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p w14:paraId="03000000">
      <w:pPr>
        <w:pStyle w:val="Style_1"/>
        <w:ind w:firstLine="0" w:left="0"/>
        <w:jc w:val="center"/>
        <w:outlineLvl w:val="0"/>
        <w:rPr>
          <w:b w:val="1"/>
        </w:rPr>
      </w:pPr>
      <w:r>
        <w:rPr>
          <w:b w:val="1"/>
        </w:rPr>
        <w:t>НОВОКУЗНЕЦКИЙ ГОРОДСКОЙ СОВЕТ НАРОДНЫХ ДЕПУТАТОВ</w:t>
      </w:r>
    </w:p>
    <w:p w14:paraId="04000000">
      <w:pPr>
        <w:pStyle w:val="Style_1"/>
        <w:ind w:firstLine="0" w:left="0"/>
        <w:jc w:val="center"/>
        <w:rPr>
          <w:b w:val="1"/>
        </w:rPr>
      </w:pPr>
    </w:p>
    <w:p w14:paraId="05000000">
      <w:pPr>
        <w:pStyle w:val="Style_1"/>
        <w:ind w:firstLine="0" w:left="0"/>
        <w:jc w:val="center"/>
        <w:rPr>
          <w:b w:val="1"/>
        </w:rPr>
      </w:pPr>
      <w:r>
        <w:rPr>
          <w:b w:val="1"/>
        </w:rPr>
        <w:t>ПОСТАНОВЛЕНИЕ</w:t>
      </w:r>
    </w:p>
    <w:p w14:paraId="06000000">
      <w:pPr>
        <w:pStyle w:val="Style_1"/>
        <w:ind w:firstLine="0" w:left="0"/>
        <w:jc w:val="center"/>
        <w:rPr>
          <w:b w:val="1"/>
        </w:rPr>
      </w:pPr>
      <w:r>
        <w:rPr>
          <w:b w:val="1"/>
        </w:rPr>
        <w:t>от 7 декабря 2009 г. N 11/117</w:t>
      </w:r>
    </w:p>
    <w:p w14:paraId="07000000">
      <w:pPr>
        <w:pStyle w:val="Style_1"/>
        <w:ind w:firstLine="0" w:left="0"/>
        <w:jc w:val="center"/>
        <w:rPr>
          <w:b w:val="1"/>
        </w:rPr>
      </w:pPr>
    </w:p>
    <w:p w14:paraId="08000000">
      <w:pPr>
        <w:pStyle w:val="Style_1"/>
        <w:ind w:firstLine="0" w:left="0"/>
        <w:jc w:val="center"/>
        <w:rPr>
          <w:b w:val="1"/>
        </w:rPr>
      </w:pPr>
      <w:r>
        <w:rPr>
          <w:b w:val="1"/>
        </w:rPr>
        <w:t>О ПРИНЯТИИ УСТАВА ГОРОДА НОВОКУЗНЕЦКА В НОВОЙ РЕДАКЦИИ</w:t>
      </w:r>
    </w:p>
    <w:p w14:paraId="09000000">
      <w:pPr>
        <w:pStyle w:val="Style_1"/>
        <w:ind w:firstLine="0" w:left="0"/>
        <w:jc w:val="both"/>
      </w:pPr>
    </w:p>
    <w:p w14:paraId="0A000000">
      <w:pPr>
        <w:pStyle w:val="Style_1"/>
        <w:ind w:firstLine="0" w:left="0"/>
        <w:jc w:val="right"/>
      </w:pPr>
      <w:r>
        <w:t>Принято</w:t>
      </w:r>
    </w:p>
    <w:p w14:paraId="0B000000">
      <w:pPr>
        <w:pStyle w:val="Style_1"/>
        <w:ind w:firstLine="0" w:left="0"/>
        <w:jc w:val="right"/>
      </w:pPr>
      <w:r>
        <w:t>городским Советом народных депутатов</w:t>
      </w:r>
    </w:p>
    <w:p w14:paraId="0C000000">
      <w:pPr>
        <w:pStyle w:val="Style_1"/>
        <w:ind w:firstLine="0" w:left="0"/>
        <w:jc w:val="right"/>
      </w:pPr>
      <w:r>
        <w:t>24 ноября 2009 года</w:t>
      </w:r>
    </w:p>
    <w:p w14:paraId="0D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E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F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0000000">
            <w:pPr>
              <w:pStyle w:val="Style_1"/>
              <w:ind w:firstLine="0" w:left="0"/>
              <w:jc w:val="center"/>
              <w:rPr>
                <w:color w:val="392C69"/>
              </w:rPr>
            </w:pPr>
            <w:r>
              <w:rPr>
                <w:color w:val="392C69"/>
              </w:rPr>
              <w:t>Список изменяющих документов</w:t>
            </w:r>
          </w:p>
          <w:p w14:paraId="11000000">
            <w:pPr>
              <w:pStyle w:val="Style_1"/>
              <w:ind w:firstLine="0" w:left="0"/>
              <w:jc w:val="center"/>
              <w:rPr>
                <w:color w:val="392C69"/>
              </w:rPr>
            </w:pPr>
            <w:r>
              <w:rPr>
                <w:color w:val="392C69"/>
              </w:rPr>
              <w:t>(в ред. Решений Новокузнецкого городского Совета народных депутатов</w:t>
            </w:r>
          </w:p>
          <w:p w14:paraId="12000000">
            <w:pPr>
              <w:pStyle w:val="Style_1"/>
              <w:ind w:firstLine="0" w:left="0"/>
              <w:jc w:val="center"/>
              <w:rPr>
                <w:color w:val="392C69"/>
              </w:rPr>
            </w:pPr>
            <w:r>
              <w:rPr>
                <w:color w:val="392C69"/>
              </w:rPr>
              <w:t xml:space="preserve">от 14.07.2010 </w:t>
            </w:r>
            <w:r>
              <w:rPr>
                <w:color w:val="0000FF"/>
              </w:rPr>
              <w:fldChar w:fldCharType="begin"/>
            </w:r>
            <w:r>
              <w:rPr>
                <w:color w:val="0000FF"/>
              </w:rPr>
              <w:instrText>HYPERLINK "https://login.consultant.ru/link/?req=doc&amp;base=RLAW117&amp;n=23336&amp;dst=100007"</w:instrText>
            </w:r>
            <w:r>
              <w:rPr>
                <w:color w:val="0000FF"/>
              </w:rPr>
              <w:fldChar w:fldCharType="separate"/>
            </w:r>
            <w:r>
              <w:rPr>
                <w:color w:val="0000FF"/>
              </w:rPr>
              <w:t>N 10/137</w:t>
            </w:r>
            <w:r>
              <w:rPr>
                <w:color w:val="0000FF"/>
              </w:rPr>
              <w:fldChar w:fldCharType="end"/>
            </w:r>
            <w:r>
              <w:rPr>
                <w:color w:val="392C69"/>
              </w:rPr>
              <w:t xml:space="preserve">, от 31.03.2011 </w:t>
            </w:r>
            <w:r>
              <w:rPr>
                <w:color w:val="0000FF"/>
              </w:rPr>
              <w:fldChar w:fldCharType="begin"/>
            </w:r>
            <w:r>
              <w:rPr>
                <w:color w:val="0000FF"/>
              </w:rPr>
              <w:instrText>HYPERLINK "https://login.consultant.ru/link/?req=doc&amp;base=RLAW117&amp;n=25245&amp;dst=100008"</w:instrText>
            </w:r>
            <w:r>
              <w:rPr>
                <w:color w:val="0000FF"/>
              </w:rPr>
              <w:fldChar w:fldCharType="separate"/>
            </w:r>
            <w:r>
              <w:rPr>
                <w:color w:val="0000FF"/>
              </w:rPr>
              <w:t>N 3/33</w:t>
            </w:r>
            <w:r>
              <w:rPr>
                <w:color w:val="0000FF"/>
              </w:rPr>
              <w:fldChar w:fldCharType="end"/>
            </w:r>
            <w:r>
              <w:rPr>
                <w:color w:val="392C69"/>
              </w:rPr>
              <w:t xml:space="preserve">, от 21.06.2011 </w:t>
            </w:r>
            <w:r>
              <w:rPr>
                <w:color w:val="0000FF"/>
              </w:rPr>
              <w:fldChar w:fldCharType="begin"/>
            </w:r>
            <w:r>
              <w:rPr>
                <w:color w:val="0000FF"/>
              </w:rPr>
              <w:instrText>HYPERLINK "https://login.consultant.ru/link/?req=doc&amp;base=RLAW117&amp;n=25786&amp;dst=100007"</w:instrText>
            </w:r>
            <w:r>
              <w:rPr>
                <w:color w:val="0000FF"/>
              </w:rPr>
              <w:fldChar w:fldCharType="separate"/>
            </w:r>
            <w:r>
              <w:rPr>
                <w:color w:val="0000FF"/>
              </w:rPr>
              <w:t>N 6/94</w:t>
            </w:r>
            <w:r>
              <w:rPr>
                <w:color w:val="0000FF"/>
              </w:rPr>
              <w:fldChar w:fldCharType="end"/>
            </w:r>
            <w:r>
              <w:rPr>
                <w:color w:val="392C69"/>
              </w:rPr>
              <w:t>,</w:t>
            </w:r>
          </w:p>
          <w:p w14:paraId="13000000">
            <w:pPr>
              <w:pStyle w:val="Style_1"/>
              <w:ind w:firstLine="0" w:left="0"/>
              <w:jc w:val="center"/>
              <w:rPr>
                <w:color w:val="392C69"/>
              </w:rPr>
            </w:pPr>
            <w:r>
              <w:rPr>
                <w:color w:val="392C69"/>
              </w:rPr>
              <w:t xml:space="preserve">от 28.03.2012 </w:t>
            </w:r>
            <w:r>
              <w:rPr>
                <w:color w:val="0000FF"/>
              </w:rPr>
              <w:fldChar w:fldCharType="begin"/>
            </w:r>
            <w:r>
              <w:rPr>
                <w:color w:val="0000FF"/>
              </w:rPr>
              <w:instrText>HYPERLINK "https://login.consultant.ru/link/?req=doc&amp;base=RLAW117&amp;n=28138&amp;dst=100007"</w:instrText>
            </w:r>
            <w:r>
              <w:rPr>
                <w:color w:val="0000FF"/>
              </w:rPr>
              <w:fldChar w:fldCharType="separate"/>
            </w:r>
            <w:r>
              <w:rPr>
                <w:color w:val="0000FF"/>
              </w:rPr>
              <w:t>N 3/64</w:t>
            </w:r>
            <w:r>
              <w:rPr>
                <w:color w:val="0000FF"/>
              </w:rPr>
              <w:fldChar w:fldCharType="end"/>
            </w:r>
            <w:r>
              <w:rPr>
                <w:color w:val="392C69"/>
              </w:rPr>
              <w:t xml:space="preserve">, от 30.10.2012 </w:t>
            </w:r>
            <w:r>
              <w:rPr>
                <w:color w:val="0000FF"/>
              </w:rPr>
              <w:fldChar w:fldCharType="begin"/>
            </w:r>
            <w:r>
              <w:rPr>
                <w:color w:val="0000FF"/>
              </w:rPr>
              <w:instrText>HYPERLINK "https://login.consultant.ru/link/?req=doc&amp;base=RLAW117&amp;n=30068&amp;dst=100007"</w:instrText>
            </w:r>
            <w:r>
              <w:rPr>
                <w:color w:val="0000FF"/>
              </w:rPr>
              <w:fldChar w:fldCharType="separate"/>
            </w:r>
            <w:r>
              <w:rPr>
                <w:color w:val="0000FF"/>
              </w:rPr>
              <w:t>N 9/135</w:t>
            </w:r>
            <w:r>
              <w:rPr>
                <w:color w:val="0000FF"/>
              </w:rPr>
              <w:fldChar w:fldCharType="end"/>
            </w:r>
            <w:r>
              <w:rPr>
                <w:color w:val="392C69"/>
              </w:rPr>
              <w:t xml:space="preserve">, от 23.04.2013 </w:t>
            </w:r>
            <w:r>
              <w:rPr>
                <w:color w:val="0000FF"/>
              </w:rPr>
              <w:fldChar w:fldCharType="begin"/>
            </w:r>
            <w:r>
              <w:rPr>
                <w:color w:val="0000FF"/>
              </w:rPr>
              <w:instrText>HYPERLINK "https://login.consultant.ru/link/?req=doc&amp;base=RLAW117&amp;n=31040&amp;dst=100007"</w:instrText>
            </w:r>
            <w:r>
              <w:rPr>
                <w:color w:val="0000FF"/>
              </w:rPr>
              <w:fldChar w:fldCharType="separate"/>
            </w:r>
            <w:r>
              <w:rPr>
                <w:color w:val="0000FF"/>
              </w:rPr>
              <w:t>N 4/54</w:t>
            </w:r>
            <w:r>
              <w:rPr>
                <w:color w:val="0000FF"/>
              </w:rPr>
              <w:fldChar w:fldCharType="end"/>
            </w:r>
            <w:r>
              <w:rPr>
                <w:color w:val="392C69"/>
              </w:rPr>
              <w:t>,</w:t>
            </w:r>
          </w:p>
          <w:p w14:paraId="14000000">
            <w:pPr>
              <w:pStyle w:val="Style_1"/>
              <w:ind w:firstLine="0" w:left="0"/>
              <w:jc w:val="center"/>
              <w:rPr>
                <w:color w:val="392C69"/>
              </w:rPr>
            </w:pPr>
            <w:r>
              <w:rPr>
                <w:color w:val="392C69"/>
              </w:rPr>
              <w:t xml:space="preserve">от 24.12.2013 </w:t>
            </w:r>
            <w:r>
              <w:rPr>
                <w:color w:val="0000FF"/>
              </w:rPr>
              <w:fldChar w:fldCharType="begin"/>
            </w:r>
            <w:r>
              <w:rPr>
                <w:color w:val="0000FF"/>
              </w:rPr>
              <w:instrText>HYPERLINK "https://login.consultant.ru/link/?req=doc&amp;base=RLAW117&amp;n=32910&amp;dst=100007"</w:instrText>
            </w:r>
            <w:r>
              <w:rPr>
                <w:color w:val="0000FF"/>
              </w:rPr>
              <w:fldChar w:fldCharType="separate"/>
            </w:r>
            <w:r>
              <w:rPr>
                <w:color w:val="0000FF"/>
              </w:rPr>
              <w:t>N 16/183</w:t>
            </w:r>
            <w:r>
              <w:rPr>
                <w:color w:val="0000FF"/>
              </w:rPr>
              <w:fldChar w:fldCharType="end"/>
            </w:r>
            <w:r>
              <w:rPr>
                <w:color w:val="392C69"/>
              </w:rPr>
              <w:t xml:space="preserve">, от 29.05.2014 </w:t>
            </w:r>
            <w:r>
              <w:rPr>
                <w:color w:val="0000FF"/>
              </w:rPr>
              <w:fldChar w:fldCharType="begin"/>
            </w:r>
            <w:r>
              <w:rPr>
                <w:color w:val="0000FF"/>
              </w:rPr>
              <w:instrText>HYPERLINK "https://login.consultant.ru/link/?req=doc&amp;base=RLAW117&amp;n=34169&amp;dst=100007"</w:instrText>
            </w:r>
            <w:r>
              <w:rPr>
                <w:color w:val="0000FF"/>
              </w:rPr>
              <w:fldChar w:fldCharType="separate"/>
            </w:r>
            <w:r>
              <w:rPr>
                <w:color w:val="0000FF"/>
              </w:rPr>
              <w:t>N 6/54</w:t>
            </w:r>
            <w:r>
              <w:rPr>
                <w:color w:val="0000FF"/>
              </w:rPr>
              <w:fldChar w:fldCharType="end"/>
            </w:r>
            <w:r>
              <w:rPr>
                <w:color w:val="392C69"/>
              </w:rPr>
              <w:t xml:space="preserve">, от 23.12.2014 </w:t>
            </w:r>
            <w:r>
              <w:rPr>
                <w:color w:val="0000FF"/>
              </w:rPr>
              <w:fldChar w:fldCharType="begin"/>
            </w:r>
            <w:r>
              <w:rPr>
                <w:color w:val="0000FF"/>
              </w:rPr>
              <w:instrText>HYPERLINK "https://login.consultant.ru/link/?req=doc&amp;base=RLAW117&amp;n=35712&amp;dst=100007"</w:instrText>
            </w:r>
            <w:r>
              <w:rPr>
                <w:color w:val="0000FF"/>
              </w:rPr>
              <w:fldChar w:fldCharType="separate"/>
            </w:r>
            <w:r>
              <w:rPr>
                <w:color w:val="0000FF"/>
              </w:rPr>
              <w:t>N 16/150</w:t>
            </w:r>
            <w:r>
              <w:rPr>
                <w:color w:val="0000FF"/>
              </w:rPr>
              <w:fldChar w:fldCharType="end"/>
            </w:r>
            <w:r>
              <w:rPr>
                <w:color w:val="392C69"/>
              </w:rPr>
              <w:t>,</w:t>
            </w:r>
          </w:p>
          <w:p w14:paraId="15000000">
            <w:pPr>
              <w:pStyle w:val="Style_1"/>
              <w:ind w:firstLine="0" w:left="0"/>
              <w:jc w:val="center"/>
              <w:rPr>
                <w:color w:val="392C69"/>
              </w:rPr>
            </w:pPr>
            <w:r>
              <w:rPr>
                <w:color w:val="392C69"/>
              </w:rPr>
              <w:t xml:space="preserve">от 30.09.2015 </w:t>
            </w:r>
            <w:r>
              <w:rPr>
                <w:color w:val="0000FF"/>
              </w:rPr>
              <w:fldChar w:fldCharType="begin"/>
            </w:r>
            <w:r>
              <w:rPr>
                <w:color w:val="0000FF"/>
              </w:rPr>
              <w:instrText>HYPERLINK "https://login.consultant.ru/link/?req=doc&amp;base=RLAW117&amp;n=39897&amp;dst=100007"</w:instrText>
            </w:r>
            <w:r>
              <w:rPr>
                <w:color w:val="0000FF"/>
              </w:rPr>
              <w:fldChar w:fldCharType="separate"/>
            </w:r>
            <w:r>
              <w:rPr>
                <w:color w:val="0000FF"/>
              </w:rPr>
              <w:t>N 9/97</w:t>
            </w:r>
            <w:r>
              <w:rPr>
                <w:color w:val="0000FF"/>
              </w:rPr>
              <w:fldChar w:fldCharType="end"/>
            </w:r>
            <w:r>
              <w:rPr>
                <w:color w:val="392C69"/>
              </w:rPr>
              <w:t xml:space="preserve">, от 29.04.2016 </w:t>
            </w:r>
            <w:r>
              <w:rPr>
                <w:color w:val="0000FF"/>
              </w:rPr>
              <w:fldChar w:fldCharType="begin"/>
            </w:r>
            <w:r>
              <w:rPr>
                <w:color w:val="0000FF"/>
              </w:rPr>
              <w:instrText>HYPERLINK "https://login.consultant.ru/link/?req=doc&amp;base=RLAW117&amp;n=39777&amp;dst=100007"</w:instrText>
            </w:r>
            <w:r>
              <w:rPr>
                <w:color w:val="0000FF"/>
              </w:rPr>
              <w:fldChar w:fldCharType="separate"/>
            </w:r>
            <w:r>
              <w:rPr>
                <w:color w:val="0000FF"/>
              </w:rPr>
              <w:t>N 5/43</w:t>
            </w:r>
            <w:r>
              <w:rPr>
                <w:color w:val="0000FF"/>
              </w:rPr>
              <w:fldChar w:fldCharType="end"/>
            </w:r>
            <w:r>
              <w:rPr>
                <w:color w:val="392C69"/>
              </w:rPr>
              <w:t xml:space="preserve">, от 25.01.2017 </w:t>
            </w:r>
            <w:r>
              <w:rPr>
                <w:color w:val="0000FF"/>
              </w:rPr>
              <w:fldChar w:fldCharType="begin"/>
            </w:r>
            <w:r>
              <w:rPr>
                <w:color w:val="0000FF"/>
              </w:rPr>
              <w:instrText>HYPERLINK "https://login.consultant.ru/link/?req=doc&amp;base=RLAW117&amp;n=41835&amp;dst=100007"</w:instrText>
            </w:r>
            <w:r>
              <w:rPr>
                <w:color w:val="0000FF"/>
              </w:rPr>
              <w:fldChar w:fldCharType="separate"/>
            </w:r>
            <w:r>
              <w:rPr>
                <w:color w:val="0000FF"/>
              </w:rPr>
              <w:t>N 1/1</w:t>
            </w:r>
            <w:r>
              <w:rPr>
                <w:color w:val="0000FF"/>
              </w:rPr>
              <w:fldChar w:fldCharType="end"/>
            </w:r>
            <w:r>
              <w:rPr>
                <w:color w:val="392C69"/>
              </w:rPr>
              <w:t>,</w:t>
            </w:r>
          </w:p>
          <w:p w14:paraId="16000000">
            <w:pPr>
              <w:pStyle w:val="Style_1"/>
              <w:ind w:firstLine="0" w:left="0"/>
              <w:jc w:val="center"/>
              <w:rPr>
                <w:color w:val="392C69"/>
              </w:rPr>
            </w:pPr>
            <w:r>
              <w:rPr>
                <w:color w:val="392C69"/>
              </w:rPr>
              <w:t xml:space="preserve">от 28.06.2017 </w:t>
            </w:r>
            <w:r>
              <w:rPr>
                <w:color w:val="0000FF"/>
              </w:rPr>
              <w:fldChar w:fldCharType="begin"/>
            </w:r>
            <w:r>
              <w:rPr>
                <w:color w:val="0000FF"/>
              </w:rPr>
              <w:instrText>HYPERLINK "https://login.consultant.ru/link/?req=doc&amp;base=RLAW117&amp;n=43339&amp;dst=100007"</w:instrText>
            </w:r>
            <w:r>
              <w:rPr>
                <w:color w:val="0000FF"/>
              </w:rPr>
              <w:fldChar w:fldCharType="separate"/>
            </w:r>
            <w:r>
              <w:rPr>
                <w:color w:val="0000FF"/>
              </w:rPr>
              <w:t>N 7/50</w:t>
            </w:r>
            <w:r>
              <w:rPr>
                <w:color w:val="0000FF"/>
              </w:rPr>
              <w:fldChar w:fldCharType="end"/>
            </w:r>
            <w:r>
              <w:rPr>
                <w:color w:val="392C69"/>
              </w:rPr>
              <w:t xml:space="preserve">, от 28.11.2017 </w:t>
            </w:r>
            <w:r>
              <w:rPr>
                <w:color w:val="0000FF"/>
              </w:rPr>
              <w:fldChar w:fldCharType="begin"/>
            </w:r>
            <w:r>
              <w:rPr>
                <w:color w:val="0000FF"/>
              </w:rPr>
              <w:instrText>HYPERLINK "https://login.consultant.ru/link/?req=doc&amp;base=RLAW117&amp;n=44741&amp;dst=100007"</w:instrText>
            </w:r>
            <w:r>
              <w:rPr>
                <w:color w:val="0000FF"/>
              </w:rPr>
              <w:fldChar w:fldCharType="separate"/>
            </w:r>
            <w:r>
              <w:rPr>
                <w:color w:val="0000FF"/>
              </w:rPr>
              <w:t>N 10/95</w:t>
            </w:r>
            <w:r>
              <w:rPr>
                <w:color w:val="0000FF"/>
              </w:rPr>
              <w:fldChar w:fldCharType="end"/>
            </w:r>
            <w:r>
              <w:rPr>
                <w:color w:val="392C69"/>
              </w:rPr>
              <w:t xml:space="preserve">, от 08.05.2018 </w:t>
            </w:r>
            <w:r>
              <w:rPr>
                <w:color w:val="0000FF"/>
              </w:rPr>
              <w:fldChar w:fldCharType="begin"/>
            </w:r>
            <w:r>
              <w:rPr>
                <w:color w:val="0000FF"/>
              </w:rPr>
              <w:instrText>HYPERLINK "https://login.consultant.ru/link/?req=doc&amp;base=RLAW117&amp;n=46009&amp;dst=100006"</w:instrText>
            </w:r>
            <w:r>
              <w:rPr>
                <w:color w:val="0000FF"/>
              </w:rPr>
              <w:fldChar w:fldCharType="separate"/>
            </w:r>
            <w:r>
              <w:rPr>
                <w:color w:val="0000FF"/>
              </w:rPr>
              <w:t>N 5/41</w:t>
            </w:r>
            <w:r>
              <w:rPr>
                <w:color w:val="0000FF"/>
              </w:rPr>
              <w:fldChar w:fldCharType="end"/>
            </w:r>
            <w:r>
              <w:rPr>
                <w:color w:val="392C69"/>
              </w:rPr>
              <w:t>,</w:t>
            </w:r>
          </w:p>
          <w:p w14:paraId="17000000">
            <w:pPr>
              <w:pStyle w:val="Style_1"/>
              <w:ind w:firstLine="0" w:left="0"/>
              <w:jc w:val="center"/>
              <w:rPr>
                <w:color w:val="392C69"/>
              </w:rPr>
            </w:pPr>
            <w:r>
              <w:rPr>
                <w:color w:val="392C69"/>
              </w:rPr>
              <w:t xml:space="preserve">от 25.12.2018 </w:t>
            </w:r>
            <w:r>
              <w:rPr>
                <w:color w:val="0000FF"/>
              </w:rPr>
              <w:fldChar w:fldCharType="begin"/>
            </w:r>
            <w:r>
              <w:rPr>
                <w:color w:val="0000FF"/>
              </w:rPr>
              <w:instrText>HYPERLINK "https://login.consultant.ru/link/?req=doc&amp;base=RLAW117&amp;n=48031&amp;dst=100007"</w:instrText>
            </w:r>
            <w:r>
              <w:rPr>
                <w:color w:val="0000FF"/>
              </w:rPr>
              <w:fldChar w:fldCharType="separate"/>
            </w:r>
            <w:r>
              <w:rPr>
                <w:color w:val="0000FF"/>
              </w:rPr>
              <w:t>N 17/146</w:t>
            </w:r>
            <w:r>
              <w:rPr>
                <w:color w:val="0000FF"/>
              </w:rPr>
              <w:fldChar w:fldCharType="end"/>
            </w:r>
            <w:r>
              <w:rPr>
                <w:color w:val="392C69"/>
              </w:rPr>
              <w:t xml:space="preserve">, от 05.03.2019 </w:t>
            </w:r>
            <w:r>
              <w:rPr>
                <w:color w:val="0000FF"/>
              </w:rPr>
              <w:fldChar w:fldCharType="begin"/>
            </w:r>
            <w:r>
              <w:rPr>
                <w:color w:val="0000FF"/>
              </w:rPr>
              <w:instrText>HYPERLINK "https://login.consultant.ru/link/?req=doc&amp;base=RLAW117&amp;n=48763&amp;dst=100007"</w:instrText>
            </w:r>
            <w:r>
              <w:rPr>
                <w:color w:val="0000FF"/>
              </w:rPr>
              <w:fldChar w:fldCharType="separate"/>
            </w:r>
            <w:r>
              <w:rPr>
                <w:color w:val="0000FF"/>
              </w:rPr>
              <w:t>N 2/23</w:t>
            </w:r>
            <w:r>
              <w:rPr>
                <w:color w:val="0000FF"/>
              </w:rPr>
              <w:fldChar w:fldCharType="end"/>
            </w:r>
            <w:r>
              <w:rPr>
                <w:color w:val="392C69"/>
              </w:rPr>
              <w:t xml:space="preserve">, от 28.01.2020 </w:t>
            </w:r>
            <w:r>
              <w:rPr>
                <w:color w:val="0000FF"/>
              </w:rPr>
              <w:fldChar w:fldCharType="begin"/>
            </w:r>
            <w:r>
              <w:rPr>
                <w:color w:val="0000FF"/>
              </w:rPr>
              <w:instrText>HYPERLINK "https://login.consultant.ru/link/?req=doc&amp;base=RLAW117&amp;n=51358&amp;dst=100007"</w:instrText>
            </w:r>
            <w:r>
              <w:rPr>
                <w:color w:val="0000FF"/>
              </w:rPr>
              <w:fldChar w:fldCharType="separate"/>
            </w:r>
            <w:r>
              <w:rPr>
                <w:color w:val="0000FF"/>
              </w:rPr>
              <w:t>N 1/1</w:t>
            </w:r>
            <w:r>
              <w:rPr>
                <w:color w:val="0000FF"/>
              </w:rPr>
              <w:fldChar w:fldCharType="end"/>
            </w:r>
            <w:r>
              <w:rPr>
                <w:color w:val="392C69"/>
              </w:rPr>
              <w:t>,</w:t>
            </w:r>
          </w:p>
          <w:p w14:paraId="18000000">
            <w:pPr>
              <w:pStyle w:val="Style_1"/>
              <w:ind w:firstLine="0" w:left="0"/>
              <w:jc w:val="center"/>
              <w:rPr>
                <w:color w:val="392C69"/>
              </w:rPr>
            </w:pPr>
            <w:r>
              <w:rPr>
                <w:color w:val="392C69"/>
              </w:rPr>
              <w:t xml:space="preserve">от 08.12.2020 </w:t>
            </w:r>
            <w:r>
              <w:rPr>
                <w:color w:val="0000FF"/>
              </w:rPr>
              <w:fldChar w:fldCharType="begin"/>
            </w:r>
            <w:r>
              <w:rPr>
                <w:color w:val="0000FF"/>
              </w:rPr>
              <w:instrText>HYPERLINK "https://login.consultant.ru/link/?req=doc&amp;base=RLAW117&amp;n=53758&amp;dst=100007"</w:instrText>
            </w:r>
            <w:r>
              <w:rPr>
                <w:color w:val="0000FF"/>
              </w:rPr>
              <w:fldChar w:fldCharType="separate"/>
            </w:r>
            <w:r>
              <w:rPr>
                <w:color w:val="0000FF"/>
              </w:rPr>
              <w:t>N 15/96</w:t>
            </w:r>
            <w:r>
              <w:rPr>
                <w:color w:val="0000FF"/>
              </w:rPr>
              <w:fldChar w:fldCharType="end"/>
            </w:r>
            <w:r>
              <w:rPr>
                <w:color w:val="392C69"/>
              </w:rPr>
              <w:t xml:space="preserve">, от 08.06.2021 </w:t>
            </w:r>
            <w:r>
              <w:rPr>
                <w:color w:val="0000FF"/>
              </w:rPr>
              <w:fldChar w:fldCharType="begin"/>
            </w:r>
            <w:r>
              <w:rPr>
                <w:color w:val="0000FF"/>
              </w:rPr>
              <w:instrText>HYPERLINK "https://login.consultant.ru/link/?req=doc&amp;base=RLAW117&amp;n=55202&amp;dst=100007"</w:instrText>
            </w:r>
            <w:r>
              <w:rPr>
                <w:color w:val="0000FF"/>
              </w:rPr>
              <w:fldChar w:fldCharType="separate"/>
            </w:r>
            <w:r>
              <w:rPr>
                <w:color w:val="0000FF"/>
              </w:rPr>
              <w:t>N 7/55</w:t>
            </w:r>
            <w:r>
              <w:rPr>
                <w:color w:val="0000FF"/>
              </w:rPr>
              <w:fldChar w:fldCharType="end"/>
            </w:r>
            <w:r>
              <w:rPr>
                <w:color w:val="392C69"/>
              </w:rPr>
              <w:t xml:space="preserve">, от 19.10.2021 </w:t>
            </w:r>
            <w:r>
              <w:rPr>
                <w:color w:val="0000FF"/>
              </w:rPr>
              <w:fldChar w:fldCharType="begin"/>
            </w:r>
            <w:r>
              <w:rPr>
                <w:color w:val="0000FF"/>
              </w:rPr>
              <w:instrText>HYPERLINK "https://login.consultant.ru/link/?req=doc&amp;base=RLAW117&amp;n=56226&amp;dst=100007"</w:instrText>
            </w:r>
            <w:r>
              <w:rPr>
                <w:color w:val="0000FF"/>
              </w:rPr>
              <w:fldChar w:fldCharType="separate"/>
            </w:r>
            <w:r>
              <w:rPr>
                <w:color w:val="0000FF"/>
              </w:rPr>
              <w:t>N 3/19</w:t>
            </w:r>
            <w:r>
              <w:rPr>
                <w:color w:val="0000FF"/>
              </w:rPr>
              <w:fldChar w:fldCharType="end"/>
            </w:r>
            <w:r>
              <w:rPr>
                <w:color w:val="392C69"/>
              </w:rPr>
              <w:t>,</w:t>
            </w:r>
          </w:p>
          <w:p w14:paraId="19000000">
            <w:pPr>
              <w:pStyle w:val="Style_1"/>
              <w:ind w:firstLine="0" w:left="0"/>
              <w:jc w:val="center"/>
              <w:rPr>
                <w:color w:val="392C69"/>
              </w:rPr>
            </w:pPr>
            <w:r>
              <w:rPr>
                <w:color w:val="392C69"/>
              </w:rPr>
              <w:t xml:space="preserve">от 31.05.2022 </w:t>
            </w:r>
            <w:r>
              <w:rPr>
                <w:color w:val="0000FF"/>
              </w:rPr>
              <w:fldChar w:fldCharType="begin"/>
            </w:r>
            <w:r>
              <w:rPr>
                <w:color w:val="0000FF"/>
              </w:rPr>
              <w:instrText>HYPERLINK "https://login.consultant.ru/link/?req=doc&amp;base=RLAW117&amp;n=58163&amp;dst=100007"</w:instrText>
            </w:r>
            <w:r>
              <w:rPr>
                <w:color w:val="0000FF"/>
              </w:rPr>
              <w:fldChar w:fldCharType="separate"/>
            </w:r>
            <w:r>
              <w:rPr>
                <w:color w:val="0000FF"/>
              </w:rPr>
              <w:t>N 8/56</w:t>
            </w:r>
            <w:r>
              <w:rPr>
                <w:color w:val="0000FF"/>
              </w:rPr>
              <w:fldChar w:fldCharType="end"/>
            </w:r>
            <w:r>
              <w:rPr>
                <w:color w:val="392C69"/>
              </w:rPr>
              <w:t xml:space="preserve">, от 29.11.2022 </w:t>
            </w:r>
            <w:r>
              <w:rPr>
                <w:color w:val="0000FF"/>
              </w:rPr>
              <w:fldChar w:fldCharType="begin"/>
            </w:r>
            <w:r>
              <w:rPr>
                <w:color w:val="0000FF"/>
              </w:rPr>
              <w:instrText>HYPERLINK "https://login.consultant.ru/link/?req=doc&amp;base=RLAW117&amp;n=59492&amp;dst=100007"</w:instrText>
            </w:r>
            <w:r>
              <w:rPr>
                <w:color w:val="0000FF"/>
              </w:rPr>
              <w:fldChar w:fldCharType="separate"/>
            </w:r>
            <w:r>
              <w:rPr>
                <w:color w:val="0000FF"/>
              </w:rPr>
              <w:t>N 17/129</w:t>
            </w:r>
            <w:r>
              <w:rPr>
                <w:color w:val="0000FF"/>
              </w:rPr>
              <w:fldChar w:fldCharType="end"/>
            </w:r>
            <w:r>
              <w:rPr>
                <w:color w:val="392C69"/>
              </w:rPr>
              <w:t xml:space="preserve">, от 30.05.2023 </w:t>
            </w:r>
            <w:r>
              <w:rPr>
                <w:color w:val="0000FF"/>
              </w:rPr>
              <w:fldChar w:fldCharType="begin"/>
            </w:r>
            <w:r>
              <w:rPr>
                <w:color w:val="0000FF"/>
              </w:rPr>
              <w:instrText>HYPERLINK "https://login.consultant.ru/link/?req=doc&amp;base=RLAW117&amp;n=61208&amp;dst=100007"</w:instrText>
            </w:r>
            <w:r>
              <w:rPr>
                <w:color w:val="0000FF"/>
              </w:rPr>
              <w:fldChar w:fldCharType="separate"/>
            </w:r>
            <w:r>
              <w:rPr>
                <w:color w:val="0000FF"/>
              </w:rPr>
              <w:t>N 5/45</w:t>
            </w:r>
            <w:r>
              <w:rPr>
                <w:color w:val="0000FF"/>
              </w:rPr>
              <w:fldChar w:fldCharType="end"/>
            </w:r>
            <w:r>
              <w:rPr>
                <w:color w:val="392C69"/>
              </w:rPr>
              <w:t>,</w:t>
            </w:r>
          </w:p>
          <w:p w14:paraId="1A000000">
            <w:pPr>
              <w:pStyle w:val="Style_1"/>
              <w:ind w:firstLine="0" w:left="0"/>
              <w:jc w:val="center"/>
              <w:rPr>
                <w:color w:val="392C69"/>
              </w:rPr>
            </w:pPr>
            <w:r>
              <w:rPr>
                <w:color w:val="392C69"/>
              </w:rPr>
              <w:t xml:space="preserve">от 05.12.2023 </w:t>
            </w:r>
            <w:r>
              <w:rPr>
                <w:color w:val="0000FF"/>
              </w:rPr>
              <w:fldChar w:fldCharType="begin"/>
            </w:r>
            <w:r>
              <w:rPr>
                <w:color w:val="0000FF"/>
              </w:rPr>
              <w:instrText>HYPERLINK "https://login.consultant.ru/link/?req=doc&amp;base=RLAW117&amp;n=63052&amp;dst=100007"</w:instrText>
            </w:r>
            <w:r>
              <w:rPr>
                <w:color w:val="0000FF"/>
              </w:rPr>
              <w:fldChar w:fldCharType="separate"/>
            </w:r>
            <w:r>
              <w:rPr>
                <w:color w:val="0000FF"/>
              </w:rPr>
              <w:t>N 15/104</w:t>
            </w:r>
            <w:r>
              <w:rPr>
                <w:color w:val="0000FF"/>
              </w:rPr>
              <w:fldChar w:fldCharType="end"/>
            </w:r>
            <w:r>
              <w:rPr>
                <w:color w:val="392C69"/>
              </w:rPr>
              <w:t xml:space="preserve">, от 30.01.2024 </w:t>
            </w:r>
            <w:r>
              <w:rPr>
                <w:color w:val="0000FF"/>
              </w:rPr>
              <w:fldChar w:fldCharType="begin"/>
            </w:r>
            <w:r>
              <w:rPr>
                <w:color w:val="0000FF"/>
              </w:rPr>
              <w:instrText>HYPERLINK "https://login.consultant.ru/link/?req=doc&amp;base=RLAW117&amp;n=63414&amp;dst=100007"</w:instrText>
            </w:r>
            <w:r>
              <w:rPr>
                <w:color w:val="0000FF"/>
              </w:rPr>
              <w:fldChar w:fldCharType="separate"/>
            </w:r>
            <w:r>
              <w:rPr>
                <w:color w:val="0000FF"/>
              </w:rPr>
              <w:t>N 1/7</w:t>
            </w:r>
            <w:r>
              <w:rPr>
                <w:color w:val="0000FF"/>
              </w:rPr>
              <w:fldChar w:fldCharType="end"/>
            </w:r>
            <w:r>
              <w:rPr>
                <w:color w:val="392C69"/>
              </w:rPr>
              <w:t xml:space="preserve">, от 28.05.2024 </w:t>
            </w:r>
            <w:r>
              <w:rPr>
                <w:color w:val="0000FF"/>
              </w:rPr>
              <w:fldChar w:fldCharType="begin"/>
            </w:r>
            <w:r>
              <w:rPr>
                <w:color w:val="0000FF"/>
              </w:rPr>
              <w:instrText>HYPERLINK "https://login.consultant.ru/link/?req=doc&amp;base=RLAW117&amp;n=64565&amp;dst=100007"</w:instrText>
            </w:r>
            <w:r>
              <w:rPr>
                <w:color w:val="0000FF"/>
              </w:rPr>
              <w:fldChar w:fldCharType="separate"/>
            </w:r>
            <w:r>
              <w:rPr>
                <w:color w:val="0000FF"/>
              </w:rPr>
              <w:t>N 6/41</w:t>
            </w:r>
            <w:r>
              <w:rPr>
                <w:color w:val="0000FF"/>
              </w:rPr>
              <w:fldChar w:fldCharType="end"/>
            </w:r>
            <w:r>
              <w:rPr>
                <w:color w:val="392C69"/>
              </w:rPr>
              <w:t>,</w:t>
            </w:r>
          </w:p>
          <w:p w14:paraId="1B000000">
            <w:pPr>
              <w:pStyle w:val="Style_1"/>
              <w:ind w:firstLine="0" w:left="0"/>
              <w:jc w:val="center"/>
              <w:rPr>
                <w:color w:val="392C69"/>
              </w:rPr>
            </w:pPr>
            <w:r>
              <w:rPr>
                <w:color w:val="392C69"/>
              </w:rPr>
              <w:t xml:space="preserve">от 29.10.2024 </w:t>
            </w:r>
            <w:r>
              <w:rPr>
                <w:color w:val="0000FF"/>
              </w:rPr>
              <w:fldChar w:fldCharType="begin"/>
            </w:r>
            <w:r>
              <w:rPr>
                <w:color w:val="0000FF"/>
              </w:rPr>
              <w:instrText>HYPERLINK "https://login.consultant.ru/link/?req=doc&amp;base=RLAW117&amp;n=65334&amp;dst=100007"</w:instrText>
            </w:r>
            <w:r>
              <w:rPr>
                <w:color w:val="0000FF"/>
              </w:rPr>
              <w:fldChar w:fldCharType="separate"/>
            </w:r>
            <w:r>
              <w:rPr>
                <w:color w:val="0000FF"/>
              </w:rPr>
              <w:t>N 14/84</w:t>
            </w:r>
            <w:r>
              <w:rPr>
                <w:color w:val="0000FF"/>
              </w:rPr>
              <w:fldChar w:fldCharType="end"/>
            </w:r>
            <w:r>
              <w:rPr>
                <w:color w:val="392C69"/>
              </w:rPr>
              <w:t xml:space="preserve">, от 18.03.2025 </w:t>
            </w:r>
            <w:r>
              <w:rPr>
                <w:color w:val="0000FF"/>
              </w:rPr>
              <w:fldChar w:fldCharType="begin"/>
            </w:r>
            <w:r>
              <w:rPr>
                <w:color w:val="0000FF"/>
              </w:rPr>
              <w:instrText>HYPERLINK "https://login.consultant.ru/link/?req=doc&amp;base=RLAW117&amp;n=66515&amp;dst=100007"</w:instrText>
            </w:r>
            <w:r>
              <w:rPr>
                <w:color w:val="0000FF"/>
              </w:rPr>
              <w:fldChar w:fldCharType="separate"/>
            </w:r>
            <w:r>
              <w:rPr>
                <w:color w:val="0000FF"/>
              </w:rPr>
              <w:t>N 4/14</w:t>
            </w:r>
            <w:r>
              <w:rPr>
                <w:color w:val="0000FF"/>
              </w:rPr>
              <w:fldChar w:fldCharType="end"/>
            </w:r>
            <w:r>
              <w:rPr>
                <w:color w:val="392C69"/>
              </w:rPr>
              <w:t xml:space="preserve">, от 17.02.2026 </w:t>
            </w:r>
            <w:r>
              <w:rPr>
                <w:color w:val="0000FF"/>
              </w:rPr>
              <w:fldChar w:fldCharType="begin"/>
            </w:r>
            <w:r>
              <w:rPr>
                <w:color w:val="0000FF"/>
              </w:rPr>
              <w:instrText>HYPERLINK "https://login.consultant.ru/link/?req=doc&amp;base=RLAW117&amp;n=68972&amp;dst=100007"</w:instrText>
            </w:r>
            <w:r>
              <w:rPr>
                <w:color w:val="0000FF"/>
              </w:rPr>
              <w:fldChar w:fldCharType="separate"/>
            </w:r>
            <w:r>
              <w:rPr>
                <w:color w:val="0000FF"/>
              </w:rPr>
              <w:t>N 1/1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1C000000">
            <w:pPr>
              <w:pStyle w:val="Style_1"/>
              <w:ind w:firstLine="0" w:left="0"/>
              <w:jc w:val="center"/>
              <w:rPr>
                <w:color w:val="392C69"/>
              </w:rPr>
            </w:pPr>
          </w:p>
        </w:tc>
      </w:tr>
    </w:tbl>
    <w:p w14:paraId="1D000000">
      <w:pPr>
        <w:pStyle w:val="Style_1"/>
        <w:ind w:firstLine="0" w:left="0"/>
        <w:jc w:val="both"/>
      </w:pPr>
    </w:p>
    <w:p w14:paraId="1E000000">
      <w:pPr>
        <w:pStyle w:val="Style_1"/>
        <w:ind w:firstLine="540" w:left="0"/>
        <w:jc w:val="both"/>
      </w:pPr>
      <w:r>
        <w:t xml:space="preserve">В целях приведения </w:t>
      </w:r>
      <w:r>
        <w:rPr>
          <w:color w:val="0000FF"/>
        </w:rPr>
        <w:fldChar w:fldCharType="begin"/>
      </w:r>
      <w:r>
        <w:rPr>
          <w:color w:val="0000FF"/>
        </w:rPr>
        <w:instrText>HYPERLINK "https://login.consultant.ru/link/?req=doc&amp;base=RLAW117&amp;n=16746"</w:instrText>
      </w:r>
      <w:r>
        <w:rPr>
          <w:color w:val="0000FF"/>
        </w:rPr>
        <w:fldChar w:fldCharType="separate"/>
      </w:r>
      <w:r>
        <w:rPr>
          <w:color w:val="0000FF"/>
        </w:rPr>
        <w:t>Устава</w:t>
      </w:r>
      <w:r>
        <w:rPr>
          <w:color w:val="0000FF"/>
        </w:rPr>
        <w:fldChar w:fldCharType="end"/>
      </w:r>
      <w:r>
        <w:t xml:space="preserve"> города Новокузнецка в соответствие с действующим законодательством, в соответствии с Федеральным </w:t>
      </w:r>
      <w:r>
        <w:rPr>
          <w:color w:val="0000FF"/>
        </w:rPr>
        <w:fldChar w:fldCharType="begin"/>
      </w:r>
      <w:r>
        <w:rPr>
          <w:color w:val="0000FF"/>
        </w:rPr>
        <w:instrText>HYPERLINK "https://login.consultant.ru/link/?req=doc&amp;base=LAW&amp;n=501480&amp;dst=100549"</w:instrText>
      </w:r>
      <w:r>
        <w:rPr>
          <w:color w:val="0000FF"/>
        </w:rPr>
        <w:fldChar w:fldCharType="separate"/>
      </w:r>
      <w:r>
        <w:rPr>
          <w:color w:val="0000FF"/>
        </w:rPr>
        <w:t>законом</w:t>
      </w:r>
      <w:r>
        <w:rPr>
          <w:color w:val="0000FF"/>
        </w:rPr>
        <w:fldChar w:fldCharType="end"/>
      </w:r>
      <w:r>
        <w:t xml:space="preserve"> от 06.10.2003 N 131-ФЗ "Об общих принципах организации местного самоуправления в Российской Федерации", руководствуясь </w:t>
      </w:r>
      <w:r>
        <w:rPr>
          <w:color w:val="0000FF"/>
        </w:rPr>
        <w:fldChar w:fldCharType="begin"/>
      </w:r>
      <w:r>
        <w:rPr>
          <w:color w:val="0000FF"/>
        </w:rPr>
        <w:instrText>HYPERLINK "https://login.consultant.ru/link/?req=doc&amp;base=RLAW117&amp;n=16746&amp;dst=100205"</w:instrText>
      </w:r>
      <w:r>
        <w:rPr>
          <w:color w:val="0000FF"/>
        </w:rPr>
        <w:fldChar w:fldCharType="separate"/>
      </w:r>
      <w:r>
        <w:rPr>
          <w:color w:val="0000FF"/>
        </w:rPr>
        <w:t>статьями 16</w:t>
      </w:r>
      <w:r>
        <w:rPr>
          <w:color w:val="0000FF"/>
        </w:rPr>
        <w:fldChar w:fldCharType="end"/>
      </w:r>
      <w:r>
        <w:t xml:space="preserve">, </w:t>
      </w:r>
      <w:r>
        <w:rPr>
          <w:color w:val="0000FF"/>
        </w:rPr>
        <w:fldChar w:fldCharType="begin"/>
      </w:r>
      <w:r>
        <w:rPr>
          <w:color w:val="0000FF"/>
        </w:rPr>
        <w:instrText>HYPERLINK "https://login.consultant.ru/link/?req=doc&amp;base=RLAW117&amp;n=16746&amp;dst=100294"</w:instrText>
      </w:r>
      <w:r>
        <w:rPr>
          <w:color w:val="0000FF"/>
        </w:rPr>
        <w:fldChar w:fldCharType="separate"/>
      </w:r>
      <w:r>
        <w:rPr>
          <w:color w:val="0000FF"/>
        </w:rPr>
        <w:t>26</w:t>
      </w:r>
      <w:r>
        <w:rPr>
          <w:color w:val="0000FF"/>
        </w:rPr>
        <w:fldChar w:fldCharType="end"/>
      </w:r>
      <w:r>
        <w:t xml:space="preserve"> Устава города Новокузнецка, Новокузнецкий городской Совет народных депутатов постановил:</w:t>
      </w:r>
    </w:p>
    <w:p w14:paraId="1F000000">
      <w:pPr>
        <w:pStyle w:val="Style_1"/>
        <w:spacing w:before="160"/>
        <w:ind w:firstLine="540" w:left="0"/>
        <w:jc w:val="both"/>
      </w:pPr>
      <w:r>
        <w:t xml:space="preserve">1. Принять </w:t>
      </w:r>
      <w:r>
        <w:rPr>
          <w:color w:val="0000FF"/>
        </w:rPr>
        <w:fldChar w:fldCharType="begin"/>
      </w:r>
      <w:r>
        <w:rPr>
          <w:color w:val="0000FF"/>
        </w:rPr>
        <w:instrText>HYPERLINK \l "Par59"</w:instrText>
      </w:r>
      <w:r>
        <w:rPr>
          <w:color w:val="0000FF"/>
        </w:rPr>
        <w:fldChar w:fldCharType="separate"/>
      </w:r>
      <w:r>
        <w:rPr>
          <w:color w:val="0000FF"/>
        </w:rPr>
        <w:t>Устав</w:t>
      </w:r>
      <w:r>
        <w:rPr>
          <w:color w:val="0000FF"/>
        </w:rPr>
        <w:fldChar w:fldCharType="end"/>
      </w:r>
      <w:r>
        <w:t xml:space="preserve"> Новокузнецкого городского округа в новой редакции согласно приложению к настоящему Постановлению.</w:t>
      </w:r>
    </w:p>
    <w:p w14:paraId="20000000">
      <w:pPr>
        <w:pStyle w:val="Style_1"/>
        <w:ind w:firstLine="0" w:left="0"/>
        <w:jc w:val="both"/>
      </w:pPr>
      <w:r>
        <w:t xml:space="preserve">(в ред. </w:t>
      </w:r>
      <w:r>
        <w:rPr>
          <w:color w:val="0000FF"/>
        </w:rPr>
        <w:fldChar w:fldCharType="begin"/>
      </w:r>
      <w:r>
        <w:rPr>
          <w:color w:val="0000FF"/>
        </w:rPr>
        <w:instrText>HYPERLINK "https://login.consultant.ru/link/?req=doc&amp;base=RLAW117&amp;n=35712&amp;dst=100008"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23.12.2014 N 16/150)</w:t>
      </w:r>
    </w:p>
    <w:p w14:paraId="21000000">
      <w:pPr>
        <w:pStyle w:val="Style_1"/>
        <w:spacing w:before="160"/>
        <w:ind w:firstLine="540" w:left="0"/>
        <w:jc w:val="both"/>
      </w:pPr>
      <w:r>
        <w:t>2. Признать утратившими силу:</w:t>
      </w:r>
    </w:p>
    <w:p w14:paraId="22000000">
      <w:pPr>
        <w:pStyle w:val="Style_1"/>
        <w:spacing w:before="160"/>
        <w:ind w:firstLine="540" w:left="0"/>
        <w:jc w:val="both"/>
      </w:pPr>
      <w:r>
        <w:t xml:space="preserve">2.1. </w:t>
      </w:r>
      <w:r>
        <w:rPr>
          <w:color w:val="0000FF"/>
        </w:rPr>
        <w:fldChar w:fldCharType="begin"/>
      </w:r>
      <w:r>
        <w:rPr>
          <w:color w:val="0000FF"/>
        </w:rPr>
        <w:instrText>HYPERLINK "https://login.consultant.ru/link/?req=doc&amp;base=RLAW117&amp;n=12459"</w:instrText>
      </w:r>
      <w:r>
        <w:rPr>
          <w:color w:val="0000FF"/>
        </w:rPr>
        <w:fldChar w:fldCharType="separate"/>
      </w:r>
      <w:r>
        <w:rPr>
          <w:color w:val="0000FF"/>
        </w:rPr>
        <w:t>Постановление</w:t>
      </w:r>
      <w:r>
        <w:rPr>
          <w:color w:val="0000FF"/>
        </w:rPr>
        <w:fldChar w:fldCharType="end"/>
      </w:r>
      <w:r>
        <w:t xml:space="preserve"> Совета народных депутатов города Новокузнецка от 28.06.2005 N 6/45 "О принятии </w:t>
      </w:r>
      <w:r>
        <w:rPr>
          <w:color w:val="0000FF"/>
        </w:rPr>
        <w:fldChar w:fldCharType="begin"/>
      </w:r>
      <w:r>
        <w:rPr>
          <w:color w:val="0000FF"/>
        </w:rPr>
        <w:instrText>HYPERLINK "https://login.consultant.ru/link/?req=doc&amp;base=RLAW117&amp;n=16746"</w:instrText>
      </w:r>
      <w:r>
        <w:rPr>
          <w:color w:val="0000FF"/>
        </w:rPr>
        <w:fldChar w:fldCharType="separate"/>
      </w:r>
      <w:r>
        <w:rPr>
          <w:color w:val="0000FF"/>
        </w:rPr>
        <w:t>Устава</w:t>
      </w:r>
      <w:r>
        <w:rPr>
          <w:color w:val="0000FF"/>
        </w:rPr>
        <w:fldChar w:fldCharType="end"/>
      </w:r>
      <w:r>
        <w:t xml:space="preserve"> города Новокузнецка";</w:t>
      </w:r>
    </w:p>
    <w:p w14:paraId="23000000">
      <w:pPr>
        <w:pStyle w:val="Style_1"/>
        <w:spacing w:before="160"/>
        <w:ind w:firstLine="540" w:left="0"/>
        <w:jc w:val="both"/>
      </w:pPr>
      <w:r>
        <w:t xml:space="preserve">2.2. </w:t>
      </w:r>
      <w:r>
        <w:rPr>
          <w:color w:val="0000FF"/>
        </w:rPr>
        <w:fldChar w:fldCharType="begin"/>
      </w:r>
      <w:r>
        <w:rPr>
          <w:color w:val="0000FF"/>
        </w:rPr>
        <w:instrText>HYPERLINK "https://login.consultant.ru/link/?req=doc&amp;base=RLAW117&amp;n=12344"</w:instrText>
      </w:r>
      <w:r>
        <w:rPr>
          <w:color w:val="0000FF"/>
        </w:rPr>
        <w:fldChar w:fldCharType="separate"/>
      </w:r>
      <w:r>
        <w:rPr>
          <w:color w:val="0000FF"/>
        </w:rPr>
        <w:t>Постановление</w:t>
      </w:r>
      <w:r>
        <w:rPr>
          <w:color w:val="0000FF"/>
        </w:rPr>
        <w:fldChar w:fldCharType="end"/>
      </w:r>
      <w:r>
        <w:t xml:space="preserve"> Новокузнецкого городского Совета народных депутатов от 30.06.2006 N 9/87 "О внесении изменений и дополнений в Устав города Новокузнецка";</w:t>
      </w:r>
    </w:p>
    <w:p w14:paraId="24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5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26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27000000">
            <w:pPr>
              <w:pStyle w:val="Style_1"/>
              <w:ind w:firstLine="0" w:left="0"/>
              <w:jc w:val="both"/>
              <w:rPr>
                <w:color w:val="392C69"/>
              </w:rPr>
            </w:pPr>
            <w:r>
              <w:rPr>
                <w:color w:val="392C69"/>
              </w:rPr>
              <w:t>КонсультантПлюс: примечание.</w:t>
            </w:r>
          </w:p>
          <w:p w14:paraId="28000000">
            <w:pPr>
              <w:pStyle w:val="Style_1"/>
              <w:ind w:firstLine="0" w:left="0"/>
              <w:jc w:val="both"/>
              <w:rPr>
                <w:color w:val="392C69"/>
              </w:rPr>
            </w:pPr>
            <w:r>
              <w:rPr>
                <w:color w:val="392C69"/>
              </w:rPr>
              <w:t>В официальном тексте документа, видимо, допущена опечатка: Постановление Новокузнецкого городского Совета народных депутатов N 5/61 "О внесении изменений и дополнений в Устав города Новокузнецка" издано 26.06.2007, а не 27.06.2007.</w:t>
            </w:r>
          </w:p>
        </w:tc>
        <w:tc>
          <w:tcPr>
            <w:tcW w:type="dxa" w:w="113"/>
            <w:shd w:fill="F4F3F8" w:val="clear"/>
            <w:tcMar>
              <w:top w:type="dxa" w:w="0"/>
              <w:left w:type="dxa" w:w="0"/>
              <w:bottom w:type="dxa" w:w="0"/>
              <w:right w:type="dxa" w:w="0"/>
            </w:tcMar>
            <w:vAlign w:val="top"/>
          </w:tcPr>
          <w:p w14:paraId="29000000">
            <w:pPr>
              <w:pStyle w:val="Style_1"/>
              <w:ind w:firstLine="0" w:left="0"/>
              <w:jc w:val="both"/>
              <w:rPr>
                <w:color w:val="392C69"/>
              </w:rPr>
            </w:pPr>
          </w:p>
        </w:tc>
      </w:tr>
    </w:tbl>
    <w:p w14:paraId="2A000000">
      <w:pPr>
        <w:pStyle w:val="Style_1"/>
        <w:spacing w:before="200"/>
        <w:ind w:firstLine="540" w:left="0"/>
        <w:jc w:val="both"/>
      </w:pPr>
      <w:r>
        <w:t xml:space="preserve">2.3. </w:t>
      </w:r>
      <w:r>
        <w:rPr>
          <w:color w:val="0000FF"/>
        </w:rPr>
        <w:fldChar w:fldCharType="begin"/>
      </w:r>
      <w:r>
        <w:rPr>
          <w:color w:val="0000FF"/>
        </w:rPr>
        <w:instrText>HYPERLINK "https://login.consultant.ru/link/?req=doc&amp;base=RLAW117&amp;n=14514"</w:instrText>
      </w:r>
      <w:r>
        <w:rPr>
          <w:color w:val="0000FF"/>
        </w:rPr>
        <w:fldChar w:fldCharType="separate"/>
      </w:r>
      <w:r>
        <w:rPr>
          <w:color w:val="0000FF"/>
        </w:rPr>
        <w:t>Постановление</w:t>
      </w:r>
      <w:r>
        <w:rPr>
          <w:color w:val="0000FF"/>
        </w:rPr>
        <w:fldChar w:fldCharType="end"/>
      </w:r>
      <w:r>
        <w:t xml:space="preserve"> Новокузнецкого городского Совета народных депутатов от 27.06.2007 N 5/61 "О внесении изменений и дополнений в Устав города Новокузнецка";</w:t>
      </w:r>
    </w:p>
    <w:p w14:paraId="2B000000">
      <w:pPr>
        <w:pStyle w:val="Style_1"/>
        <w:spacing w:before="160"/>
        <w:ind w:firstLine="540" w:left="0"/>
        <w:jc w:val="both"/>
      </w:pPr>
      <w:r>
        <w:t xml:space="preserve">2.4. </w:t>
      </w:r>
      <w:r>
        <w:rPr>
          <w:color w:val="0000FF"/>
        </w:rPr>
        <w:fldChar w:fldCharType="begin"/>
      </w:r>
      <w:r>
        <w:rPr>
          <w:color w:val="0000FF"/>
        </w:rPr>
        <w:instrText>HYPERLINK "https://login.consultant.ru/link/?req=doc&amp;base=RLAW117&amp;n=16650"</w:instrText>
      </w:r>
      <w:r>
        <w:rPr>
          <w:color w:val="0000FF"/>
        </w:rPr>
        <w:fldChar w:fldCharType="separate"/>
      </w:r>
      <w:r>
        <w:rPr>
          <w:color w:val="0000FF"/>
        </w:rPr>
        <w:t>Постановление</w:t>
      </w:r>
      <w:r>
        <w:rPr>
          <w:color w:val="0000FF"/>
        </w:rPr>
        <w:fldChar w:fldCharType="end"/>
      </w:r>
      <w:r>
        <w:t xml:space="preserve"> Новокузнецкого городского Совета народных депутатов от 29.04.2008 N 5/48 "О внесении изменений и дополнений в Устав города Новокузнецка".</w:t>
      </w:r>
    </w:p>
    <w:p w14:paraId="2C000000">
      <w:pPr>
        <w:pStyle w:val="Style_1"/>
        <w:spacing w:before="160"/>
        <w:ind w:firstLine="540" w:left="0"/>
        <w:jc w:val="both"/>
      </w:pPr>
      <w:r>
        <w:t xml:space="preserve">3. Направить настоящее Постановление на государственную регистрацию в установленном Федеральным </w:t>
      </w:r>
      <w:r>
        <w:rPr>
          <w:color w:val="0000FF"/>
        </w:rPr>
        <w:fldChar w:fldCharType="begin"/>
      </w:r>
      <w:r>
        <w:rPr>
          <w:color w:val="0000FF"/>
        </w:rPr>
        <w:instrText>HYPERLINK "https://login.consultant.ru/link/?req=doc&amp;base=LAW&amp;n=501474"</w:instrText>
      </w:r>
      <w:r>
        <w:rPr>
          <w:color w:val="0000FF"/>
        </w:rPr>
        <w:fldChar w:fldCharType="separate"/>
      </w:r>
      <w:r>
        <w:rPr>
          <w:color w:val="0000FF"/>
        </w:rPr>
        <w:t>законом</w:t>
      </w:r>
      <w:r>
        <w:rPr>
          <w:color w:val="0000FF"/>
        </w:rPr>
        <w:fldChar w:fldCharType="end"/>
      </w:r>
      <w:r>
        <w:t xml:space="preserve"> порядке.</w:t>
      </w:r>
    </w:p>
    <w:p w14:paraId="2D000000">
      <w:pPr>
        <w:pStyle w:val="Style_1"/>
        <w:spacing w:before="160"/>
        <w:ind w:firstLine="540" w:left="0"/>
        <w:jc w:val="both"/>
      </w:pPr>
      <w:r>
        <w:t>4. Установить, что:</w:t>
      </w:r>
    </w:p>
    <w:p w14:paraId="2E000000">
      <w:pPr>
        <w:pStyle w:val="Style_1"/>
        <w:spacing w:before="160"/>
        <w:ind w:firstLine="540" w:left="0"/>
        <w:jc w:val="both"/>
      </w:pPr>
      <w:r>
        <w:t xml:space="preserve">4.1. после прохождения государственной регистрации настоящее Постановление вступает в силу со дня, следующего за днем его официального опубликования, за исключением тех положений </w:t>
      </w:r>
      <w:r>
        <w:rPr>
          <w:color w:val="0000FF"/>
        </w:rPr>
        <w:fldChar w:fldCharType="begin"/>
      </w:r>
      <w:r>
        <w:rPr>
          <w:color w:val="0000FF"/>
        </w:rPr>
        <w:instrText>HYPERLINK \l "Par59"</w:instrText>
      </w:r>
      <w:r>
        <w:rPr>
          <w:color w:val="0000FF"/>
        </w:rPr>
        <w:fldChar w:fldCharType="separate"/>
      </w:r>
      <w:r>
        <w:rPr>
          <w:color w:val="0000FF"/>
        </w:rPr>
        <w:t>Устава</w:t>
      </w:r>
      <w:r>
        <w:rPr>
          <w:color w:val="0000FF"/>
        </w:rPr>
        <w:fldChar w:fldCharType="end"/>
      </w:r>
      <w:r>
        <w:t xml:space="preserve"> города Новокузнецка, для которых настоящим Постановлением установлены иные сроки и порядок вступления их в силу;</w:t>
      </w:r>
    </w:p>
    <w:p w14:paraId="2F000000">
      <w:pPr>
        <w:pStyle w:val="Style_1"/>
        <w:spacing w:before="160"/>
        <w:ind w:firstLine="540" w:left="0"/>
        <w:jc w:val="both"/>
      </w:pPr>
      <w:bookmarkStart w:id="1" w:name="Par37"/>
      <w:bookmarkEnd w:id="1"/>
      <w:r>
        <w:t xml:space="preserve">4.2. </w:t>
      </w:r>
      <w:r>
        <w:rPr>
          <w:color w:val="0000FF"/>
        </w:rPr>
        <w:fldChar w:fldCharType="begin"/>
      </w:r>
      <w:r>
        <w:rPr>
          <w:color w:val="0000FF"/>
        </w:rPr>
        <w:instrText>HYPERLINK \l "Par174"</w:instrText>
      </w:r>
      <w:r>
        <w:rPr>
          <w:color w:val="0000FF"/>
        </w:rPr>
        <w:fldChar w:fldCharType="separate"/>
      </w:r>
      <w:r>
        <w:rPr>
          <w:color w:val="0000FF"/>
        </w:rPr>
        <w:t>пункт 10 части 1 статьи 6</w:t>
      </w:r>
      <w:r>
        <w:rPr>
          <w:color w:val="0000FF"/>
        </w:rPr>
        <w:fldChar w:fldCharType="end"/>
      </w:r>
      <w:r>
        <w:t xml:space="preserve"> и </w:t>
      </w:r>
      <w:r>
        <w:rPr>
          <w:color w:val="0000FF"/>
        </w:rPr>
        <w:fldChar w:fldCharType="begin"/>
      </w:r>
      <w:r>
        <w:rPr>
          <w:color w:val="0000FF"/>
        </w:rPr>
        <w:instrText>HYPERLINK \l "Par1318"</w:instrText>
      </w:r>
      <w:r>
        <w:rPr>
          <w:color w:val="0000FF"/>
        </w:rPr>
        <w:fldChar w:fldCharType="separate"/>
      </w:r>
      <w:r>
        <w:rPr>
          <w:color w:val="0000FF"/>
        </w:rPr>
        <w:t>пункт 6 части 2 статьи 45</w:t>
      </w:r>
      <w:r>
        <w:rPr>
          <w:color w:val="0000FF"/>
        </w:rPr>
        <w:fldChar w:fldCharType="end"/>
      </w:r>
      <w:r>
        <w:t xml:space="preserve"> Устава города Новокузнецка вступают в силу в срок, установленный федеральным законом, определяющим порядок организации и деятельности муниципальной милиции;</w:t>
      </w:r>
    </w:p>
    <w:p w14:paraId="30000000">
      <w:pPr>
        <w:pStyle w:val="Style_1"/>
        <w:spacing w:before="160"/>
        <w:ind w:firstLine="540" w:left="0"/>
        <w:jc w:val="both"/>
      </w:pPr>
      <w:r>
        <w:t xml:space="preserve">4.3. положения </w:t>
      </w:r>
      <w:r>
        <w:rPr>
          <w:color w:val="0000FF"/>
        </w:rPr>
        <w:fldChar w:fldCharType="begin"/>
      </w:r>
      <w:r>
        <w:rPr>
          <w:color w:val="0000FF"/>
        </w:rPr>
        <w:instrText>HYPERLINK \l "Par782"</w:instrText>
      </w:r>
      <w:r>
        <w:rPr>
          <w:color w:val="0000FF"/>
        </w:rPr>
        <w:fldChar w:fldCharType="separate"/>
      </w:r>
      <w:r>
        <w:rPr>
          <w:color w:val="0000FF"/>
        </w:rPr>
        <w:t>части 5 статьи 27</w:t>
      </w:r>
      <w:r>
        <w:rPr>
          <w:color w:val="0000FF"/>
        </w:rPr>
        <w:fldChar w:fldCharType="end"/>
      </w:r>
      <w:r>
        <w:t xml:space="preserve"> и </w:t>
      </w:r>
      <w:r>
        <w:rPr>
          <w:color w:val="0000FF"/>
        </w:rPr>
        <w:fldChar w:fldCharType="begin"/>
      </w:r>
      <w:r>
        <w:rPr>
          <w:color w:val="0000FF"/>
        </w:rPr>
        <w:instrText>HYPERLINK \l "Par1071"</w:instrText>
      </w:r>
      <w:r>
        <w:rPr>
          <w:color w:val="0000FF"/>
        </w:rPr>
        <w:fldChar w:fldCharType="separate"/>
      </w:r>
      <w:r>
        <w:rPr>
          <w:color w:val="0000FF"/>
        </w:rPr>
        <w:t>второго абзаца части 5 статьи 36</w:t>
      </w:r>
      <w:r>
        <w:rPr>
          <w:color w:val="0000FF"/>
        </w:rPr>
        <w:fldChar w:fldCharType="end"/>
      </w:r>
      <w:r>
        <w:t xml:space="preserve"> Устава города Новокузнецка не распространяются на депутатов Новокузнецкого городского Совета народных депутатов и Главу города Новокузнецка, избранных на муниципальных выборах, назначенных до 1 февраля 2006 года;</w:t>
      </w:r>
    </w:p>
    <w:p w14:paraId="31000000">
      <w:pPr>
        <w:pStyle w:val="Style_1"/>
        <w:spacing w:before="160"/>
        <w:ind w:firstLine="540" w:left="0"/>
        <w:jc w:val="both"/>
      </w:pPr>
      <w:r>
        <w:t xml:space="preserve">4.4. положения </w:t>
      </w:r>
      <w:r>
        <w:rPr>
          <w:color w:val="0000FF"/>
        </w:rPr>
        <w:fldChar w:fldCharType="begin"/>
      </w:r>
      <w:r>
        <w:rPr>
          <w:color w:val="0000FF"/>
        </w:rPr>
        <w:instrText>HYPERLINK \l "Par741"</w:instrText>
      </w:r>
      <w:r>
        <w:rPr>
          <w:color w:val="0000FF"/>
        </w:rPr>
        <w:fldChar w:fldCharType="separate"/>
      </w:r>
      <w:r>
        <w:rPr>
          <w:color w:val="0000FF"/>
        </w:rPr>
        <w:t>части 1 статьи 27</w:t>
      </w:r>
      <w:r>
        <w:rPr>
          <w:color w:val="0000FF"/>
        </w:rPr>
        <w:fldChar w:fldCharType="end"/>
      </w:r>
      <w:r>
        <w:t xml:space="preserve"> Устава города Новокузнецка в части установления возраста гражданина, имеющего право быть избранным депутатом Новокузнецкого городского Совета народных депутатов, применяются к правоотношениям, возникшим в связи с проведением выборов в Новокузнецкий городской Совет народных депутатов, назначенных после дня вступления в силу Федерального </w:t>
      </w:r>
      <w:r>
        <w:rPr>
          <w:color w:val="0000FF"/>
        </w:rPr>
        <w:fldChar w:fldCharType="begin"/>
      </w:r>
      <w:r>
        <w:rPr>
          <w:color w:val="0000FF"/>
        </w:rPr>
        <w:instrText>HYPERLINK "https://login.consultant.ru/link/?req=doc&amp;base=LAW&amp;n=93465"</w:instrText>
      </w:r>
      <w:r>
        <w:rPr>
          <w:color w:val="0000FF"/>
        </w:rPr>
        <w:fldChar w:fldCharType="separate"/>
      </w:r>
      <w:r>
        <w:rPr>
          <w:color w:val="0000FF"/>
        </w:rPr>
        <w:t>закона</w:t>
      </w:r>
      <w:r>
        <w:rPr>
          <w:color w:val="0000FF"/>
        </w:rPr>
        <w:fldChar w:fldCharType="end"/>
      </w:r>
      <w:r>
        <w:t xml:space="preserve"> от 09.11.2009 N 250-ФЗ "О внесении изменений в статью 3 приложения к Федеральному закону "Об обеспечении конституционных прав граждан Российской Федерации избирать и быть избранными в органы местного самоуправления" и статью 4 Федерального закона "Об основных гарантиях избирательных прав и права на участие в референдуме граждан Российской Федерации";</w:t>
      </w:r>
    </w:p>
    <w:p w14:paraId="32000000">
      <w:pPr>
        <w:pStyle w:val="Style_1"/>
        <w:spacing w:before="160"/>
        <w:ind w:firstLine="540" w:left="0"/>
        <w:jc w:val="both"/>
      </w:pPr>
      <w:r>
        <w:t xml:space="preserve">4.5. положения </w:t>
      </w:r>
      <w:r>
        <w:rPr>
          <w:color w:val="0000FF"/>
        </w:rPr>
        <w:fldChar w:fldCharType="begin"/>
      </w:r>
      <w:r>
        <w:rPr>
          <w:color w:val="0000FF"/>
        </w:rPr>
        <w:instrText>HYPERLINK \l "Par1032"</w:instrText>
      </w:r>
      <w:r>
        <w:rPr>
          <w:color w:val="0000FF"/>
        </w:rPr>
        <w:fldChar w:fldCharType="separate"/>
      </w:r>
      <w:r>
        <w:rPr>
          <w:color w:val="0000FF"/>
        </w:rPr>
        <w:t>пункта 7 части 1 статьи 35</w:t>
      </w:r>
      <w:r>
        <w:rPr>
          <w:color w:val="0000FF"/>
        </w:rPr>
        <w:fldChar w:fldCharType="end"/>
      </w:r>
      <w:r>
        <w:t xml:space="preserve"> и </w:t>
      </w:r>
      <w:r>
        <w:rPr>
          <w:color w:val="0000FF"/>
        </w:rPr>
        <w:fldChar w:fldCharType="begin"/>
      </w:r>
      <w:r>
        <w:rPr>
          <w:color w:val="0000FF"/>
        </w:rPr>
        <w:instrText>HYPERLINK \l "Par1228"</w:instrText>
      </w:r>
      <w:r>
        <w:rPr>
          <w:color w:val="0000FF"/>
        </w:rPr>
        <w:fldChar w:fldCharType="separate"/>
      </w:r>
      <w:r>
        <w:rPr>
          <w:color w:val="0000FF"/>
        </w:rPr>
        <w:t>пункта 9 части 2 статьи 41</w:t>
      </w:r>
      <w:r>
        <w:rPr>
          <w:color w:val="0000FF"/>
        </w:rPr>
        <w:fldChar w:fldCharType="end"/>
      </w:r>
      <w:r>
        <w:t xml:space="preserve"> Устава города Новокузнецка в части установления в качестве основания досрочного прекращения полномочий депутата Новокузнецкого городского Совета народных депутатов и Главы города Новокузнецка случай приобретения ими гражданства иностранного государства либо получения ими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не распространяются на депутатов Новокузнецкого городского Совета народных депутатов и Главу города Новокузнецка, избранных до 24.08.2007.</w:t>
      </w:r>
    </w:p>
    <w:p w14:paraId="33000000">
      <w:pPr>
        <w:pStyle w:val="Style_1"/>
        <w:spacing w:before="160"/>
        <w:ind w:firstLine="540" w:left="0"/>
        <w:jc w:val="both"/>
      </w:pPr>
      <w:r>
        <w:t>5. Контроль за исполнением настоящего Постановления возложить на администрацию города Новокузнецка и Комитет по местному самоуправлению, регламенту, мандатам и депутатской этике Новокузнецкого городского Совета народных депутатов (Кшижинская О.И.).</w:t>
      </w:r>
    </w:p>
    <w:p w14:paraId="34000000">
      <w:pPr>
        <w:pStyle w:val="Style_1"/>
        <w:ind w:firstLine="0" w:left="0"/>
        <w:jc w:val="both"/>
      </w:pPr>
    </w:p>
    <w:p w14:paraId="35000000">
      <w:pPr>
        <w:pStyle w:val="Style_1"/>
        <w:ind w:firstLine="0" w:left="0"/>
        <w:jc w:val="right"/>
      </w:pPr>
      <w:r>
        <w:t>Глава</w:t>
      </w:r>
    </w:p>
    <w:p w14:paraId="36000000">
      <w:pPr>
        <w:pStyle w:val="Style_1"/>
        <w:ind w:firstLine="0" w:left="0"/>
        <w:jc w:val="right"/>
      </w:pPr>
      <w:r>
        <w:t>города Новокузнецка</w:t>
      </w:r>
    </w:p>
    <w:p w14:paraId="37000000">
      <w:pPr>
        <w:pStyle w:val="Style_1"/>
        <w:ind w:firstLine="0" w:left="0"/>
        <w:jc w:val="right"/>
      </w:pPr>
      <w:r>
        <w:t>С.Д.МАРТИН</w:t>
      </w:r>
    </w:p>
    <w:p w14:paraId="38000000">
      <w:pPr>
        <w:pStyle w:val="Style_1"/>
        <w:ind w:firstLine="0" w:left="0"/>
        <w:jc w:val="both"/>
      </w:pPr>
    </w:p>
    <w:p w14:paraId="39000000">
      <w:pPr>
        <w:pStyle w:val="Style_1"/>
        <w:ind w:firstLine="0" w:left="0"/>
        <w:jc w:val="both"/>
      </w:pPr>
    </w:p>
    <w:p w14:paraId="3A000000">
      <w:pPr>
        <w:pStyle w:val="Style_1"/>
        <w:ind w:firstLine="0" w:left="0"/>
        <w:jc w:val="both"/>
      </w:pPr>
    </w:p>
    <w:p w14:paraId="3B000000">
      <w:pPr>
        <w:pStyle w:val="Style_1"/>
        <w:ind w:firstLine="0" w:left="0"/>
        <w:jc w:val="both"/>
      </w:pPr>
    </w:p>
    <w:p w14:paraId="3C000000">
      <w:pPr>
        <w:pStyle w:val="Style_1"/>
        <w:ind w:firstLine="0" w:left="0"/>
        <w:jc w:val="both"/>
      </w:pPr>
    </w:p>
    <w:p w14:paraId="3D000000">
      <w:pPr>
        <w:pStyle w:val="Style_1"/>
        <w:ind w:firstLine="0" w:left="0"/>
        <w:jc w:val="left"/>
        <w:outlineLvl w:val="0"/>
      </w:pPr>
      <w:r>
        <w:t>Зарегистрировано в Управлении Минюста России по Кемеровской области 29 декабря 2009 г. N RU423100002009001</w:t>
      </w:r>
    </w:p>
    <w:p w14:paraId="3E000000">
      <w:pPr>
        <w:pStyle w:val="Style_1"/>
        <w:spacing w:after="100" w:before="100"/>
        <w:ind w:firstLine="0" w:left="0"/>
        <w:jc w:val="both"/>
        <w:rPr>
          <w:sz w:val="2"/>
        </w:rPr>
      </w:pPr>
    </w:p>
    <w:p w14:paraId="3F000000">
      <w:pPr>
        <w:pStyle w:val="Style_1"/>
        <w:ind w:firstLine="0" w:left="0"/>
        <w:jc w:val="both"/>
      </w:pPr>
    </w:p>
    <w:p w14:paraId="40000000">
      <w:pPr>
        <w:pStyle w:val="Style_1"/>
        <w:ind w:firstLine="0" w:left="0"/>
        <w:jc w:val="right"/>
      </w:pPr>
      <w:r>
        <w:t>Утвержден</w:t>
      </w:r>
    </w:p>
    <w:p w14:paraId="41000000">
      <w:pPr>
        <w:pStyle w:val="Style_1"/>
        <w:ind w:firstLine="0" w:left="0"/>
        <w:jc w:val="right"/>
      </w:pPr>
      <w:r>
        <w:t>Постановлением Новокузнецкого городского</w:t>
      </w:r>
    </w:p>
    <w:p w14:paraId="42000000">
      <w:pPr>
        <w:pStyle w:val="Style_1"/>
        <w:ind w:firstLine="0" w:left="0"/>
        <w:jc w:val="right"/>
      </w:pPr>
      <w:r>
        <w:t>Совета народных депутатов</w:t>
      </w:r>
    </w:p>
    <w:p w14:paraId="43000000">
      <w:pPr>
        <w:pStyle w:val="Style_1"/>
        <w:ind w:firstLine="0" w:left="0"/>
        <w:jc w:val="right"/>
      </w:pPr>
      <w:r>
        <w:t>от 07.12.2009 N 11/117</w:t>
      </w:r>
    </w:p>
    <w:p w14:paraId="44000000">
      <w:pPr>
        <w:pStyle w:val="Style_1"/>
        <w:ind w:firstLine="0" w:left="0"/>
        <w:jc w:val="both"/>
      </w:pPr>
    </w:p>
    <w:p w14:paraId="45000000">
      <w:pPr>
        <w:pStyle w:val="Style_1"/>
        <w:ind w:firstLine="0" w:left="0"/>
        <w:jc w:val="center"/>
        <w:rPr>
          <w:b w:val="1"/>
        </w:rPr>
      </w:pPr>
      <w:bookmarkStart w:id="2" w:name="Par59"/>
      <w:bookmarkEnd w:id="2"/>
      <w:r>
        <w:rPr>
          <w:b w:val="1"/>
        </w:rPr>
        <w:t>УСТАВ</w:t>
      </w:r>
    </w:p>
    <w:p w14:paraId="46000000">
      <w:pPr>
        <w:pStyle w:val="Style_1"/>
        <w:ind w:firstLine="0" w:left="0"/>
        <w:jc w:val="center"/>
        <w:rPr>
          <w:b w:val="1"/>
        </w:rPr>
      </w:pPr>
      <w:r>
        <w:rPr>
          <w:b w:val="1"/>
        </w:rPr>
        <w:t>НОВОКУЗНЕЦКОГО ГОРОДСКОГО ОКРУГА</w:t>
      </w:r>
    </w:p>
    <w:p w14:paraId="47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8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9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A000000">
            <w:pPr>
              <w:pStyle w:val="Style_1"/>
              <w:ind w:firstLine="0" w:left="0"/>
              <w:jc w:val="center"/>
              <w:rPr>
                <w:color w:val="392C69"/>
              </w:rPr>
            </w:pPr>
            <w:r>
              <w:rPr>
                <w:color w:val="392C69"/>
              </w:rPr>
              <w:t>Список изменяющих документов</w:t>
            </w:r>
          </w:p>
          <w:p w14:paraId="4B000000">
            <w:pPr>
              <w:pStyle w:val="Style_1"/>
              <w:ind w:firstLine="0" w:left="0"/>
              <w:jc w:val="center"/>
              <w:rPr>
                <w:color w:val="392C69"/>
              </w:rPr>
            </w:pPr>
            <w:r>
              <w:rPr>
                <w:color w:val="392C69"/>
              </w:rPr>
              <w:t>(в ред. Решений Новокузнецкого городского Совета народных депутатов</w:t>
            </w:r>
          </w:p>
          <w:p w14:paraId="4C000000">
            <w:pPr>
              <w:pStyle w:val="Style_1"/>
              <w:ind w:firstLine="0" w:left="0"/>
              <w:jc w:val="center"/>
              <w:rPr>
                <w:color w:val="392C69"/>
              </w:rPr>
            </w:pPr>
            <w:r>
              <w:rPr>
                <w:color w:val="392C69"/>
              </w:rPr>
              <w:t xml:space="preserve">от 14.07.2010 </w:t>
            </w:r>
            <w:r>
              <w:rPr>
                <w:color w:val="0000FF"/>
              </w:rPr>
              <w:fldChar w:fldCharType="begin"/>
            </w:r>
            <w:r>
              <w:rPr>
                <w:color w:val="0000FF"/>
              </w:rPr>
              <w:instrText>HYPERLINK "https://login.consultant.ru/link/?req=doc&amp;base=RLAW117&amp;n=23336&amp;dst=100007"</w:instrText>
            </w:r>
            <w:r>
              <w:rPr>
                <w:color w:val="0000FF"/>
              </w:rPr>
              <w:fldChar w:fldCharType="separate"/>
            </w:r>
            <w:r>
              <w:rPr>
                <w:color w:val="0000FF"/>
              </w:rPr>
              <w:t>N 10/137</w:t>
            </w:r>
            <w:r>
              <w:rPr>
                <w:color w:val="0000FF"/>
              </w:rPr>
              <w:fldChar w:fldCharType="end"/>
            </w:r>
            <w:r>
              <w:rPr>
                <w:color w:val="392C69"/>
              </w:rPr>
              <w:t xml:space="preserve">, от 31.03.2011 </w:t>
            </w:r>
            <w:r>
              <w:rPr>
                <w:color w:val="0000FF"/>
              </w:rPr>
              <w:fldChar w:fldCharType="begin"/>
            </w:r>
            <w:r>
              <w:rPr>
                <w:color w:val="0000FF"/>
              </w:rPr>
              <w:instrText>HYPERLINK "https://login.consultant.ru/link/?req=doc&amp;base=RLAW117&amp;n=25245&amp;dst=100008"</w:instrText>
            </w:r>
            <w:r>
              <w:rPr>
                <w:color w:val="0000FF"/>
              </w:rPr>
              <w:fldChar w:fldCharType="separate"/>
            </w:r>
            <w:r>
              <w:rPr>
                <w:color w:val="0000FF"/>
              </w:rPr>
              <w:t>N 3/33</w:t>
            </w:r>
            <w:r>
              <w:rPr>
                <w:color w:val="0000FF"/>
              </w:rPr>
              <w:fldChar w:fldCharType="end"/>
            </w:r>
            <w:r>
              <w:rPr>
                <w:color w:val="392C69"/>
              </w:rPr>
              <w:t xml:space="preserve">, от 21.06.2011 </w:t>
            </w:r>
            <w:r>
              <w:rPr>
                <w:color w:val="0000FF"/>
              </w:rPr>
              <w:fldChar w:fldCharType="begin"/>
            </w:r>
            <w:r>
              <w:rPr>
                <w:color w:val="0000FF"/>
              </w:rPr>
              <w:instrText>HYPERLINK "https://login.consultant.ru/link/?req=doc&amp;base=RLAW117&amp;n=25786&amp;dst=100007"</w:instrText>
            </w:r>
            <w:r>
              <w:rPr>
                <w:color w:val="0000FF"/>
              </w:rPr>
              <w:fldChar w:fldCharType="separate"/>
            </w:r>
            <w:r>
              <w:rPr>
                <w:color w:val="0000FF"/>
              </w:rPr>
              <w:t>N 6/94</w:t>
            </w:r>
            <w:r>
              <w:rPr>
                <w:color w:val="0000FF"/>
              </w:rPr>
              <w:fldChar w:fldCharType="end"/>
            </w:r>
            <w:r>
              <w:rPr>
                <w:color w:val="392C69"/>
              </w:rPr>
              <w:t>,</w:t>
            </w:r>
          </w:p>
          <w:p w14:paraId="4D000000">
            <w:pPr>
              <w:pStyle w:val="Style_1"/>
              <w:ind w:firstLine="0" w:left="0"/>
              <w:jc w:val="center"/>
              <w:rPr>
                <w:color w:val="392C69"/>
              </w:rPr>
            </w:pPr>
            <w:r>
              <w:rPr>
                <w:color w:val="392C69"/>
              </w:rPr>
              <w:t xml:space="preserve">от 28.03.2012 </w:t>
            </w:r>
            <w:r>
              <w:rPr>
                <w:color w:val="0000FF"/>
              </w:rPr>
              <w:fldChar w:fldCharType="begin"/>
            </w:r>
            <w:r>
              <w:rPr>
                <w:color w:val="0000FF"/>
              </w:rPr>
              <w:instrText>HYPERLINK "https://login.consultant.ru/link/?req=doc&amp;base=RLAW117&amp;n=28138&amp;dst=100007"</w:instrText>
            </w:r>
            <w:r>
              <w:rPr>
                <w:color w:val="0000FF"/>
              </w:rPr>
              <w:fldChar w:fldCharType="separate"/>
            </w:r>
            <w:r>
              <w:rPr>
                <w:color w:val="0000FF"/>
              </w:rPr>
              <w:t>N 3/64</w:t>
            </w:r>
            <w:r>
              <w:rPr>
                <w:color w:val="0000FF"/>
              </w:rPr>
              <w:fldChar w:fldCharType="end"/>
            </w:r>
            <w:r>
              <w:rPr>
                <w:color w:val="392C69"/>
              </w:rPr>
              <w:t xml:space="preserve">, от 30.10.2012 </w:t>
            </w:r>
            <w:r>
              <w:rPr>
                <w:color w:val="0000FF"/>
              </w:rPr>
              <w:fldChar w:fldCharType="begin"/>
            </w:r>
            <w:r>
              <w:rPr>
                <w:color w:val="0000FF"/>
              </w:rPr>
              <w:instrText>HYPERLINK "https://login.consultant.ru/link/?req=doc&amp;base=RLAW117&amp;n=30068&amp;dst=100007"</w:instrText>
            </w:r>
            <w:r>
              <w:rPr>
                <w:color w:val="0000FF"/>
              </w:rPr>
              <w:fldChar w:fldCharType="separate"/>
            </w:r>
            <w:r>
              <w:rPr>
                <w:color w:val="0000FF"/>
              </w:rPr>
              <w:t>N 9/135</w:t>
            </w:r>
            <w:r>
              <w:rPr>
                <w:color w:val="0000FF"/>
              </w:rPr>
              <w:fldChar w:fldCharType="end"/>
            </w:r>
            <w:r>
              <w:rPr>
                <w:color w:val="392C69"/>
              </w:rPr>
              <w:t xml:space="preserve">, от 23.04.2013 </w:t>
            </w:r>
            <w:r>
              <w:rPr>
                <w:color w:val="0000FF"/>
              </w:rPr>
              <w:fldChar w:fldCharType="begin"/>
            </w:r>
            <w:r>
              <w:rPr>
                <w:color w:val="0000FF"/>
              </w:rPr>
              <w:instrText>HYPERLINK "https://login.consultant.ru/link/?req=doc&amp;base=RLAW117&amp;n=31040&amp;dst=100007"</w:instrText>
            </w:r>
            <w:r>
              <w:rPr>
                <w:color w:val="0000FF"/>
              </w:rPr>
              <w:fldChar w:fldCharType="separate"/>
            </w:r>
            <w:r>
              <w:rPr>
                <w:color w:val="0000FF"/>
              </w:rPr>
              <w:t>N 4/54</w:t>
            </w:r>
            <w:r>
              <w:rPr>
                <w:color w:val="0000FF"/>
              </w:rPr>
              <w:fldChar w:fldCharType="end"/>
            </w:r>
            <w:r>
              <w:rPr>
                <w:color w:val="392C69"/>
              </w:rPr>
              <w:t>,</w:t>
            </w:r>
          </w:p>
          <w:p w14:paraId="4E000000">
            <w:pPr>
              <w:pStyle w:val="Style_1"/>
              <w:ind w:firstLine="0" w:left="0"/>
              <w:jc w:val="center"/>
              <w:rPr>
                <w:color w:val="392C69"/>
              </w:rPr>
            </w:pPr>
            <w:r>
              <w:rPr>
                <w:color w:val="392C69"/>
              </w:rPr>
              <w:t xml:space="preserve">от 24.12.2013 </w:t>
            </w:r>
            <w:r>
              <w:rPr>
                <w:color w:val="0000FF"/>
              </w:rPr>
              <w:fldChar w:fldCharType="begin"/>
            </w:r>
            <w:r>
              <w:rPr>
                <w:color w:val="0000FF"/>
              </w:rPr>
              <w:instrText>HYPERLINK "https://login.consultant.ru/link/?req=doc&amp;base=RLAW117&amp;n=32910&amp;dst=100007"</w:instrText>
            </w:r>
            <w:r>
              <w:rPr>
                <w:color w:val="0000FF"/>
              </w:rPr>
              <w:fldChar w:fldCharType="separate"/>
            </w:r>
            <w:r>
              <w:rPr>
                <w:color w:val="0000FF"/>
              </w:rPr>
              <w:t>N 16/183</w:t>
            </w:r>
            <w:r>
              <w:rPr>
                <w:color w:val="0000FF"/>
              </w:rPr>
              <w:fldChar w:fldCharType="end"/>
            </w:r>
            <w:r>
              <w:rPr>
                <w:color w:val="392C69"/>
              </w:rPr>
              <w:t xml:space="preserve">, от 29.05.2014 </w:t>
            </w:r>
            <w:r>
              <w:rPr>
                <w:color w:val="0000FF"/>
              </w:rPr>
              <w:fldChar w:fldCharType="begin"/>
            </w:r>
            <w:r>
              <w:rPr>
                <w:color w:val="0000FF"/>
              </w:rPr>
              <w:instrText>HYPERLINK "https://login.consultant.ru/link/?req=doc&amp;base=RLAW117&amp;n=34169&amp;dst=100007"</w:instrText>
            </w:r>
            <w:r>
              <w:rPr>
                <w:color w:val="0000FF"/>
              </w:rPr>
              <w:fldChar w:fldCharType="separate"/>
            </w:r>
            <w:r>
              <w:rPr>
                <w:color w:val="0000FF"/>
              </w:rPr>
              <w:t>N 6/54</w:t>
            </w:r>
            <w:r>
              <w:rPr>
                <w:color w:val="0000FF"/>
              </w:rPr>
              <w:fldChar w:fldCharType="end"/>
            </w:r>
            <w:r>
              <w:rPr>
                <w:color w:val="392C69"/>
              </w:rPr>
              <w:t xml:space="preserve">, от 23.12.2014 </w:t>
            </w:r>
            <w:r>
              <w:rPr>
                <w:color w:val="0000FF"/>
              </w:rPr>
              <w:fldChar w:fldCharType="begin"/>
            </w:r>
            <w:r>
              <w:rPr>
                <w:color w:val="0000FF"/>
              </w:rPr>
              <w:instrText>HYPERLINK "https://login.consultant.ru/link/?req=doc&amp;base=RLAW117&amp;n=35712&amp;dst=100007"</w:instrText>
            </w:r>
            <w:r>
              <w:rPr>
                <w:color w:val="0000FF"/>
              </w:rPr>
              <w:fldChar w:fldCharType="separate"/>
            </w:r>
            <w:r>
              <w:rPr>
                <w:color w:val="0000FF"/>
              </w:rPr>
              <w:t>N 16/150</w:t>
            </w:r>
            <w:r>
              <w:rPr>
                <w:color w:val="0000FF"/>
              </w:rPr>
              <w:fldChar w:fldCharType="end"/>
            </w:r>
            <w:r>
              <w:rPr>
                <w:color w:val="392C69"/>
              </w:rPr>
              <w:t>,</w:t>
            </w:r>
          </w:p>
          <w:p w14:paraId="4F000000">
            <w:pPr>
              <w:pStyle w:val="Style_1"/>
              <w:ind w:firstLine="0" w:left="0"/>
              <w:jc w:val="center"/>
              <w:rPr>
                <w:color w:val="392C69"/>
              </w:rPr>
            </w:pPr>
            <w:r>
              <w:rPr>
                <w:color w:val="392C69"/>
              </w:rPr>
              <w:t xml:space="preserve">от 30.09.2015 </w:t>
            </w:r>
            <w:r>
              <w:rPr>
                <w:color w:val="0000FF"/>
              </w:rPr>
              <w:fldChar w:fldCharType="begin"/>
            </w:r>
            <w:r>
              <w:rPr>
                <w:color w:val="0000FF"/>
              </w:rPr>
              <w:instrText>HYPERLINK "https://login.consultant.ru/link/?req=doc&amp;base=RLAW117&amp;n=39897&amp;dst=100007"</w:instrText>
            </w:r>
            <w:r>
              <w:rPr>
                <w:color w:val="0000FF"/>
              </w:rPr>
              <w:fldChar w:fldCharType="separate"/>
            </w:r>
            <w:r>
              <w:rPr>
                <w:color w:val="0000FF"/>
              </w:rPr>
              <w:t>N 9/97</w:t>
            </w:r>
            <w:r>
              <w:rPr>
                <w:color w:val="0000FF"/>
              </w:rPr>
              <w:fldChar w:fldCharType="end"/>
            </w:r>
            <w:r>
              <w:rPr>
                <w:color w:val="392C69"/>
              </w:rPr>
              <w:t xml:space="preserve">, от 29.04.2016 </w:t>
            </w:r>
            <w:r>
              <w:rPr>
                <w:color w:val="0000FF"/>
              </w:rPr>
              <w:fldChar w:fldCharType="begin"/>
            </w:r>
            <w:r>
              <w:rPr>
                <w:color w:val="0000FF"/>
              </w:rPr>
              <w:instrText>HYPERLINK "https://login.consultant.ru/link/?req=doc&amp;base=RLAW117&amp;n=39777&amp;dst=100007"</w:instrText>
            </w:r>
            <w:r>
              <w:rPr>
                <w:color w:val="0000FF"/>
              </w:rPr>
              <w:fldChar w:fldCharType="separate"/>
            </w:r>
            <w:r>
              <w:rPr>
                <w:color w:val="0000FF"/>
              </w:rPr>
              <w:t>N 5/43</w:t>
            </w:r>
            <w:r>
              <w:rPr>
                <w:color w:val="0000FF"/>
              </w:rPr>
              <w:fldChar w:fldCharType="end"/>
            </w:r>
            <w:r>
              <w:rPr>
                <w:color w:val="392C69"/>
              </w:rPr>
              <w:t xml:space="preserve">, от 25.01.2017 </w:t>
            </w:r>
            <w:r>
              <w:rPr>
                <w:color w:val="0000FF"/>
              </w:rPr>
              <w:fldChar w:fldCharType="begin"/>
            </w:r>
            <w:r>
              <w:rPr>
                <w:color w:val="0000FF"/>
              </w:rPr>
              <w:instrText>HYPERLINK "https://login.consultant.ru/link/?req=doc&amp;base=RLAW117&amp;n=41835&amp;dst=100007"</w:instrText>
            </w:r>
            <w:r>
              <w:rPr>
                <w:color w:val="0000FF"/>
              </w:rPr>
              <w:fldChar w:fldCharType="separate"/>
            </w:r>
            <w:r>
              <w:rPr>
                <w:color w:val="0000FF"/>
              </w:rPr>
              <w:t>N 1/1</w:t>
            </w:r>
            <w:r>
              <w:rPr>
                <w:color w:val="0000FF"/>
              </w:rPr>
              <w:fldChar w:fldCharType="end"/>
            </w:r>
            <w:r>
              <w:rPr>
                <w:color w:val="392C69"/>
              </w:rPr>
              <w:t>,</w:t>
            </w:r>
          </w:p>
          <w:p w14:paraId="50000000">
            <w:pPr>
              <w:pStyle w:val="Style_1"/>
              <w:ind w:firstLine="0" w:left="0"/>
              <w:jc w:val="center"/>
              <w:rPr>
                <w:color w:val="392C69"/>
              </w:rPr>
            </w:pPr>
            <w:r>
              <w:rPr>
                <w:color w:val="392C69"/>
              </w:rPr>
              <w:t xml:space="preserve">от 28.06.2017 </w:t>
            </w:r>
            <w:r>
              <w:rPr>
                <w:color w:val="0000FF"/>
              </w:rPr>
              <w:fldChar w:fldCharType="begin"/>
            </w:r>
            <w:r>
              <w:rPr>
                <w:color w:val="0000FF"/>
              </w:rPr>
              <w:instrText>HYPERLINK "https://login.consultant.ru/link/?req=doc&amp;base=RLAW117&amp;n=43339&amp;dst=100007"</w:instrText>
            </w:r>
            <w:r>
              <w:rPr>
                <w:color w:val="0000FF"/>
              </w:rPr>
              <w:fldChar w:fldCharType="separate"/>
            </w:r>
            <w:r>
              <w:rPr>
                <w:color w:val="0000FF"/>
              </w:rPr>
              <w:t>N 7/50</w:t>
            </w:r>
            <w:r>
              <w:rPr>
                <w:color w:val="0000FF"/>
              </w:rPr>
              <w:fldChar w:fldCharType="end"/>
            </w:r>
            <w:r>
              <w:rPr>
                <w:color w:val="392C69"/>
              </w:rPr>
              <w:t xml:space="preserve">, от 28.11.2017 </w:t>
            </w:r>
            <w:r>
              <w:rPr>
                <w:color w:val="0000FF"/>
              </w:rPr>
              <w:fldChar w:fldCharType="begin"/>
            </w:r>
            <w:r>
              <w:rPr>
                <w:color w:val="0000FF"/>
              </w:rPr>
              <w:instrText>HYPERLINK "https://login.consultant.ru/link/?req=doc&amp;base=RLAW117&amp;n=44741&amp;dst=100007"</w:instrText>
            </w:r>
            <w:r>
              <w:rPr>
                <w:color w:val="0000FF"/>
              </w:rPr>
              <w:fldChar w:fldCharType="separate"/>
            </w:r>
            <w:r>
              <w:rPr>
                <w:color w:val="0000FF"/>
              </w:rPr>
              <w:t>N 10/95</w:t>
            </w:r>
            <w:r>
              <w:rPr>
                <w:color w:val="0000FF"/>
              </w:rPr>
              <w:fldChar w:fldCharType="end"/>
            </w:r>
            <w:r>
              <w:rPr>
                <w:color w:val="392C69"/>
              </w:rPr>
              <w:t xml:space="preserve">, от 08.05.2018 </w:t>
            </w:r>
            <w:r>
              <w:rPr>
                <w:color w:val="0000FF"/>
              </w:rPr>
              <w:fldChar w:fldCharType="begin"/>
            </w:r>
            <w:r>
              <w:rPr>
                <w:color w:val="0000FF"/>
              </w:rPr>
              <w:instrText>HYPERLINK "https://login.consultant.ru/link/?req=doc&amp;base=RLAW117&amp;n=46009&amp;dst=100006"</w:instrText>
            </w:r>
            <w:r>
              <w:rPr>
                <w:color w:val="0000FF"/>
              </w:rPr>
              <w:fldChar w:fldCharType="separate"/>
            </w:r>
            <w:r>
              <w:rPr>
                <w:color w:val="0000FF"/>
              </w:rPr>
              <w:t>N 5/41</w:t>
            </w:r>
            <w:r>
              <w:rPr>
                <w:color w:val="0000FF"/>
              </w:rPr>
              <w:fldChar w:fldCharType="end"/>
            </w:r>
            <w:r>
              <w:rPr>
                <w:color w:val="392C69"/>
              </w:rPr>
              <w:t>,</w:t>
            </w:r>
          </w:p>
          <w:p w14:paraId="51000000">
            <w:pPr>
              <w:pStyle w:val="Style_1"/>
              <w:ind w:firstLine="0" w:left="0"/>
              <w:jc w:val="center"/>
              <w:rPr>
                <w:color w:val="392C69"/>
              </w:rPr>
            </w:pPr>
            <w:r>
              <w:rPr>
                <w:color w:val="392C69"/>
              </w:rPr>
              <w:t xml:space="preserve">от 25.12.2018 </w:t>
            </w:r>
            <w:r>
              <w:rPr>
                <w:color w:val="0000FF"/>
              </w:rPr>
              <w:fldChar w:fldCharType="begin"/>
            </w:r>
            <w:r>
              <w:rPr>
                <w:color w:val="0000FF"/>
              </w:rPr>
              <w:instrText>HYPERLINK "https://login.consultant.ru/link/?req=doc&amp;base=RLAW117&amp;n=48031&amp;dst=100007"</w:instrText>
            </w:r>
            <w:r>
              <w:rPr>
                <w:color w:val="0000FF"/>
              </w:rPr>
              <w:fldChar w:fldCharType="separate"/>
            </w:r>
            <w:r>
              <w:rPr>
                <w:color w:val="0000FF"/>
              </w:rPr>
              <w:t>N 17/146</w:t>
            </w:r>
            <w:r>
              <w:rPr>
                <w:color w:val="0000FF"/>
              </w:rPr>
              <w:fldChar w:fldCharType="end"/>
            </w:r>
            <w:r>
              <w:rPr>
                <w:color w:val="392C69"/>
              </w:rPr>
              <w:t xml:space="preserve">, от 05.03.2019 </w:t>
            </w:r>
            <w:r>
              <w:rPr>
                <w:color w:val="0000FF"/>
              </w:rPr>
              <w:fldChar w:fldCharType="begin"/>
            </w:r>
            <w:r>
              <w:rPr>
                <w:color w:val="0000FF"/>
              </w:rPr>
              <w:instrText>HYPERLINK "https://login.consultant.ru/link/?req=doc&amp;base=RLAW117&amp;n=48763&amp;dst=100007"</w:instrText>
            </w:r>
            <w:r>
              <w:rPr>
                <w:color w:val="0000FF"/>
              </w:rPr>
              <w:fldChar w:fldCharType="separate"/>
            </w:r>
            <w:r>
              <w:rPr>
                <w:color w:val="0000FF"/>
              </w:rPr>
              <w:t>N 2/23</w:t>
            </w:r>
            <w:r>
              <w:rPr>
                <w:color w:val="0000FF"/>
              </w:rPr>
              <w:fldChar w:fldCharType="end"/>
            </w:r>
            <w:r>
              <w:rPr>
                <w:color w:val="392C69"/>
              </w:rPr>
              <w:t xml:space="preserve">, от 28.01.2020 </w:t>
            </w:r>
            <w:r>
              <w:rPr>
                <w:color w:val="0000FF"/>
              </w:rPr>
              <w:fldChar w:fldCharType="begin"/>
            </w:r>
            <w:r>
              <w:rPr>
                <w:color w:val="0000FF"/>
              </w:rPr>
              <w:instrText>HYPERLINK "https://login.consultant.ru/link/?req=doc&amp;base=RLAW117&amp;n=51358&amp;dst=100007"</w:instrText>
            </w:r>
            <w:r>
              <w:rPr>
                <w:color w:val="0000FF"/>
              </w:rPr>
              <w:fldChar w:fldCharType="separate"/>
            </w:r>
            <w:r>
              <w:rPr>
                <w:color w:val="0000FF"/>
              </w:rPr>
              <w:t>N 1/1</w:t>
            </w:r>
            <w:r>
              <w:rPr>
                <w:color w:val="0000FF"/>
              </w:rPr>
              <w:fldChar w:fldCharType="end"/>
            </w:r>
            <w:r>
              <w:rPr>
                <w:color w:val="392C69"/>
              </w:rPr>
              <w:t>,</w:t>
            </w:r>
          </w:p>
          <w:p w14:paraId="52000000">
            <w:pPr>
              <w:pStyle w:val="Style_1"/>
              <w:ind w:firstLine="0" w:left="0"/>
              <w:jc w:val="center"/>
              <w:rPr>
                <w:color w:val="392C69"/>
              </w:rPr>
            </w:pPr>
            <w:r>
              <w:rPr>
                <w:color w:val="392C69"/>
              </w:rPr>
              <w:t xml:space="preserve">от 08.12.2020 </w:t>
            </w:r>
            <w:r>
              <w:rPr>
                <w:color w:val="0000FF"/>
              </w:rPr>
              <w:fldChar w:fldCharType="begin"/>
            </w:r>
            <w:r>
              <w:rPr>
                <w:color w:val="0000FF"/>
              </w:rPr>
              <w:instrText>HYPERLINK "https://login.consultant.ru/link/?req=doc&amp;base=RLAW117&amp;n=53758&amp;dst=100007"</w:instrText>
            </w:r>
            <w:r>
              <w:rPr>
                <w:color w:val="0000FF"/>
              </w:rPr>
              <w:fldChar w:fldCharType="separate"/>
            </w:r>
            <w:r>
              <w:rPr>
                <w:color w:val="0000FF"/>
              </w:rPr>
              <w:t>N 15/96</w:t>
            </w:r>
            <w:r>
              <w:rPr>
                <w:color w:val="0000FF"/>
              </w:rPr>
              <w:fldChar w:fldCharType="end"/>
            </w:r>
            <w:r>
              <w:rPr>
                <w:color w:val="392C69"/>
              </w:rPr>
              <w:t xml:space="preserve">, от 08.06.2021 </w:t>
            </w:r>
            <w:r>
              <w:rPr>
                <w:color w:val="0000FF"/>
              </w:rPr>
              <w:fldChar w:fldCharType="begin"/>
            </w:r>
            <w:r>
              <w:rPr>
                <w:color w:val="0000FF"/>
              </w:rPr>
              <w:instrText>HYPERLINK "https://login.consultant.ru/link/?req=doc&amp;base=RLAW117&amp;n=55202&amp;dst=100007"</w:instrText>
            </w:r>
            <w:r>
              <w:rPr>
                <w:color w:val="0000FF"/>
              </w:rPr>
              <w:fldChar w:fldCharType="separate"/>
            </w:r>
            <w:r>
              <w:rPr>
                <w:color w:val="0000FF"/>
              </w:rPr>
              <w:t>N 7/55</w:t>
            </w:r>
            <w:r>
              <w:rPr>
                <w:color w:val="0000FF"/>
              </w:rPr>
              <w:fldChar w:fldCharType="end"/>
            </w:r>
            <w:r>
              <w:rPr>
                <w:color w:val="392C69"/>
              </w:rPr>
              <w:t xml:space="preserve">, от 19.10.2021 </w:t>
            </w:r>
            <w:r>
              <w:rPr>
                <w:color w:val="0000FF"/>
              </w:rPr>
              <w:fldChar w:fldCharType="begin"/>
            </w:r>
            <w:r>
              <w:rPr>
                <w:color w:val="0000FF"/>
              </w:rPr>
              <w:instrText>HYPERLINK "https://login.consultant.ru/link/?req=doc&amp;base=RLAW117&amp;n=56226&amp;dst=100007"</w:instrText>
            </w:r>
            <w:r>
              <w:rPr>
                <w:color w:val="0000FF"/>
              </w:rPr>
              <w:fldChar w:fldCharType="separate"/>
            </w:r>
            <w:r>
              <w:rPr>
                <w:color w:val="0000FF"/>
              </w:rPr>
              <w:t>N 3/19</w:t>
            </w:r>
            <w:r>
              <w:rPr>
                <w:color w:val="0000FF"/>
              </w:rPr>
              <w:fldChar w:fldCharType="end"/>
            </w:r>
            <w:r>
              <w:rPr>
                <w:color w:val="392C69"/>
              </w:rPr>
              <w:t>,</w:t>
            </w:r>
          </w:p>
          <w:p w14:paraId="53000000">
            <w:pPr>
              <w:pStyle w:val="Style_1"/>
              <w:ind w:firstLine="0" w:left="0"/>
              <w:jc w:val="center"/>
              <w:rPr>
                <w:color w:val="392C69"/>
              </w:rPr>
            </w:pPr>
            <w:r>
              <w:rPr>
                <w:color w:val="392C69"/>
              </w:rPr>
              <w:t xml:space="preserve">от 31.05.2022 </w:t>
            </w:r>
            <w:r>
              <w:rPr>
                <w:color w:val="0000FF"/>
              </w:rPr>
              <w:fldChar w:fldCharType="begin"/>
            </w:r>
            <w:r>
              <w:rPr>
                <w:color w:val="0000FF"/>
              </w:rPr>
              <w:instrText>HYPERLINK "https://login.consultant.ru/link/?req=doc&amp;base=RLAW117&amp;n=58163&amp;dst=100007"</w:instrText>
            </w:r>
            <w:r>
              <w:rPr>
                <w:color w:val="0000FF"/>
              </w:rPr>
              <w:fldChar w:fldCharType="separate"/>
            </w:r>
            <w:r>
              <w:rPr>
                <w:color w:val="0000FF"/>
              </w:rPr>
              <w:t>N 8/56</w:t>
            </w:r>
            <w:r>
              <w:rPr>
                <w:color w:val="0000FF"/>
              </w:rPr>
              <w:fldChar w:fldCharType="end"/>
            </w:r>
            <w:r>
              <w:rPr>
                <w:color w:val="392C69"/>
              </w:rPr>
              <w:t xml:space="preserve">, от 29.11.2022 </w:t>
            </w:r>
            <w:r>
              <w:rPr>
                <w:color w:val="0000FF"/>
              </w:rPr>
              <w:fldChar w:fldCharType="begin"/>
            </w:r>
            <w:r>
              <w:rPr>
                <w:color w:val="0000FF"/>
              </w:rPr>
              <w:instrText>HYPERLINK "https://login.consultant.ru/link/?req=doc&amp;base=RLAW117&amp;n=59492&amp;dst=100007"</w:instrText>
            </w:r>
            <w:r>
              <w:rPr>
                <w:color w:val="0000FF"/>
              </w:rPr>
              <w:fldChar w:fldCharType="separate"/>
            </w:r>
            <w:r>
              <w:rPr>
                <w:color w:val="0000FF"/>
              </w:rPr>
              <w:t>N 17/129</w:t>
            </w:r>
            <w:r>
              <w:rPr>
                <w:color w:val="0000FF"/>
              </w:rPr>
              <w:fldChar w:fldCharType="end"/>
            </w:r>
            <w:r>
              <w:rPr>
                <w:color w:val="392C69"/>
              </w:rPr>
              <w:t xml:space="preserve">, от 30.05.2023 </w:t>
            </w:r>
            <w:r>
              <w:rPr>
                <w:color w:val="0000FF"/>
              </w:rPr>
              <w:fldChar w:fldCharType="begin"/>
            </w:r>
            <w:r>
              <w:rPr>
                <w:color w:val="0000FF"/>
              </w:rPr>
              <w:instrText>HYPERLINK "https://login.consultant.ru/link/?req=doc&amp;base=RLAW117&amp;n=61208&amp;dst=100007"</w:instrText>
            </w:r>
            <w:r>
              <w:rPr>
                <w:color w:val="0000FF"/>
              </w:rPr>
              <w:fldChar w:fldCharType="separate"/>
            </w:r>
            <w:r>
              <w:rPr>
                <w:color w:val="0000FF"/>
              </w:rPr>
              <w:t>N 5/45</w:t>
            </w:r>
            <w:r>
              <w:rPr>
                <w:color w:val="0000FF"/>
              </w:rPr>
              <w:fldChar w:fldCharType="end"/>
            </w:r>
            <w:r>
              <w:rPr>
                <w:color w:val="392C69"/>
              </w:rPr>
              <w:t>,</w:t>
            </w:r>
          </w:p>
          <w:p w14:paraId="54000000">
            <w:pPr>
              <w:pStyle w:val="Style_1"/>
              <w:ind w:firstLine="0" w:left="0"/>
              <w:jc w:val="center"/>
              <w:rPr>
                <w:color w:val="392C69"/>
              </w:rPr>
            </w:pPr>
            <w:r>
              <w:rPr>
                <w:color w:val="392C69"/>
              </w:rPr>
              <w:t xml:space="preserve">от 05.12.2023 </w:t>
            </w:r>
            <w:r>
              <w:rPr>
                <w:color w:val="0000FF"/>
              </w:rPr>
              <w:fldChar w:fldCharType="begin"/>
            </w:r>
            <w:r>
              <w:rPr>
                <w:color w:val="0000FF"/>
              </w:rPr>
              <w:instrText>HYPERLINK "https://login.consultant.ru/link/?req=doc&amp;base=RLAW117&amp;n=63052&amp;dst=100007"</w:instrText>
            </w:r>
            <w:r>
              <w:rPr>
                <w:color w:val="0000FF"/>
              </w:rPr>
              <w:fldChar w:fldCharType="separate"/>
            </w:r>
            <w:r>
              <w:rPr>
                <w:color w:val="0000FF"/>
              </w:rPr>
              <w:t>N 15/104</w:t>
            </w:r>
            <w:r>
              <w:rPr>
                <w:color w:val="0000FF"/>
              </w:rPr>
              <w:fldChar w:fldCharType="end"/>
            </w:r>
            <w:r>
              <w:rPr>
                <w:color w:val="392C69"/>
              </w:rPr>
              <w:t xml:space="preserve">, от 30.01.2024 </w:t>
            </w:r>
            <w:r>
              <w:rPr>
                <w:color w:val="0000FF"/>
              </w:rPr>
              <w:fldChar w:fldCharType="begin"/>
            </w:r>
            <w:r>
              <w:rPr>
                <w:color w:val="0000FF"/>
              </w:rPr>
              <w:instrText>HYPERLINK "https://login.consultant.ru/link/?req=doc&amp;base=RLAW117&amp;n=63414&amp;dst=100007"</w:instrText>
            </w:r>
            <w:r>
              <w:rPr>
                <w:color w:val="0000FF"/>
              </w:rPr>
              <w:fldChar w:fldCharType="separate"/>
            </w:r>
            <w:r>
              <w:rPr>
                <w:color w:val="0000FF"/>
              </w:rPr>
              <w:t>N 1/7</w:t>
            </w:r>
            <w:r>
              <w:rPr>
                <w:color w:val="0000FF"/>
              </w:rPr>
              <w:fldChar w:fldCharType="end"/>
            </w:r>
            <w:r>
              <w:rPr>
                <w:color w:val="392C69"/>
              </w:rPr>
              <w:t xml:space="preserve">, от 28.05.2024 </w:t>
            </w:r>
            <w:r>
              <w:rPr>
                <w:color w:val="0000FF"/>
              </w:rPr>
              <w:fldChar w:fldCharType="begin"/>
            </w:r>
            <w:r>
              <w:rPr>
                <w:color w:val="0000FF"/>
              </w:rPr>
              <w:instrText>HYPERLINK "https://login.consultant.ru/link/?req=doc&amp;base=RLAW117&amp;n=64565&amp;dst=100007"</w:instrText>
            </w:r>
            <w:r>
              <w:rPr>
                <w:color w:val="0000FF"/>
              </w:rPr>
              <w:fldChar w:fldCharType="separate"/>
            </w:r>
            <w:r>
              <w:rPr>
                <w:color w:val="0000FF"/>
              </w:rPr>
              <w:t>N 6/41</w:t>
            </w:r>
            <w:r>
              <w:rPr>
                <w:color w:val="0000FF"/>
              </w:rPr>
              <w:fldChar w:fldCharType="end"/>
            </w:r>
            <w:r>
              <w:rPr>
                <w:color w:val="392C69"/>
              </w:rPr>
              <w:t>,</w:t>
            </w:r>
          </w:p>
          <w:p w14:paraId="55000000">
            <w:pPr>
              <w:pStyle w:val="Style_1"/>
              <w:ind w:firstLine="0" w:left="0"/>
              <w:jc w:val="center"/>
              <w:rPr>
                <w:color w:val="392C69"/>
              </w:rPr>
            </w:pPr>
            <w:r>
              <w:rPr>
                <w:color w:val="392C69"/>
              </w:rPr>
              <w:t xml:space="preserve">от 29.10.2024 </w:t>
            </w:r>
            <w:r>
              <w:rPr>
                <w:color w:val="0000FF"/>
              </w:rPr>
              <w:fldChar w:fldCharType="begin"/>
            </w:r>
            <w:r>
              <w:rPr>
                <w:color w:val="0000FF"/>
              </w:rPr>
              <w:instrText>HYPERLINK "https://login.consultant.ru/link/?req=doc&amp;base=RLAW117&amp;n=65334&amp;dst=100007"</w:instrText>
            </w:r>
            <w:r>
              <w:rPr>
                <w:color w:val="0000FF"/>
              </w:rPr>
              <w:fldChar w:fldCharType="separate"/>
            </w:r>
            <w:r>
              <w:rPr>
                <w:color w:val="0000FF"/>
              </w:rPr>
              <w:t>N 14/84</w:t>
            </w:r>
            <w:r>
              <w:rPr>
                <w:color w:val="0000FF"/>
              </w:rPr>
              <w:fldChar w:fldCharType="end"/>
            </w:r>
            <w:r>
              <w:rPr>
                <w:color w:val="392C69"/>
              </w:rPr>
              <w:t xml:space="preserve">, от 18.03.2025 </w:t>
            </w:r>
            <w:r>
              <w:rPr>
                <w:color w:val="0000FF"/>
              </w:rPr>
              <w:fldChar w:fldCharType="begin"/>
            </w:r>
            <w:r>
              <w:rPr>
                <w:color w:val="0000FF"/>
              </w:rPr>
              <w:instrText>HYPERLINK "https://login.consultant.ru/link/?req=doc&amp;base=RLAW117&amp;n=66515&amp;dst=100007"</w:instrText>
            </w:r>
            <w:r>
              <w:rPr>
                <w:color w:val="0000FF"/>
              </w:rPr>
              <w:fldChar w:fldCharType="separate"/>
            </w:r>
            <w:r>
              <w:rPr>
                <w:color w:val="0000FF"/>
              </w:rPr>
              <w:t>N 4/14</w:t>
            </w:r>
            <w:r>
              <w:rPr>
                <w:color w:val="0000FF"/>
              </w:rPr>
              <w:fldChar w:fldCharType="end"/>
            </w:r>
            <w:r>
              <w:rPr>
                <w:color w:val="392C69"/>
              </w:rPr>
              <w:t xml:space="preserve">, от 17.02.2026 </w:t>
            </w:r>
            <w:r>
              <w:rPr>
                <w:color w:val="0000FF"/>
              </w:rPr>
              <w:fldChar w:fldCharType="begin"/>
            </w:r>
            <w:r>
              <w:rPr>
                <w:color w:val="0000FF"/>
              </w:rPr>
              <w:instrText>HYPERLINK "https://login.consultant.ru/link/?req=doc&amp;base=RLAW117&amp;n=68972&amp;dst=100007"</w:instrText>
            </w:r>
            <w:r>
              <w:rPr>
                <w:color w:val="0000FF"/>
              </w:rPr>
              <w:fldChar w:fldCharType="separate"/>
            </w:r>
            <w:r>
              <w:rPr>
                <w:color w:val="0000FF"/>
              </w:rPr>
              <w:t>N 1/1</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56000000">
            <w:pPr>
              <w:pStyle w:val="Style_1"/>
              <w:ind w:firstLine="0" w:left="0"/>
              <w:jc w:val="center"/>
              <w:rPr>
                <w:color w:val="392C69"/>
              </w:rPr>
            </w:pPr>
          </w:p>
        </w:tc>
      </w:tr>
    </w:tbl>
    <w:p w14:paraId="57000000">
      <w:pPr>
        <w:pStyle w:val="Style_1"/>
        <w:ind w:firstLine="0" w:left="0"/>
        <w:jc w:val="both"/>
      </w:pPr>
    </w:p>
    <w:p w14:paraId="58000000">
      <w:pPr>
        <w:pStyle w:val="Style_1"/>
        <w:ind w:firstLine="540" w:left="0"/>
        <w:jc w:val="both"/>
      </w:pPr>
      <w:r>
        <w:t>Город Новокузнецк основан в 1618 году как Кузнецкий острог.</w:t>
      </w:r>
    </w:p>
    <w:p w14:paraId="59000000">
      <w:pPr>
        <w:pStyle w:val="Style_1"/>
        <w:spacing w:before="160"/>
        <w:ind w:firstLine="540" w:left="0"/>
        <w:jc w:val="both"/>
      </w:pPr>
      <w:r>
        <w:t>При строящемся Кузнецком металлургическим комбинате был образован рабочий поселок Садгород, который постановлением Центрального Исполнительного Комитета СССР от 10 мая 1931 года преобразован в город и постановлением Центрального Исполнительного Комитета СССР от 30 июня 1931 года переименован в город Ново-Кузнецк.</w:t>
      </w:r>
    </w:p>
    <w:p w14:paraId="5A000000">
      <w:pPr>
        <w:pStyle w:val="Style_1"/>
        <w:spacing w:before="160"/>
        <w:ind w:firstLine="540" w:left="0"/>
        <w:jc w:val="both"/>
      </w:pPr>
      <w:r>
        <w:t>Постановлением Президиума Центрального Исполнительного Комитета СССР от 2 марта 1932 года города Кузнецк и Новокузнецк Западно-Сибирского края объединены в один город с присвоением объединенному городу названия "Новокузнецк".</w:t>
      </w:r>
    </w:p>
    <w:p w14:paraId="5B000000">
      <w:pPr>
        <w:pStyle w:val="Style_1"/>
        <w:spacing w:before="160"/>
        <w:ind w:firstLine="540" w:left="0"/>
        <w:jc w:val="both"/>
      </w:pPr>
      <w:r>
        <w:t>5 мая 1932 года Центральный Исполнительный Комитет СССР переименовал город Новокузнецк в город Сталинск. 5 ноября 1961 года Указом Президиума Верховного Совета РСФСР город Сталинск переименован в город Новокузнецк.</w:t>
      </w:r>
    </w:p>
    <w:p w14:paraId="5C000000">
      <w:pPr>
        <w:pStyle w:val="Style_1"/>
        <w:spacing w:before="160"/>
        <w:ind w:firstLine="540" w:left="0"/>
        <w:jc w:val="both"/>
      </w:pPr>
      <w:r>
        <w:t>Указом Президиума Верховного Совета СССР "О награждении города Новокузнецка Кемеровской области орденом Трудового Красного Знамени" 4 февраля 1971 года за успехи, достигнутые трудящимися города в выполнении заданий пятилетнего плана и особенно в развитии черной металлургии, Новокузнецк награжден орденом Трудового Красного Знамени.</w:t>
      </w:r>
    </w:p>
    <w:p w14:paraId="5D000000">
      <w:pPr>
        <w:pStyle w:val="Style_1"/>
        <w:spacing w:before="160"/>
        <w:ind w:firstLine="540" w:left="0"/>
        <w:jc w:val="both"/>
      </w:pPr>
      <w:r>
        <w:t>Отмечая заслуги трудящихся города Новокузнецка в социалистическом строительстве, их большую роль в индустриализации страны и значительный вклад в обеспечение разгрома немецко-фашистских захватчиков в Великой Отечественной войне, 1 июля 1981 года Новокузнецк указом Президиума Верховного Совета СССР "О награждении города Новокузнецка Кемеровской области орденом Октябрьской революции" награжден орденом Октябрьской революции.</w:t>
      </w:r>
    </w:p>
    <w:p w14:paraId="5E000000">
      <w:pPr>
        <w:pStyle w:val="Style_1"/>
        <w:spacing w:before="160"/>
        <w:ind w:firstLine="540" w:left="0"/>
        <w:jc w:val="both"/>
      </w:pPr>
      <w:r>
        <w:t>Постановлением Губернатора Кемеровской области от 29 апреля 2019 года N 30-пг "О присвоении Новокузнецкому городскому округу почетного звания "Город трудовой доблести и воинской славы" за исторический вклад в развитие промышленного и оборонного потенциала Кемеровской области, РСФСР, СССР, героизм и самоотверженность, проявленные населением города во время Великой Отечественной войны, Новокузнецкому городскому округу присвоено почетное звание Кемеровской области "Город трудовой доблести и воинской славы".</w:t>
      </w:r>
    </w:p>
    <w:p w14:paraId="5F000000">
      <w:pPr>
        <w:pStyle w:val="Style_1"/>
        <w:spacing w:before="160"/>
        <w:ind w:firstLine="540" w:left="0"/>
        <w:jc w:val="both"/>
      </w:pPr>
      <w:r>
        <w:t xml:space="preserve">За значительный вклад жителей города в достижение Победы в Великой Отечественной войне 1941 - 1945 годов, обеспечение бесперебойного производства военной и гражданской продукции на промышленных предприятиях, проявленные при этом массовый трудовой героизм и самоотверженность </w:t>
      </w:r>
      <w:r>
        <w:rPr>
          <w:color w:val="0000FF"/>
        </w:rPr>
        <w:fldChar w:fldCharType="begin"/>
      </w:r>
      <w:r>
        <w:rPr>
          <w:color w:val="0000FF"/>
        </w:rPr>
        <w:instrText>HYPERLINK "https://login.consultant.ru/link/?req=doc&amp;base=LAW&amp;n=356410"</w:instrText>
      </w:r>
      <w:r>
        <w:rPr>
          <w:color w:val="0000FF"/>
        </w:rPr>
        <w:fldChar w:fldCharType="separate"/>
      </w:r>
      <w:r>
        <w:rPr>
          <w:color w:val="0000FF"/>
        </w:rPr>
        <w:t>Указом</w:t>
      </w:r>
      <w:r>
        <w:rPr>
          <w:color w:val="0000FF"/>
        </w:rPr>
        <w:fldChar w:fldCharType="end"/>
      </w:r>
      <w:r>
        <w:t xml:space="preserve"> Президента Российской Федерации от 2 июля 2020 года N 444 городу Новокузнецку присвоено почетное звание Российской Федерации "Город трудовой доблести".</w:t>
      </w:r>
    </w:p>
    <w:p w14:paraId="60000000">
      <w:pPr>
        <w:pStyle w:val="Style_1"/>
        <w:ind w:firstLine="0" w:left="0"/>
        <w:jc w:val="both"/>
      </w:pPr>
      <w:r>
        <w:t xml:space="preserve">(преамбула введена </w:t>
      </w:r>
      <w:r>
        <w:rPr>
          <w:color w:val="0000FF"/>
        </w:rPr>
        <w:fldChar w:fldCharType="begin"/>
      </w:r>
      <w:r>
        <w:rPr>
          <w:color w:val="0000FF"/>
        </w:rPr>
        <w:instrText>HYPERLINK "https://login.consultant.ru/link/?req=doc&amp;base=RLAW117&amp;n=53758&amp;dst=100008"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08.12.2020 N 15/96)</w:t>
      </w:r>
    </w:p>
    <w:p w14:paraId="61000000">
      <w:pPr>
        <w:pStyle w:val="Style_1"/>
        <w:ind w:firstLine="0" w:left="0"/>
        <w:jc w:val="both"/>
      </w:pPr>
    </w:p>
    <w:p w14:paraId="62000000">
      <w:pPr>
        <w:pStyle w:val="Style_1"/>
        <w:ind w:firstLine="0" w:left="0"/>
        <w:jc w:val="center"/>
        <w:outlineLvl w:val="1"/>
        <w:rPr>
          <w:b w:val="1"/>
        </w:rPr>
      </w:pPr>
      <w:r>
        <w:rPr>
          <w:b w:val="1"/>
        </w:rPr>
        <w:t>Глава I. ОБЩИЕ ПОЛОЖЕНИЯ</w:t>
      </w:r>
    </w:p>
    <w:p w14:paraId="63000000">
      <w:pPr>
        <w:pStyle w:val="Style_1"/>
        <w:ind w:firstLine="0" w:left="0"/>
        <w:jc w:val="both"/>
      </w:pPr>
    </w:p>
    <w:p w14:paraId="64000000">
      <w:pPr>
        <w:pStyle w:val="Style_1"/>
        <w:ind w:firstLine="540" w:left="0"/>
        <w:jc w:val="both"/>
        <w:outlineLvl w:val="2"/>
        <w:rPr>
          <w:b w:val="1"/>
        </w:rPr>
      </w:pPr>
      <w:r>
        <w:rPr>
          <w:b w:val="1"/>
        </w:rPr>
        <w:t>Статья 1. Статус муниципального образования</w:t>
      </w:r>
    </w:p>
    <w:p w14:paraId="65000000">
      <w:pPr>
        <w:pStyle w:val="Style_1"/>
        <w:ind w:firstLine="0" w:left="0"/>
        <w:jc w:val="both"/>
      </w:pPr>
    </w:p>
    <w:p w14:paraId="66000000">
      <w:pPr>
        <w:pStyle w:val="Style_1"/>
        <w:ind w:firstLine="540" w:left="0"/>
        <w:jc w:val="both"/>
      </w:pPr>
      <w:bookmarkStart w:id="3" w:name="Par88"/>
      <w:bookmarkEnd w:id="3"/>
      <w:r>
        <w:t>1. Официальное наименование муниципального образования - Новокузнецкий городской округ Кемеровской области - Кузбасса.</w:t>
      </w:r>
    </w:p>
    <w:p w14:paraId="67000000">
      <w:pPr>
        <w:pStyle w:val="Style_1"/>
        <w:spacing w:before="160"/>
        <w:ind w:firstLine="540" w:left="0"/>
        <w:jc w:val="both"/>
      </w:pPr>
      <w:r>
        <w:t xml:space="preserve">В официальных символах Новокузнецкого городского округа Кемеровской области - Кузбасса, наименованиях органов местного самоуправления, муниципальных органов, выборных и иных должностных лиц местного самоуправления, муниципальных унитарных предприятий, муниципальных учреждений и иных организаций, созданных с участием Новокузнецкого городского округа Кемеровской области - Кузбасса, в муниципальных правовых актах Новокузнецкого городского округа Кемеровской области - Кузбасса и иной официальной информации органов местного самоуправления и муниципальных органов Новокузнецкого городского округа Кемеровской области - Кузбасса, а также в других случаях, предусмотренных настоящим Уставом, используется наравне с наименованием муниципального образования, определенным </w:t>
      </w:r>
      <w:r>
        <w:rPr>
          <w:color w:val="0000FF"/>
        </w:rPr>
        <w:fldChar w:fldCharType="begin"/>
      </w:r>
      <w:r>
        <w:rPr>
          <w:color w:val="0000FF"/>
        </w:rPr>
        <w:instrText>HYPERLINK \l "Par88"</w:instrText>
      </w:r>
      <w:r>
        <w:rPr>
          <w:color w:val="0000FF"/>
        </w:rPr>
        <w:fldChar w:fldCharType="separate"/>
      </w:r>
      <w:r>
        <w:rPr>
          <w:color w:val="0000FF"/>
        </w:rPr>
        <w:t>абзацем первым</w:t>
      </w:r>
      <w:r>
        <w:rPr>
          <w:color w:val="0000FF"/>
        </w:rPr>
        <w:fldChar w:fldCharType="end"/>
      </w:r>
      <w:r>
        <w:t xml:space="preserve"> настоящей части, сокращенная форма наименования муниципального образования - Новокузнецкий городской округ.</w:t>
      </w:r>
    </w:p>
    <w:p w14:paraId="68000000">
      <w:pPr>
        <w:pStyle w:val="Style_1"/>
        <w:ind w:firstLine="0" w:left="0"/>
        <w:jc w:val="both"/>
      </w:pPr>
      <w:r>
        <w:t xml:space="preserve">(часть 1 в ред. </w:t>
      </w:r>
      <w:r>
        <w:rPr>
          <w:color w:val="0000FF"/>
        </w:rPr>
        <w:fldChar w:fldCharType="begin"/>
      </w:r>
      <w:r>
        <w:rPr>
          <w:color w:val="0000FF"/>
        </w:rPr>
        <w:instrText>HYPERLINK "https://login.consultant.ru/link/?req=doc&amp;base=RLAW117&amp;n=51358&amp;dst=100008"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69000000">
      <w:pPr>
        <w:pStyle w:val="Style_1"/>
        <w:ind w:firstLine="0" w:left="0"/>
        <w:jc w:val="both"/>
      </w:pPr>
    </w:p>
    <w:p w14:paraId="6A000000">
      <w:pPr>
        <w:pStyle w:val="Style_1"/>
        <w:ind w:firstLine="540" w:left="0"/>
        <w:jc w:val="both"/>
      </w:pPr>
      <w:r>
        <w:t>2. Новокузнецкий городской округ входит в состав Кемеровской области - Кузбасса (далее также - Кемеровская область) и наделен статусом городского округа Законом Кемеровской области от 17.12.2004 N 104-ОЗ "О статусе и границах муниципальных образований", имеет свой Устав, территорию, собственность, бюджет, символику, выборные и иные органы местного самоуправления.</w:t>
      </w:r>
    </w:p>
    <w:p w14:paraId="6B000000">
      <w:pPr>
        <w:pStyle w:val="Style_1"/>
        <w:ind w:firstLine="0" w:left="0"/>
        <w:jc w:val="both"/>
      </w:pPr>
      <w:r>
        <w:t xml:space="preserve">(часть 2 в ред. </w:t>
      </w:r>
      <w:r>
        <w:rPr>
          <w:color w:val="0000FF"/>
        </w:rPr>
        <w:fldChar w:fldCharType="begin"/>
      </w:r>
      <w:r>
        <w:rPr>
          <w:color w:val="0000FF"/>
        </w:rPr>
        <w:instrText>HYPERLINK "https://login.consultant.ru/link/?req=doc&amp;base=RLAW117&amp;n=51358&amp;dst=100011"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6C000000">
      <w:pPr>
        <w:pStyle w:val="Style_1"/>
        <w:spacing w:before="160"/>
        <w:ind w:firstLine="540" w:left="0"/>
        <w:jc w:val="both"/>
      </w:pPr>
      <w:r>
        <w:t>3. Понятия "муниципальное образование", "Новокузнецкий городской округ", "городской округ", "город Новокузнецк", "город", применяемые в настоящем Уставе, имеют одинаковое значение.</w:t>
      </w:r>
    </w:p>
    <w:p w14:paraId="6D000000">
      <w:pPr>
        <w:pStyle w:val="Style_1"/>
        <w:ind w:firstLine="0" w:left="0"/>
        <w:jc w:val="both"/>
      </w:pPr>
    </w:p>
    <w:p w14:paraId="6E000000">
      <w:pPr>
        <w:pStyle w:val="Style_1"/>
        <w:ind w:firstLine="540" w:left="0"/>
        <w:jc w:val="both"/>
        <w:outlineLvl w:val="2"/>
        <w:rPr>
          <w:b w:val="1"/>
        </w:rPr>
      </w:pPr>
      <w:r>
        <w:rPr>
          <w:b w:val="1"/>
        </w:rPr>
        <w:t>Статья 2. Местное самоуправление в городском округе</w:t>
      </w:r>
    </w:p>
    <w:p w14:paraId="6F000000">
      <w:pPr>
        <w:pStyle w:val="Style_1"/>
        <w:ind w:firstLine="0" w:left="0"/>
        <w:jc w:val="both"/>
      </w:pPr>
    </w:p>
    <w:p w14:paraId="70000000">
      <w:pPr>
        <w:pStyle w:val="Style_1"/>
        <w:ind w:firstLine="540" w:left="0"/>
        <w:jc w:val="both"/>
      </w:pPr>
      <w:r>
        <w:t xml:space="preserve">1. Местное самоуправление в городском округе - форма осуществления народом своей власти, обеспечивающая в пределах, установленных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федеральными законами, а в случаях, предусмотренных федеральными законами, законами Кемеровской области - Кузбасса, самостоятельное и под свою ответственность решение населением городского округа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
    <w:p w14:paraId="7100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72000000">
      <w:pPr>
        <w:pStyle w:val="Style_1"/>
        <w:spacing w:before="160"/>
        <w:ind w:firstLine="540" w:left="0"/>
        <w:jc w:val="both"/>
      </w:pPr>
      <w:r>
        <w:t xml:space="preserve">2. Правовую основу местного самоуправления в городском округе составляют общепризнанные принципы и нормы международного права, международные договоры Российской Федерации,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Конституция</w:t>
      </w:r>
      <w:r>
        <w:rPr>
          <w:color w:val="0000FF"/>
        </w:rPr>
        <w:fldChar w:fldCharType="end"/>
      </w:r>
      <w:r>
        <w:t xml:space="preserve"> Российской Федерации, федеральные конституционные законы, Федеральный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w:t>
      </w:r>
      <w:r>
        <w:rPr>
          <w:color w:val="0000FF"/>
        </w:rPr>
        <w:fldChar w:fldCharType="end"/>
      </w:r>
      <w:r>
        <w:t xml:space="preserve"> "Об общих принципах организации местного самоуправления в Российской Федерации", другие федеральные законы, иные нормативные правовые акты Российской Федерации, Устав Кемеровской области - Кузбасса, законы и иные нормативные правовые акты Кемеровской области - Кузбасса, настоящий Устав, решения, принятые на местном референдуме, и иные муниципальные правовые акты.</w:t>
      </w:r>
    </w:p>
    <w:p w14:paraId="7300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74000000">
      <w:pPr>
        <w:pStyle w:val="Style_1"/>
        <w:spacing w:before="160"/>
        <w:ind w:firstLine="540" w:left="0"/>
        <w:jc w:val="both"/>
      </w:pPr>
      <w:r>
        <w:t>3. Местное самоуправление в городском округе осуществляется:</w:t>
      </w:r>
    </w:p>
    <w:p w14:paraId="75000000">
      <w:pPr>
        <w:pStyle w:val="Style_1"/>
        <w:spacing w:before="160"/>
        <w:ind w:firstLine="540" w:left="0"/>
        <w:jc w:val="both"/>
      </w:pPr>
      <w:r>
        <w:t>- непосредственно населением через местный референдум, муниципальные выборы, иные формы прямого волеизъявления;</w:t>
      </w:r>
    </w:p>
    <w:p w14:paraId="76000000">
      <w:pPr>
        <w:pStyle w:val="Style_1"/>
        <w:spacing w:before="160"/>
        <w:ind w:firstLine="540" w:left="0"/>
        <w:jc w:val="both"/>
      </w:pPr>
      <w:r>
        <w:t>- выборными и иными органами местного самоуправления.</w:t>
      </w:r>
    </w:p>
    <w:p w14:paraId="77000000">
      <w:pPr>
        <w:pStyle w:val="Style_1"/>
        <w:spacing w:before="160"/>
        <w:ind w:firstLine="540" w:left="0"/>
        <w:jc w:val="both"/>
      </w:pPr>
      <w:r>
        <w:t>4. Местное самоуправление в городском округе осуществляется на основе принципов:</w:t>
      </w:r>
    </w:p>
    <w:p w14:paraId="78000000">
      <w:pPr>
        <w:pStyle w:val="Style_1"/>
        <w:spacing w:before="160"/>
        <w:ind w:firstLine="540" w:left="0"/>
        <w:jc w:val="both"/>
      </w:pPr>
      <w:r>
        <w:t>1) соблюдения прав и свобод человека и гражданина;</w:t>
      </w:r>
    </w:p>
    <w:p w14:paraId="79000000">
      <w:pPr>
        <w:pStyle w:val="Style_1"/>
        <w:spacing w:before="160"/>
        <w:ind w:firstLine="540" w:left="0"/>
        <w:jc w:val="both"/>
      </w:pPr>
      <w:r>
        <w:t>2) государственных гарантий осуществления местного самоуправления;</w:t>
      </w:r>
    </w:p>
    <w:p w14:paraId="7A000000">
      <w:pPr>
        <w:pStyle w:val="Style_1"/>
        <w:spacing w:before="160"/>
        <w:ind w:firstLine="540" w:left="0"/>
        <w:jc w:val="both"/>
      </w:pPr>
      <w:r>
        <w:t>3) законности;</w:t>
      </w:r>
    </w:p>
    <w:p w14:paraId="7B000000">
      <w:pPr>
        <w:pStyle w:val="Style_1"/>
        <w:spacing w:before="160"/>
        <w:ind w:firstLine="540" w:left="0"/>
        <w:jc w:val="both"/>
      </w:pPr>
      <w:r>
        <w:t>4) гласности;</w:t>
      </w:r>
    </w:p>
    <w:p w14:paraId="7C000000">
      <w:pPr>
        <w:pStyle w:val="Style_1"/>
        <w:spacing w:before="160"/>
        <w:ind w:firstLine="540" w:left="0"/>
        <w:jc w:val="both"/>
      </w:pPr>
      <w:r>
        <w:t>5) самостоятельности местного самоуправления в решении вопросов местного значения;</w:t>
      </w:r>
    </w:p>
    <w:p w14:paraId="7D000000">
      <w:pPr>
        <w:pStyle w:val="Style_1"/>
        <w:spacing w:before="160"/>
        <w:ind w:firstLine="540" w:left="0"/>
        <w:jc w:val="both"/>
      </w:pPr>
      <w:r>
        <w:t>6) выборности органов и должностных лиц местного самоуправления;</w:t>
      </w:r>
    </w:p>
    <w:p w14:paraId="7E000000">
      <w:pPr>
        <w:pStyle w:val="Style_1"/>
        <w:spacing w:before="160"/>
        <w:ind w:firstLine="540" w:left="0"/>
        <w:jc w:val="both"/>
      </w:pPr>
      <w:r>
        <w:t>7) ответственности органов и должностных лиц местного самоуправления перед населением городского округа;</w:t>
      </w:r>
    </w:p>
    <w:p w14:paraId="7F000000">
      <w:pPr>
        <w:pStyle w:val="Style_1"/>
        <w:spacing w:before="160"/>
        <w:ind w:firstLine="540" w:left="0"/>
        <w:jc w:val="both"/>
      </w:pPr>
      <w:r>
        <w:t>8) ответственности органов и должностных лиц местного самоуправления перед органами государственной власти в части исполнения переданных органам местного самоуправления отдельных государственных полномочий.</w:t>
      </w:r>
    </w:p>
    <w:p w14:paraId="80000000">
      <w:pPr>
        <w:pStyle w:val="Style_1"/>
        <w:ind w:firstLine="0" w:left="0"/>
        <w:jc w:val="both"/>
      </w:pPr>
    </w:p>
    <w:p w14:paraId="81000000">
      <w:pPr>
        <w:pStyle w:val="Style_1"/>
        <w:ind w:firstLine="540" w:left="0"/>
        <w:jc w:val="both"/>
        <w:outlineLvl w:val="2"/>
        <w:rPr>
          <w:b w:val="1"/>
        </w:rPr>
      </w:pPr>
      <w:r>
        <w:rPr>
          <w:b w:val="1"/>
        </w:rPr>
        <w:t>Статья 3. Устав городского округа</w:t>
      </w:r>
    </w:p>
    <w:p w14:paraId="82000000">
      <w:pPr>
        <w:pStyle w:val="Style_1"/>
        <w:ind w:firstLine="0" w:left="0"/>
        <w:jc w:val="both"/>
      </w:pPr>
    </w:p>
    <w:p w14:paraId="83000000">
      <w:pPr>
        <w:pStyle w:val="Style_1"/>
        <w:ind w:firstLine="540" w:left="0"/>
        <w:jc w:val="both"/>
      </w:pPr>
      <w:r>
        <w:t>1. Устав городского округа является актом высшей юридической силы в системе муниципальных правовых актов, главным нормативным правовым актом городского округа, регулирующим основные вопросы организации и осуществления местного самоуправления в городском округе. В случае противоречия муниципальных правовых актов Уставу городского округа действует Устав городского округа.</w:t>
      </w:r>
    </w:p>
    <w:p w14:paraId="84000000">
      <w:pPr>
        <w:pStyle w:val="Style_1"/>
        <w:spacing w:before="160"/>
        <w:ind w:firstLine="540" w:left="0"/>
        <w:jc w:val="both"/>
      </w:pPr>
      <w:r>
        <w:t>2. Устав городского округа имеет прямое действие и применяется на всей территории городского округа.</w:t>
      </w:r>
    </w:p>
    <w:p w14:paraId="85000000">
      <w:pPr>
        <w:pStyle w:val="Style_1"/>
        <w:spacing w:before="160"/>
        <w:ind w:firstLine="540" w:left="0"/>
        <w:jc w:val="both"/>
      </w:pPr>
      <w:r>
        <w:t>3. Устав городского округа и муниципальный правовой акт о внесении изменений и дополнений в Устав городского округа принимаются городским Советом народных депутатов большинством в две трети голосов от установленной численности депутатов городского Совета народных депутатов.</w:t>
      </w:r>
    </w:p>
    <w:p w14:paraId="86000000">
      <w:pPr>
        <w:pStyle w:val="Style_1"/>
        <w:spacing w:before="160"/>
        <w:ind w:firstLine="540" w:left="0"/>
        <w:jc w:val="both"/>
      </w:pPr>
      <w:r>
        <w:t>4. Устав городского округа и муниципальный правовой акт о внесении изменений и дополнений в Устав городского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87000000">
      <w:pPr>
        <w:pStyle w:val="Style_1"/>
        <w:ind w:firstLine="0" w:left="0"/>
        <w:jc w:val="both"/>
      </w:pPr>
      <w:r>
        <w:t xml:space="preserve">(в ред. </w:t>
      </w:r>
      <w:r>
        <w:rPr>
          <w:color w:val="0000FF"/>
        </w:rPr>
        <w:fldChar w:fldCharType="begin"/>
      </w:r>
      <w:r>
        <w:rPr>
          <w:color w:val="0000FF"/>
        </w:rPr>
        <w:instrText>HYPERLINK "https://login.consultant.ru/link/?req=doc&amp;base=RLAW117&amp;n=28138&amp;dst=100009"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28.03.2012 N 3/64)</w:t>
      </w:r>
    </w:p>
    <w:p w14:paraId="88000000">
      <w:pPr>
        <w:pStyle w:val="Style_1"/>
        <w:spacing w:before="160"/>
        <w:ind w:firstLine="540" w:left="0"/>
        <w:jc w:val="both"/>
      </w:pPr>
      <w:r>
        <w:t xml:space="preserve">Прошедшие государственную регистрацию Устав городского округа и муниципальный правовой акт о внесении изменений и дополнений в Устав городского округа вступают в силу после их официального опубликования. Глава города обязан опубликовать (обнародовать) зарегистрированные Устав городского округа, муниципальный правовой акт о внесении изменений и дополнений в Устав городского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городского округа, муниципальном правовом акте о внесении изменений в Устав городского округа в государственный реестр уставов муниципальных образований Кемеровской области - Кузбасса, предусмотренного </w:t>
      </w:r>
      <w:r>
        <w:rPr>
          <w:color w:val="0000FF"/>
        </w:rPr>
        <w:fldChar w:fldCharType="begin"/>
      </w:r>
      <w:r>
        <w:rPr>
          <w:color w:val="0000FF"/>
        </w:rPr>
        <w:instrText>HYPERLINK "https://login.consultant.ru/link/?req=doc&amp;base=LAW&amp;n=501474&amp;dst=33"</w:instrText>
      </w:r>
      <w:r>
        <w:rPr>
          <w:color w:val="0000FF"/>
        </w:rPr>
        <w:fldChar w:fldCharType="separate"/>
      </w:r>
      <w:r>
        <w:rPr>
          <w:color w:val="0000FF"/>
        </w:rPr>
        <w:t>частью 6 статьи 4</w:t>
      </w:r>
      <w:r>
        <w:rPr>
          <w:color w:val="0000FF"/>
        </w:rPr>
        <w:fldChar w:fldCharType="end"/>
      </w:r>
      <w:r>
        <w:t xml:space="preserve"> Федерального закона от 21.07.2005 N 97-ФЗ "О государственной регистрации уставов муниципальных образований". В качестве официального источника опубликования Устава городского округа и муниципальных правовых актов о внесении изменений и дополнений в Устав городского округа может быть использован портал Министерства юстиции Российской Федерации "Нормативные правовые акты в Российской Федерации" (</w:t>
      </w:r>
      <w:r>
        <w:rPr>
          <w:color w:val="0000FF"/>
        </w:rPr>
        <w:fldChar w:fldCharType="begin"/>
      </w:r>
      <w:r>
        <w:rPr>
          <w:color w:val="0000FF"/>
        </w:rPr>
        <w:instrText>HYPERLINK "http://pravo-minjust.ru"</w:instrText>
      </w:r>
      <w:r>
        <w:rPr>
          <w:color w:val="0000FF"/>
        </w:rPr>
        <w:fldChar w:fldCharType="separate"/>
      </w:r>
      <w:r>
        <w:rPr>
          <w:color w:val="0000FF"/>
        </w:rPr>
        <w:t>http://pravo-minjust.ru</w:t>
      </w:r>
      <w:r>
        <w:rPr>
          <w:color w:val="0000FF"/>
        </w:rPr>
        <w:fldChar w:fldCharType="end"/>
      </w:r>
      <w:r>
        <w:t xml:space="preserve">, </w:t>
      </w:r>
      <w:r>
        <w:rPr>
          <w:color w:val="0000FF"/>
        </w:rPr>
        <w:fldChar w:fldCharType="begin"/>
      </w:r>
      <w:r>
        <w:rPr>
          <w:color w:val="0000FF"/>
        </w:rPr>
        <w:instrText>HYPERLINK "http://право-минюст.рф"</w:instrText>
      </w:r>
      <w:r>
        <w:rPr>
          <w:color w:val="0000FF"/>
        </w:rPr>
        <w:fldChar w:fldCharType="separate"/>
      </w:r>
      <w:r>
        <w:rPr>
          <w:color w:val="0000FF"/>
        </w:rPr>
        <w:t>http://право-минюст.рф</w:t>
      </w:r>
      <w:r>
        <w:rPr>
          <w:color w:val="0000FF"/>
        </w:rPr>
        <w:fldChar w:fldCharType="end"/>
      </w:r>
      <w:r>
        <w:t>, регистрация в качестве сетевого издания: Эл N ФС77-72471 от 05.03.2018).</w:t>
      </w:r>
    </w:p>
    <w:p w14:paraId="89000000">
      <w:pPr>
        <w:pStyle w:val="Style_1"/>
        <w:ind w:firstLine="0" w:left="0"/>
        <w:jc w:val="both"/>
      </w:pPr>
      <w:r>
        <w:t xml:space="preserve">(в ред. Решений Новокузнецкого городского Совета народных депутатов от 25.12.2018 </w:t>
      </w:r>
      <w:r>
        <w:rPr>
          <w:color w:val="0000FF"/>
        </w:rPr>
        <w:fldChar w:fldCharType="begin"/>
      </w:r>
      <w:r>
        <w:rPr>
          <w:color w:val="0000FF"/>
        </w:rPr>
        <w:instrText>HYPERLINK "https://login.consultant.ru/link/?req=doc&amp;base=RLAW117&amp;n=48031&amp;dst=100008"</w:instrText>
      </w:r>
      <w:r>
        <w:rPr>
          <w:color w:val="0000FF"/>
        </w:rPr>
        <w:fldChar w:fldCharType="separate"/>
      </w:r>
      <w:r>
        <w:rPr>
          <w:color w:val="0000FF"/>
        </w:rPr>
        <w:t>N 17/146</w:t>
      </w:r>
      <w:r>
        <w:rPr>
          <w:color w:val="0000FF"/>
        </w:rPr>
        <w:fldChar w:fldCharType="end"/>
      </w:r>
      <w:r>
        <w:t xml:space="preserve">, от 08.06.2021 </w:t>
      </w:r>
      <w:r>
        <w:rPr>
          <w:color w:val="0000FF"/>
        </w:rPr>
        <w:fldChar w:fldCharType="begin"/>
      </w:r>
      <w:r>
        <w:rPr>
          <w:color w:val="0000FF"/>
        </w:rPr>
        <w:instrText>HYPERLINK "https://login.consultant.ru/link/?req=doc&amp;base=RLAW117&amp;n=55202&amp;dst=100008"</w:instrText>
      </w:r>
      <w:r>
        <w:rPr>
          <w:color w:val="0000FF"/>
        </w:rPr>
        <w:fldChar w:fldCharType="separate"/>
      </w:r>
      <w:r>
        <w:rPr>
          <w:color w:val="0000FF"/>
        </w:rPr>
        <w:t>N 7/55</w:t>
      </w:r>
      <w:r>
        <w:rPr>
          <w:color w:val="0000FF"/>
        </w:rPr>
        <w:fldChar w:fldCharType="end"/>
      </w:r>
      <w:r>
        <w:t>)</w:t>
      </w:r>
    </w:p>
    <w:p w14:paraId="8A000000">
      <w:pPr>
        <w:pStyle w:val="Style_1"/>
        <w:spacing w:before="160"/>
        <w:ind w:firstLine="540" w:left="0"/>
        <w:jc w:val="both"/>
      </w:pPr>
      <w:r>
        <w:t>Изменения и дополнения, внесенные в настоящий Устав и изменяющие структуру органов местного самоуправления городского округа, разграничение полномочий между органами местного самоуправления городского округа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Главы города), вступают в силу после истечения срока полномочий городского Совета народных депутатов, принявшего решение о внесении указанных изменений и дополнений в настоящий Устав.</w:t>
      </w:r>
    </w:p>
    <w:p w14:paraId="8B000000">
      <w:pPr>
        <w:pStyle w:val="Style_1"/>
        <w:ind w:firstLine="0" w:left="0"/>
        <w:jc w:val="both"/>
      </w:pPr>
      <w:r>
        <w:t xml:space="preserve">(в ред. </w:t>
      </w:r>
      <w:r>
        <w:rPr>
          <w:color w:val="0000FF"/>
        </w:rPr>
        <w:fldChar w:fldCharType="begin"/>
      </w:r>
      <w:r>
        <w:rPr>
          <w:color w:val="0000FF"/>
        </w:rPr>
        <w:instrText>HYPERLINK "https://login.consultant.ru/link/?req=doc&amp;base=RLAW117&amp;n=44741&amp;dst=100008"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28.11.2017 N 10/95)</w:t>
      </w:r>
    </w:p>
    <w:p w14:paraId="8C000000">
      <w:pPr>
        <w:pStyle w:val="Style_1"/>
        <w:ind w:firstLine="0" w:left="0"/>
        <w:jc w:val="both"/>
      </w:pPr>
    </w:p>
    <w:p w14:paraId="8D000000">
      <w:pPr>
        <w:pStyle w:val="Style_1"/>
        <w:ind w:firstLine="540" w:left="0"/>
        <w:jc w:val="both"/>
        <w:outlineLvl w:val="2"/>
        <w:rPr>
          <w:b w:val="1"/>
        </w:rPr>
      </w:pPr>
      <w:r>
        <w:rPr>
          <w:b w:val="1"/>
        </w:rPr>
        <w:t>Статья 4. Символы, традиции, почетное звание и награды Новокузнецкого городского округа. День города Новокузнецка</w:t>
      </w:r>
    </w:p>
    <w:p w14:paraId="8E000000">
      <w:pPr>
        <w:pStyle w:val="Style_1"/>
        <w:ind w:firstLine="540" w:left="0"/>
        <w:jc w:val="both"/>
      </w:pPr>
    </w:p>
    <w:p w14:paraId="8F000000">
      <w:pPr>
        <w:pStyle w:val="Style_1"/>
        <w:ind w:firstLine="540" w:left="0"/>
        <w:jc w:val="both"/>
      </w:pPr>
      <w:r>
        <w:t xml:space="preserve">(в ред. </w:t>
      </w:r>
      <w:r>
        <w:rPr>
          <w:color w:val="0000FF"/>
        </w:rPr>
        <w:fldChar w:fldCharType="begin"/>
      </w:r>
      <w:r>
        <w:rPr>
          <w:color w:val="0000FF"/>
        </w:rPr>
        <w:instrText>HYPERLINK "https://login.consultant.ru/link/?req=doc&amp;base=RLAW117&amp;n=65334&amp;dst=100008"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29.10.2024 N 14/84)</w:t>
      </w:r>
    </w:p>
    <w:p w14:paraId="90000000">
      <w:pPr>
        <w:pStyle w:val="Style_1"/>
        <w:ind w:firstLine="0" w:left="0"/>
        <w:jc w:val="both"/>
      </w:pPr>
    </w:p>
    <w:p w14:paraId="91000000">
      <w:pPr>
        <w:pStyle w:val="Style_1"/>
        <w:ind w:firstLine="540" w:left="0"/>
        <w:jc w:val="both"/>
      </w:pPr>
      <w:r>
        <w:t>1. Новокузнецкий городской округ в соответствии с федеральным законодательством и геральдическими правилами имеет собственные официальные символы, отражающие исторические, культурные, национальные и иные местные традиции и особенности.</w:t>
      </w:r>
    </w:p>
    <w:p w14:paraId="92000000">
      <w:pPr>
        <w:pStyle w:val="Style_1"/>
        <w:spacing w:before="160"/>
        <w:ind w:firstLine="540" w:left="0"/>
        <w:jc w:val="both"/>
      </w:pPr>
      <w:r>
        <w:t>Официальными символами местного самоуправления в городском округе являются герб, гимн и флаг.</w:t>
      </w:r>
    </w:p>
    <w:p w14:paraId="93000000">
      <w:pPr>
        <w:pStyle w:val="Style_1"/>
        <w:spacing w:before="160"/>
        <w:ind w:firstLine="540" w:left="0"/>
        <w:jc w:val="both"/>
      </w:pPr>
      <w:r>
        <w:t>Описание герба, гимна и флага, порядок их использования определяются правовыми актами городского Совета народных депутатов.</w:t>
      </w:r>
    </w:p>
    <w:p w14:paraId="94000000">
      <w:pPr>
        <w:pStyle w:val="Style_1"/>
        <w:spacing w:before="160"/>
        <w:ind w:firstLine="540" w:left="0"/>
        <w:jc w:val="both"/>
      </w:pPr>
      <w:r>
        <w:t>Официальные символы города подлежат государственной регистрации в порядке, установленном федеральным законодательством.</w:t>
      </w:r>
    </w:p>
    <w:p w14:paraId="95000000">
      <w:pPr>
        <w:pStyle w:val="Style_1"/>
        <w:spacing w:before="160"/>
        <w:ind w:firstLine="540" w:left="0"/>
        <w:jc w:val="both"/>
      </w:pPr>
      <w:r>
        <w:t>2. Историческим символом Новокузнецкого городского округа является Кузнецкая крепость.</w:t>
      </w:r>
    </w:p>
    <w:p w14:paraId="96000000">
      <w:pPr>
        <w:pStyle w:val="Style_1"/>
        <w:spacing w:before="160"/>
        <w:ind w:firstLine="540" w:left="0"/>
        <w:jc w:val="both"/>
      </w:pPr>
      <w:r>
        <w:t>3. Традицией Новокузнецкого городского округа является заводской гудок, подаваемый ежедневно дважды в день: в 8:00 и в 20:00.</w:t>
      </w:r>
    </w:p>
    <w:p w14:paraId="97000000">
      <w:pPr>
        <w:pStyle w:val="Style_1"/>
        <w:spacing w:before="160"/>
        <w:ind w:firstLine="540" w:left="0"/>
        <w:jc w:val="both"/>
      </w:pPr>
      <w:r>
        <w:t>4. Для жителей города, внесших особо важный вклад в его развитие, устанавливаются почетное звание "Почетный гражданин города Новокузнецка", Почетный знак "За заслуги перед городом Новокузнецком", иные почетные знаки и другие награды городского округа в соответствии с решением городского Совета народных депутатов.</w:t>
      </w:r>
    </w:p>
    <w:p w14:paraId="98000000">
      <w:pPr>
        <w:pStyle w:val="Style_1"/>
        <w:spacing w:before="160"/>
        <w:ind w:firstLine="540" w:left="0"/>
        <w:jc w:val="both"/>
      </w:pPr>
      <w:r>
        <w:t>5. День города Новокузнецка отмечается в первое воскресенье июля.</w:t>
      </w:r>
    </w:p>
    <w:p w14:paraId="99000000">
      <w:pPr>
        <w:pStyle w:val="Style_1"/>
        <w:ind w:firstLine="0" w:left="0"/>
        <w:jc w:val="both"/>
      </w:pPr>
    </w:p>
    <w:p w14:paraId="9A000000">
      <w:pPr>
        <w:pStyle w:val="Style_1"/>
        <w:ind w:firstLine="540" w:left="0"/>
        <w:jc w:val="both"/>
        <w:outlineLvl w:val="2"/>
        <w:rPr>
          <w:b w:val="1"/>
        </w:rPr>
      </w:pPr>
      <w:r>
        <w:rPr>
          <w:b w:val="1"/>
        </w:rPr>
        <w:t>Статья 5. Участие городского округа в межмуниципальном сотрудничестве</w:t>
      </w:r>
    </w:p>
    <w:p w14:paraId="9B000000">
      <w:pPr>
        <w:pStyle w:val="Style_1"/>
        <w:ind w:firstLine="0" w:left="0"/>
        <w:jc w:val="both"/>
      </w:pPr>
    </w:p>
    <w:p w14:paraId="9C000000">
      <w:pPr>
        <w:pStyle w:val="Style_1"/>
        <w:ind w:firstLine="540" w:left="0"/>
        <w:jc w:val="both"/>
      </w:pPr>
      <w:r>
        <w:t>1. Органы местного самоуправления города участвуют в учреждении и работе Совета муниципальных образований Кемеровской области - Кузбасса в соответствии с требованиями федеральных законов, а также в порядке, определенном Уставом Совета муниципальных образований Кемеровской области - Кузбасса и решениями городского Совета народных депутатов.</w:t>
      </w:r>
    </w:p>
    <w:p w14:paraId="9D000000">
      <w:pPr>
        <w:pStyle w:val="Style_1"/>
        <w:ind w:firstLine="0" w:left="0"/>
        <w:jc w:val="both"/>
      </w:pPr>
      <w:r>
        <w:t xml:space="preserve">(в ред. </w:t>
      </w:r>
      <w:r>
        <w:rPr>
          <w:color w:val="0000FF"/>
        </w:rPr>
        <w:fldChar w:fldCharType="begin"/>
      </w:r>
      <w:r>
        <w:rPr>
          <w:color w:val="0000FF"/>
        </w:rPr>
        <w:instrText>HYPERLINK "https://login.consultant.ru/link/?req=doc&amp;base=RLAW117&amp;n=59492&amp;dst=100008"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29.11.2022 N 17/129)</w:t>
      </w:r>
    </w:p>
    <w:p w14:paraId="9E000000">
      <w:pPr>
        <w:pStyle w:val="Style_1"/>
        <w:spacing w:before="160"/>
        <w:ind w:firstLine="540" w:left="0"/>
        <w:jc w:val="both"/>
      </w:pPr>
      <w:r>
        <w:t xml:space="preserve">2. Утратила силу. - </w:t>
      </w:r>
      <w:r>
        <w:rPr>
          <w:color w:val="0000FF"/>
        </w:rPr>
        <w:fldChar w:fldCharType="begin"/>
      </w:r>
      <w:r>
        <w:rPr>
          <w:color w:val="0000FF"/>
        </w:rPr>
        <w:instrText>HYPERLINK "https://login.consultant.ru/link/?req=doc&amp;base=RLAW117&amp;n=65334&amp;dst=100019"</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29.10.2024 N 14/84.</w:t>
      </w:r>
    </w:p>
    <w:p w14:paraId="9F000000">
      <w:pPr>
        <w:pStyle w:val="Style_1"/>
        <w:spacing w:before="160"/>
        <w:ind w:firstLine="540" w:left="0"/>
        <w:jc w:val="both"/>
      </w:pPr>
      <w:r>
        <w:t xml:space="preserve">3. Городской Совет народных депутатов может принимать решения об учреждении в целях объединения финансовых средств, материальных и иных ресурсов муниципальных образований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 осуществляющих свою деятельность в соответствии с Гражданским </w:t>
      </w:r>
      <w:r>
        <w:rPr>
          <w:color w:val="0000FF"/>
        </w:rPr>
        <w:fldChar w:fldCharType="begin"/>
      </w:r>
      <w:r>
        <w:rPr>
          <w:color w:val="0000FF"/>
        </w:rPr>
        <w:instrText>HYPERLINK "https://login.consultant.ru/link/?req=doc&amp;base=LAW&amp;n=508490"</w:instrText>
      </w:r>
      <w:r>
        <w:rPr>
          <w:color w:val="0000FF"/>
        </w:rPr>
        <w:fldChar w:fldCharType="separate"/>
      </w:r>
      <w:r>
        <w:rPr>
          <w:color w:val="0000FF"/>
        </w:rPr>
        <w:t>кодексом</w:t>
      </w:r>
      <w:r>
        <w:rPr>
          <w:color w:val="0000FF"/>
        </w:rPr>
        <w:fldChar w:fldCharType="end"/>
      </w:r>
      <w:r>
        <w:t xml:space="preserve"> Российской Федерации, иными федеральными законами.</w:t>
      </w:r>
    </w:p>
    <w:p w14:paraId="A0000000">
      <w:pPr>
        <w:pStyle w:val="Style_1"/>
        <w:ind w:firstLine="0" w:left="0"/>
        <w:jc w:val="both"/>
      </w:pPr>
      <w:r>
        <w:t xml:space="preserve">(часть 3 в ред. </w:t>
      </w:r>
      <w:r>
        <w:rPr>
          <w:color w:val="0000FF"/>
        </w:rPr>
        <w:fldChar w:fldCharType="begin"/>
      </w:r>
      <w:r>
        <w:rPr>
          <w:color w:val="0000FF"/>
        </w:rPr>
        <w:instrText>HYPERLINK "https://login.consultant.ru/link/?req=doc&amp;base=RLAW117&amp;n=65334&amp;dst=100020"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29.10.2024 N 14/84)</w:t>
      </w:r>
    </w:p>
    <w:p w14:paraId="A1000000">
      <w:pPr>
        <w:pStyle w:val="Style_1"/>
        <w:spacing w:before="160"/>
        <w:ind w:firstLine="540" w:left="0"/>
        <w:jc w:val="both"/>
      </w:pPr>
      <w:r>
        <w:t xml:space="preserve">4. Городской Совет народных депутатов может принимать решения о создании автономных некоммерческих организаций и фондов, осуществляющих свою деятельность в соответствии с Гражданским </w:t>
      </w:r>
      <w:r>
        <w:rPr>
          <w:color w:val="0000FF"/>
        </w:rPr>
        <w:fldChar w:fldCharType="begin"/>
      </w:r>
      <w:r>
        <w:rPr>
          <w:color w:val="0000FF"/>
        </w:rPr>
        <w:instrText>HYPERLINK "https://login.consultant.ru/link/?req=doc&amp;base=LAW&amp;n=508490"</w:instrText>
      </w:r>
      <w:r>
        <w:rPr>
          <w:color w:val="0000FF"/>
        </w:rPr>
        <w:fldChar w:fldCharType="separate"/>
      </w:r>
      <w:r>
        <w:rPr>
          <w:color w:val="0000FF"/>
        </w:rPr>
        <w:t>кодексом</w:t>
      </w:r>
      <w:r>
        <w:rPr>
          <w:color w:val="0000FF"/>
        </w:rPr>
        <w:fldChar w:fldCharType="end"/>
      </w:r>
      <w:r>
        <w:t xml:space="preserve"> Российской Федерации, Федеральным </w:t>
      </w:r>
      <w:r>
        <w:rPr>
          <w:color w:val="0000FF"/>
        </w:rPr>
        <w:fldChar w:fldCharType="begin"/>
      </w:r>
      <w:r>
        <w:rPr>
          <w:color w:val="0000FF"/>
        </w:rPr>
        <w:instrText>HYPERLINK "https://login.consultant.ru/link/?req=doc&amp;base=LAW&amp;n=527104"</w:instrText>
      </w:r>
      <w:r>
        <w:rPr>
          <w:color w:val="0000FF"/>
        </w:rPr>
        <w:fldChar w:fldCharType="separate"/>
      </w:r>
      <w:r>
        <w:rPr>
          <w:color w:val="0000FF"/>
        </w:rPr>
        <w:t>законом</w:t>
      </w:r>
      <w:r>
        <w:rPr>
          <w:color w:val="0000FF"/>
        </w:rPr>
        <w:fldChar w:fldCharType="end"/>
      </w:r>
      <w:r>
        <w:t xml:space="preserve"> "О некоммерческих организациях", иными федеральными законами.</w:t>
      </w:r>
    </w:p>
    <w:p w14:paraId="A2000000">
      <w:pPr>
        <w:pStyle w:val="Style_1"/>
        <w:spacing w:before="160"/>
        <w:ind w:firstLine="540" w:left="0"/>
        <w:jc w:val="both"/>
      </w:pPr>
      <w:r>
        <w:t>5. Город Новокузнецк может иметь города-побратимы.</w:t>
      </w:r>
    </w:p>
    <w:p w14:paraId="A3000000">
      <w:pPr>
        <w:pStyle w:val="Style_1"/>
        <w:spacing w:before="160"/>
        <w:ind w:firstLine="540" w:left="0"/>
        <w:jc w:val="both"/>
      </w:pPr>
      <w:r>
        <w:t>6. Органы местного самоуправления могут выступать соучредителями межмуниципального печатного средства массовой информации и сетевого издания.</w:t>
      </w:r>
    </w:p>
    <w:p w14:paraId="A4000000">
      <w:pPr>
        <w:pStyle w:val="Style_1"/>
        <w:ind w:firstLine="0" w:left="0"/>
        <w:jc w:val="both"/>
      </w:pPr>
      <w:r>
        <w:t xml:space="preserve">(в ред. </w:t>
      </w:r>
      <w:r>
        <w:rPr>
          <w:color w:val="0000FF"/>
        </w:rPr>
        <w:fldChar w:fldCharType="begin"/>
      </w:r>
      <w:r>
        <w:rPr>
          <w:color w:val="0000FF"/>
        </w:rPr>
        <w:instrText>HYPERLINK "https://login.consultant.ru/link/?req=doc&amp;base=RLAW117&amp;n=65334&amp;dst=100022"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29.10.2024 N 14/84)</w:t>
      </w:r>
    </w:p>
    <w:p w14:paraId="A5000000">
      <w:pPr>
        <w:pStyle w:val="Style_1"/>
        <w:ind w:firstLine="0" w:left="0"/>
        <w:jc w:val="both"/>
      </w:pPr>
    </w:p>
    <w:p w14:paraId="A6000000">
      <w:pPr>
        <w:pStyle w:val="Style_1"/>
        <w:ind w:firstLine="540" w:left="0"/>
        <w:jc w:val="both"/>
        <w:outlineLvl w:val="2"/>
        <w:rPr>
          <w:b w:val="1"/>
        </w:rPr>
      </w:pPr>
      <w:r>
        <w:rPr>
          <w:b w:val="1"/>
        </w:rPr>
        <w:t>Статья 6. Вопросы местного значения городского округа</w:t>
      </w:r>
    </w:p>
    <w:p w14:paraId="A7000000">
      <w:pPr>
        <w:pStyle w:val="Style_1"/>
        <w:ind w:firstLine="0" w:left="0"/>
        <w:jc w:val="both"/>
      </w:pPr>
    </w:p>
    <w:p w14:paraId="A8000000">
      <w:pPr>
        <w:pStyle w:val="Style_1"/>
        <w:ind w:firstLine="540" w:left="0"/>
        <w:jc w:val="both"/>
      </w:pPr>
      <w:r>
        <w:t>1. К вопросам местного значения городского округа в соответствии с федеральным законодательством относятся:</w:t>
      </w:r>
    </w:p>
    <w:p w14:paraId="A9000000">
      <w:pPr>
        <w:pStyle w:val="Style_1"/>
        <w:spacing w:before="160"/>
        <w:ind w:firstLine="540" w:left="0"/>
        <w:jc w:val="both"/>
      </w:pPr>
      <w: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14:paraId="AA000000">
      <w:pPr>
        <w:pStyle w:val="Style_1"/>
        <w:ind w:firstLine="0" w:left="0"/>
        <w:jc w:val="both"/>
      </w:pPr>
      <w:r>
        <w:t xml:space="preserve">(п. 1 в ред. </w:t>
      </w:r>
      <w:r>
        <w:rPr>
          <w:color w:val="0000FF"/>
        </w:rPr>
        <w:fldChar w:fldCharType="begin"/>
      </w:r>
      <w:r>
        <w:rPr>
          <w:color w:val="0000FF"/>
        </w:rPr>
        <w:instrText>HYPERLINK "https://login.consultant.ru/link/?req=doc&amp;base=RLAW117&amp;n=35712&amp;dst=100012"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23.12.2014 N 16/150)</w:t>
      </w:r>
    </w:p>
    <w:p w14:paraId="AB000000">
      <w:pPr>
        <w:pStyle w:val="Style_1"/>
        <w:spacing w:before="160"/>
        <w:ind w:firstLine="540" w:left="0"/>
        <w:jc w:val="both"/>
      </w:pPr>
      <w:r>
        <w:t>2) установление, изменение и отмена местных налогов и сборов городского округа;</w:t>
      </w:r>
    </w:p>
    <w:p w14:paraId="AC000000">
      <w:pPr>
        <w:pStyle w:val="Style_1"/>
        <w:ind w:firstLine="0" w:left="0"/>
        <w:jc w:val="both"/>
      </w:pPr>
      <w:r>
        <w:t xml:space="preserve">(п. 2 в ред. </w:t>
      </w:r>
      <w:r>
        <w:rPr>
          <w:color w:val="0000FF"/>
        </w:rPr>
        <w:fldChar w:fldCharType="begin"/>
      </w:r>
      <w:r>
        <w:rPr>
          <w:color w:val="0000FF"/>
        </w:rPr>
        <w:instrText>HYPERLINK "https://login.consultant.ru/link/?req=doc&amp;base=RLAW117&amp;n=59492&amp;dst=100009"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29.11.2022 N 17/129)</w:t>
      </w:r>
    </w:p>
    <w:p w14:paraId="AD000000">
      <w:pPr>
        <w:pStyle w:val="Style_1"/>
        <w:spacing w:before="160"/>
        <w:ind w:firstLine="540" w:left="0"/>
        <w:jc w:val="both"/>
      </w:pPr>
      <w:r>
        <w:t>3) владение, пользование и распоряжение имуществом, находящимся в муниципальной собственности городского округа;</w:t>
      </w:r>
    </w:p>
    <w:p w14:paraId="AE000000">
      <w:pPr>
        <w:pStyle w:val="Style_1"/>
        <w:spacing w:before="160"/>
        <w:ind w:firstLine="540" w:left="0"/>
        <w:jc w:val="both"/>
      </w:pPr>
      <w: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AF000000">
      <w:pPr>
        <w:pStyle w:val="Style_1"/>
        <w:ind w:firstLine="0" w:left="0"/>
        <w:jc w:val="both"/>
      </w:pPr>
      <w:r>
        <w:t xml:space="preserve">(в ред. </w:t>
      </w:r>
      <w:r>
        <w:rPr>
          <w:color w:val="0000FF"/>
        </w:rPr>
        <w:fldChar w:fldCharType="begin"/>
      </w:r>
      <w:r>
        <w:rPr>
          <w:color w:val="0000FF"/>
        </w:rPr>
        <w:instrText>HYPERLINK "https://login.consultant.ru/link/?req=doc&amp;base=RLAW117&amp;n=30068&amp;dst=100009"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30.10.2012 N 9/135)</w:t>
      </w:r>
    </w:p>
    <w:p w14:paraId="B0000000">
      <w:pPr>
        <w:pStyle w:val="Style_1"/>
        <w:spacing w:before="160"/>
        <w:ind w:firstLine="540" w:left="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B1000000">
      <w:pPr>
        <w:pStyle w:val="Style_1"/>
        <w:ind w:firstLine="0" w:left="0"/>
        <w:jc w:val="both"/>
      </w:pPr>
      <w:r>
        <w:t xml:space="preserve">(п. 4.1 в ред. </w:t>
      </w:r>
      <w:r>
        <w:rPr>
          <w:color w:val="0000FF"/>
        </w:rPr>
        <w:fldChar w:fldCharType="begin"/>
      </w:r>
      <w:r>
        <w:rPr>
          <w:color w:val="0000FF"/>
        </w:rPr>
        <w:instrText>HYPERLINK "https://login.consultant.ru/link/?req=doc&amp;base=RLAW117&amp;n=56226&amp;dst=100009"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B2000000">
      <w:pPr>
        <w:pStyle w:val="Style_1"/>
        <w:spacing w:before="160"/>
        <w:ind w:firstLine="540" w:left="0"/>
        <w:jc w:val="both"/>
      </w:pPr>
      <w:r>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B3000000">
      <w:pPr>
        <w:pStyle w:val="Style_1"/>
        <w:ind w:firstLine="0" w:left="0"/>
        <w:jc w:val="both"/>
      </w:pPr>
      <w:r>
        <w:t xml:space="preserve">(в ред. Решений Новокузнецкого городского Совета народных депутатов от 28.03.2012 </w:t>
      </w:r>
      <w:r>
        <w:rPr>
          <w:color w:val="0000FF"/>
        </w:rPr>
        <w:fldChar w:fldCharType="begin"/>
      </w:r>
      <w:r>
        <w:rPr>
          <w:color w:val="0000FF"/>
        </w:rPr>
        <w:instrText>HYPERLINK "https://login.consultant.ru/link/?req=doc&amp;base=RLAW117&amp;n=28138&amp;dst=100012"</w:instrText>
      </w:r>
      <w:r>
        <w:rPr>
          <w:color w:val="0000FF"/>
        </w:rPr>
        <w:fldChar w:fldCharType="separate"/>
      </w:r>
      <w:r>
        <w:rPr>
          <w:color w:val="0000FF"/>
        </w:rPr>
        <w:t>N 3/64</w:t>
      </w:r>
      <w:r>
        <w:rPr>
          <w:color w:val="0000FF"/>
        </w:rPr>
        <w:fldChar w:fldCharType="end"/>
      </w:r>
      <w:r>
        <w:t xml:space="preserve">, от 08.05.2018 </w:t>
      </w:r>
      <w:r>
        <w:rPr>
          <w:color w:val="0000FF"/>
        </w:rPr>
        <w:fldChar w:fldCharType="begin"/>
      </w:r>
      <w:r>
        <w:rPr>
          <w:color w:val="0000FF"/>
        </w:rPr>
        <w:instrText>HYPERLINK "https://login.consultant.ru/link/?req=doc&amp;base=RLAW117&amp;n=46009&amp;dst=100008"</w:instrText>
      </w:r>
      <w:r>
        <w:rPr>
          <w:color w:val="0000FF"/>
        </w:rPr>
        <w:fldChar w:fldCharType="separate"/>
      </w:r>
      <w:r>
        <w:rPr>
          <w:color w:val="0000FF"/>
        </w:rPr>
        <w:t>N 5/41</w:t>
      </w:r>
      <w:r>
        <w:rPr>
          <w:color w:val="0000FF"/>
        </w:rPr>
        <w:fldChar w:fldCharType="end"/>
      </w:r>
      <w:r>
        <w:t xml:space="preserve">, от 19.10.2021 </w:t>
      </w:r>
      <w:r>
        <w:rPr>
          <w:color w:val="0000FF"/>
        </w:rPr>
        <w:fldChar w:fldCharType="begin"/>
      </w:r>
      <w:r>
        <w:rPr>
          <w:color w:val="0000FF"/>
        </w:rPr>
        <w:instrText>HYPERLINK "https://login.consultant.ru/link/?req=doc&amp;base=RLAW117&amp;n=56226&amp;dst=100011"</w:instrText>
      </w:r>
      <w:r>
        <w:rPr>
          <w:color w:val="0000FF"/>
        </w:rPr>
        <w:fldChar w:fldCharType="separate"/>
      </w:r>
      <w:r>
        <w:rPr>
          <w:color w:val="0000FF"/>
        </w:rPr>
        <w:t>N 3/19</w:t>
      </w:r>
      <w:r>
        <w:rPr>
          <w:color w:val="0000FF"/>
        </w:rPr>
        <w:fldChar w:fldCharType="end"/>
      </w:r>
      <w:r>
        <w:t>)</w:t>
      </w:r>
    </w:p>
    <w:p w14:paraId="B4000000">
      <w:pPr>
        <w:pStyle w:val="Style_1"/>
        <w:spacing w:before="160"/>
        <w:ind w:firstLine="540" w:left="0"/>
        <w:jc w:val="both"/>
      </w:pPr>
      <w: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B5000000">
      <w:pPr>
        <w:pStyle w:val="Style_1"/>
        <w:ind w:firstLine="0" w:left="0"/>
        <w:jc w:val="both"/>
      </w:pPr>
      <w:r>
        <w:t xml:space="preserve">(п. 6 в ред. </w:t>
      </w:r>
      <w:r>
        <w:rPr>
          <w:color w:val="0000FF"/>
        </w:rPr>
        <w:fldChar w:fldCharType="begin"/>
      </w:r>
      <w:r>
        <w:rPr>
          <w:color w:val="0000FF"/>
        </w:rPr>
        <w:instrText>HYPERLINK "https://login.consultant.ru/link/?req=doc&amp;base=RLAW117&amp;n=30068&amp;dst=100010"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30.10.2012 N 9/135)</w:t>
      </w:r>
    </w:p>
    <w:p w14:paraId="B6000000">
      <w:pPr>
        <w:pStyle w:val="Style_1"/>
        <w:spacing w:before="160"/>
        <w:ind w:firstLine="540" w:left="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14:paraId="B7000000">
      <w:pPr>
        <w:pStyle w:val="Style_1"/>
        <w:spacing w:before="160"/>
        <w:ind w:firstLine="540" w:left="0"/>
        <w:jc w:val="both"/>
      </w:pPr>
      <w:bookmarkStart w:id="4" w:name="Par169"/>
      <w:bookmarkEnd w:id="4"/>
      <w: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14:paraId="B8000000">
      <w:pPr>
        <w:pStyle w:val="Style_1"/>
        <w:spacing w:before="160"/>
        <w:ind w:firstLine="540" w:left="0"/>
        <w:jc w:val="both"/>
      </w:pPr>
      <w:r>
        <w:t>8.1)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B9000000">
      <w:pPr>
        <w:pStyle w:val="Style_1"/>
        <w:ind w:firstLine="0" w:left="0"/>
        <w:jc w:val="both"/>
      </w:pPr>
      <w:r>
        <w:t xml:space="preserve">(п. 8.1 введен </w:t>
      </w:r>
      <w:r>
        <w:rPr>
          <w:color w:val="0000FF"/>
        </w:rPr>
        <w:fldChar w:fldCharType="begin"/>
      </w:r>
      <w:r>
        <w:rPr>
          <w:color w:val="0000FF"/>
        </w:rPr>
        <w:instrText>HYPERLINK "https://login.consultant.ru/link/?req=doc&amp;base=RLAW117&amp;n=32910&amp;dst=100009"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24.12.2013 N 16/183; в ред. </w:t>
      </w:r>
      <w:r>
        <w:rPr>
          <w:color w:val="0000FF"/>
        </w:rPr>
        <w:fldChar w:fldCharType="begin"/>
      </w:r>
      <w:r>
        <w:rPr>
          <w:color w:val="0000FF"/>
        </w:rPr>
        <w:instrText>HYPERLINK "https://login.consultant.ru/link/?req=doc&amp;base=RLAW117&amp;n=48763&amp;dst=100008"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05.03.2019 N 2/23)</w:t>
      </w:r>
    </w:p>
    <w:p w14:paraId="BA000000">
      <w:pPr>
        <w:pStyle w:val="Style_1"/>
        <w:spacing w:before="160"/>
        <w:ind w:firstLine="540" w:left="0"/>
        <w:jc w:val="both"/>
      </w:pPr>
      <w:r>
        <w:t>9) участие в предупреждении и ликвидации последствий чрезвычайных ситуаций в границах городского округа;</w:t>
      </w:r>
    </w:p>
    <w:p w14:paraId="BB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C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D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E000000">
            <w:pPr>
              <w:pStyle w:val="Style_1"/>
              <w:ind w:firstLine="0" w:left="0"/>
              <w:jc w:val="both"/>
              <w:rPr>
                <w:color w:val="392C69"/>
              </w:rPr>
            </w:pPr>
            <w:r>
              <w:rPr>
                <w:color w:val="392C69"/>
              </w:rPr>
              <w:t>Пункт 10 части первой статьи 6 Устава вступает в силу в срок, установленный федеральным законом, определяющим порядок организации и деятельности муниципальной милиции (</w:t>
            </w:r>
            <w:r>
              <w:rPr>
                <w:color w:val="0000FF"/>
              </w:rPr>
              <w:fldChar w:fldCharType="begin"/>
            </w:r>
            <w:r>
              <w:rPr>
                <w:color w:val="0000FF"/>
              </w:rPr>
              <w:instrText>HYPERLINK \l "Par37"</w:instrText>
            </w:r>
            <w:r>
              <w:rPr>
                <w:color w:val="0000FF"/>
              </w:rPr>
              <w:fldChar w:fldCharType="separate"/>
            </w:r>
            <w:r>
              <w:rPr>
                <w:color w:val="0000FF"/>
              </w:rPr>
              <w:t>пункт 4.2</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BF000000">
            <w:pPr>
              <w:pStyle w:val="Style_1"/>
              <w:ind w:firstLine="0" w:left="0"/>
              <w:jc w:val="both"/>
              <w:rPr>
                <w:color w:val="392C69"/>
              </w:rPr>
            </w:pPr>
          </w:p>
        </w:tc>
      </w:tr>
    </w:tbl>
    <w:p w14:paraId="C0000000">
      <w:pPr>
        <w:pStyle w:val="Style_1"/>
        <w:spacing w:before="200"/>
        <w:ind w:firstLine="540" w:left="0"/>
        <w:jc w:val="both"/>
      </w:pPr>
      <w:bookmarkStart w:id="5" w:name="Par174"/>
      <w:bookmarkEnd w:id="5"/>
      <w:r>
        <w:t>10) организация охраны общественного порядка на территории городского округа муниципальной милицией;</w:t>
      </w:r>
    </w:p>
    <w:p w14:paraId="C1000000">
      <w:pPr>
        <w:pStyle w:val="Style_1"/>
        <w:spacing w:before="160"/>
        <w:ind w:firstLine="540" w:left="0"/>
        <w:jc w:val="both"/>
      </w:pPr>
      <w:r>
        <w:t>10.1)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14:paraId="C2000000">
      <w:pPr>
        <w:pStyle w:val="Style_1"/>
        <w:ind w:firstLine="0" w:left="0"/>
        <w:jc w:val="both"/>
      </w:pPr>
      <w:r>
        <w:t xml:space="preserve">(п. 10.1 введен </w:t>
      </w:r>
      <w:r>
        <w:rPr>
          <w:color w:val="0000FF"/>
        </w:rPr>
        <w:fldChar w:fldCharType="begin"/>
      </w:r>
      <w:r>
        <w:rPr>
          <w:color w:val="0000FF"/>
        </w:rPr>
        <w:instrText>HYPERLINK "https://login.consultant.ru/link/?req=doc&amp;base=RLAW117&amp;n=28138&amp;dst=100014"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28.03.2012 N 3/64)</w:t>
      </w:r>
    </w:p>
    <w:p w14:paraId="C3000000">
      <w:pPr>
        <w:pStyle w:val="Style_1"/>
        <w:spacing w:before="160"/>
        <w:ind w:firstLine="540" w:left="0"/>
        <w:jc w:val="both"/>
      </w:pPr>
      <w:r>
        <w:t>10.2)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C4000000">
      <w:pPr>
        <w:pStyle w:val="Style_1"/>
        <w:ind w:firstLine="0" w:left="0"/>
        <w:jc w:val="both"/>
      </w:pPr>
      <w:r>
        <w:t xml:space="preserve">(п. 10.2 введен </w:t>
      </w:r>
      <w:r>
        <w:rPr>
          <w:color w:val="0000FF"/>
        </w:rPr>
        <w:fldChar w:fldCharType="begin"/>
      </w:r>
      <w:r>
        <w:rPr>
          <w:color w:val="0000FF"/>
        </w:rPr>
        <w:instrText>HYPERLINK "https://login.consultant.ru/link/?req=doc&amp;base=RLAW117&amp;n=28138&amp;dst=100016"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28.03.2012 N 3/64)</w:t>
      </w:r>
    </w:p>
    <w:p w14:paraId="C5000000">
      <w:pPr>
        <w:pStyle w:val="Style_1"/>
        <w:spacing w:before="160"/>
        <w:ind w:firstLine="540" w:left="0"/>
        <w:jc w:val="both"/>
      </w:pPr>
      <w:r>
        <w:t>11) обеспечение первичных мер пожарной безопасности в границах городского округа;</w:t>
      </w:r>
    </w:p>
    <w:p w14:paraId="C6000000">
      <w:pPr>
        <w:pStyle w:val="Style_1"/>
        <w:spacing w:before="160"/>
        <w:ind w:firstLine="540" w:left="0"/>
        <w:jc w:val="both"/>
      </w:pPr>
      <w:bookmarkStart w:id="6" w:name="Par180"/>
      <w:bookmarkEnd w:id="6"/>
      <w:r>
        <w:t>12)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14:paraId="C7000000">
      <w:pPr>
        <w:pStyle w:val="Style_1"/>
        <w:ind w:firstLine="0" w:left="0"/>
        <w:jc w:val="both"/>
      </w:pPr>
      <w:r>
        <w:t xml:space="preserve">(в ред. </w:t>
      </w:r>
      <w:r>
        <w:rPr>
          <w:color w:val="0000FF"/>
        </w:rPr>
        <w:fldChar w:fldCharType="begin"/>
      </w:r>
      <w:r>
        <w:rPr>
          <w:color w:val="0000FF"/>
        </w:rPr>
        <w:instrText>HYPERLINK "https://login.consultant.ru/link/?req=doc&amp;base=RLAW117&amp;n=64565&amp;dst=100009"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28.05.2024 N 6/41)</w:t>
      </w:r>
    </w:p>
    <w:p w14:paraId="C8000000">
      <w:pPr>
        <w:pStyle w:val="Style_1"/>
        <w:spacing w:before="160"/>
        <w:ind w:firstLine="540" w:left="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Кемеровской области - Кузбасса),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C9000000">
      <w:pPr>
        <w:pStyle w:val="Style_1"/>
        <w:ind w:firstLine="0" w:left="0"/>
        <w:jc w:val="both"/>
      </w:pPr>
      <w:r>
        <w:t xml:space="preserve">(в ред. Решений Новокузнецкого городского Совета народных депутатов от 24.12.2013 </w:t>
      </w:r>
      <w:r>
        <w:rPr>
          <w:color w:val="0000FF"/>
        </w:rPr>
        <w:fldChar w:fldCharType="begin"/>
      </w:r>
      <w:r>
        <w:rPr>
          <w:color w:val="0000FF"/>
        </w:rPr>
        <w:instrText>HYPERLINK "https://login.consultant.ru/link/?req=doc&amp;base=RLAW117&amp;n=32910&amp;dst=100011"</w:instrText>
      </w:r>
      <w:r>
        <w:rPr>
          <w:color w:val="0000FF"/>
        </w:rPr>
        <w:fldChar w:fldCharType="separate"/>
      </w:r>
      <w:r>
        <w:rPr>
          <w:color w:val="0000FF"/>
        </w:rPr>
        <w:t>N 16/183</w:t>
      </w:r>
      <w:r>
        <w:rPr>
          <w:color w:val="0000FF"/>
        </w:rPr>
        <w:fldChar w:fldCharType="end"/>
      </w:r>
      <w:r>
        <w:t xml:space="preserve">, от 28.06.2017 </w:t>
      </w:r>
      <w:r>
        <w:rPr>
          <w:color w:val="0000FF"/>
        </w:rPr>
        <w:fldChar w:fldCharType="begin"/>
      </w:r>
      <w:r>
        <w:rPr>
          <w:color w:val="0000FF"/>
        </w:rPr>
        <w:instrText>HYPERLINK "https://login.consultant.ru/link/?req=doc&amp;base=RLAW117&amp;n=43339&amp;dst=100008"</w:instrText>
      </w:r>
      <w:r>
        <w:rPr>
          <w:color w:val="0000FF"/>
        </w:rPr>
        <w:fldChar w:fldCharType="separate"/>
      </w:r>
      <w:r>
        <w:rPr>
          <w:color w:val="0000FF"/>
        </w:rPr>
        <w:t>N 7/50</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"https://login.consultant.ru/link/?req=doc&amp;base=RLAW117&amp;n=51358&amp;dst=100016"</w:instrText>
      </w:r>
      <w:r>
        <w:rPr>
          <w:color w:val="0000FF"/>
        </w:rPr>
        <w:fldChar w:fldCharType="separate"/>
      </w:r>
      <w:r>
        <w:rPr>
          <w:color w:val="0000FF"/>
        </w:rPr>
        <w:t>N 1/1</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"https://login.consultant.ru/link/?req=doc&amp;base=RLAW117&amp;n=66515&amp;dst=100008"</w:instrText>
      </w:r>
      <w:r>
        <w:rPr>
          <w:color w:val="0000FF"/>
        </w:rPr>
        <w:fldChar w:fldCharType="separate"/>
      </w:r>
      <w:r>
        <w:rPr>
          <w:color w:val="0000FF"/>
        </w:rPr>
        <w:t>N 4/14</w:t>
      </w:r>
      <w:r>
        <w:rPr>
          <w:color w:val="0000FF"/>
        </w:rPr>
        <w:fldChar w:fldCharType="end"/>
      </w:r>
      <w:r>
        <w:t>)</w:t>
      </w:r>
    </w:p>
    <w:p w14:paraId="CA000000">
      <w:pPr>
        <w:pStyle w:val="Style_1"/>
        <w:spacing w:before="160"/>
        <w:ind w:firstLine="540" w:left="0"/>
        <w:jc w:val="both"/>
      </w:pPr>
      <w: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r>
        <w:rPr>
          <w:color w:val="0000FF"/>
        </w:rPr>
        <w:fldChar w:fldCharType="begin"/>
      </w:r>
      <w:r>
        <w:rPr>
          <w:color w:val="0000FF"/>
        </w:rPr>
        <w:instrText>HYPERLINK "https://login.consultant.ru/link/?req=doc&amp;base=LAW&amp;n=467927&amp;dst=100403"</w:instrText>
      </w:r>
      <w:r>
        <w:rPr>
          <w:color w:val="0000FF"/>
        </w:rPr>
        <w:fldChar w:fldCharType="separate"/>
      </w:r>
      <w:r>
        <w:rPr>
          <w:color w:val="0000FF"/>
        </w:rPr>
        <w:t>перечень</w:t>
      </w:r>
      <w:r>
        <w:rPr>
          <w:color w:val="0000FF"/>
        </w:rPr>
        <w:fldChar w:fldCharType="end"/>
      </w:r>
      <w:r>
        <w:t xml:space="preserve">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CB000000">
      <w:pPr>
        <w:pStyle w:val="Style_1"/>
        <w:ind w:firstLine="0" w:left="0"/>
        <w:jc w:val="both"/>
      </w:pPr>
      <w:r>
        <w:t xml:space="preserve">(п. 14 в ред. </w:t>
      </w:r>
      <w:r>
        <w:rPr>
          <w:color w:val="0000FF"/>
        </w:rPr>
        <w:fldChar w:fldCharType="begin"/>
      </w:r>
      <w:r>
        <w:rPr>
          <w:color w:val="0000FF"/>
        </w:rPr>
        <w:instrText>HYPERLINK "https://login.consultant.ru/link/?req=doc&amp;base=RLAW117&amp;n=32910&amp;dst=100013"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24.12.2013 N 16/183)</w:t>
      </w:r>
    </w:p>
    <w:p w14:paraId="CC000000">
      <w:pPr>
        <w:pStyle w:val="Style_1"/>
        <w:spacing w:before="160"/>
        <w:ind w:firstLine="540" w:left="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14:paraId="CD000000">
      <w:pPr>
        <w:pStyle w:val="Style_1"/>
        <w:spacing w:before="160"/>
        <w:ind w:firstLine="540" w:left="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14:paraId="CE000000">
      <w:pPr>
        <w:pStyle w:val="Style_1"/>
        <w:spacing w:before="160"/>
        <w:ind w:firstLine="540" w:left="0"/>
        <w:jc w:val="both"/>
      </w:pPr>
      <w:r>
        <w:t>17) создание условий для организации досуга и обеспечения жителей городского округа услугами организаций культуры;</w:t>
      </w:r>
    </w:p>
    <w:p w14:paraId="CF000000">
      <w:pPr>
        <w:pStyle w:val="Style_1"/>
        <w:spacing w:before="160"/>
        <w:ind w:firstLine="540" w:left="0"/>
        <w:jc w:val="both"/>
      </w:pPr>
      <w:r>
        <w:t>18)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14:paraId="D0000000">
      <w:pPr>
        <w:pStyle w:val="Style_1"/>
        <w:spacing w:before="160"/>
        <w:ind w:firstLine="540" w:left="0"/>
        <w:jc w:val="both"/>
      </w:pPr>
      <w:r>
        <w:t>19)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14:paraId="D1000000">
      <w:pPr>
        <w:pStyle w:val="Style_1"/>
        <w:spacing w:before="160"/>
        <w:ind w:firstLine="540" w:left="0"/>
        <w:jc w:val="both"/>
      </w:pPr>
      <w:r>
        <w:t>20)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14:paraId="D2000000">
      <w:pPr>
        <w:pStyle w:val="Style_1"/>
        <w:ind w:firstLine="0" w:left="0"/>
        <w:jc w:val="both"/>
      </w:pPr>
      <w:r>
        <w:t xml:space="preserve">(п. 20 в ред. </w:t>
      </w:r>
      <w:r>
        <w:rPr>
          <w:color w:val="0000FF"/>
        </w:rPr>
        <w:fldChar w:fldCharType="begin"/>
      </w:r>
      <w:r>
        <w:rPr>
          <w:color w:val="0000FF"/>
        </w:rPr>
        <w:instrText>HYPERLINK "https://login.consultant.ru/link/?req=doc&amp;base=RLAW117&amp;n=39897&amp;dst=100009"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30.09.2015 N 9/97)</w:t>
      </w:r>
    </w:p>
    <w:p w14:paraId="D3000000">
      <w:pPr>
        <w:pStyle w:val="Style_1"/>
        <w:spacing w:before="160"/>
        <w:ind w:firstLine="540" w:left="0"/>
        <w:jc w:val="both"/>
      </w:pPr>
      <w:bookmarkStart w:id="7" w:name="Par193"/>
      <w:bookmarkEnd w:id="7"/>
      <w:r>
        <w:t>21) создание условий для массового отдыха жителей городского округа и организация обустройства мест массового отдыха населения;</w:t>
      </w:r>
    </w:p>
    <w:p w14:paraId="D4000000">
      <w:pPr>
        <w:pStyle w:val="Style_1"/>
        <w:spacing w:before="160"/>
        <w:ind w:firstLine="540" w:left="0"/>
        <w:jc w:val="both"/>
      </w:pPr>
      <w:r>
        <w:t>22) формирование и содержание муниципального архива;</w:t>
      </w:r>
    </w:p>
    <w:p w14:paraId="D5000000">
      <w:pPr>
        <w:pStyle w:val="Style_1"/>
        <w:spacing w:before="160"/>
        <w:ind w:firstLine="540" w:left="0"/>
        <w:jc w:val="both"/>
      </w:pPr>
      <w:r>
        <w:t>23) организация ритуальных услуг и содержание мест захоронения;</w:t>
      </w:r>
    </w:p>
    <w:p w14:paraId="D6000000">
      <w:pPr>
        <w:pStyle w:val="Style_1"/>
        <w:spacing w:before="160"/>
        <w:ind w:firstLine="540" w:left="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D7000000">
      <w:pPr>
        <w:pStyle w:val="Style_1"/>
        <w:ind w:firstLine="0" w:left="0"/>
        <w:jc w:val="both"/>
      </w:pPr>
      <w:r>
        <w:t xml:space="preserve">(п. 24 в ред. </w:t>
      </w:r>
      <w:r>
        <w:rPr>
          <w:color w:val="0000FF"/>
        </w:rPr>
        <w:fldChar w:fldCharType="begin"/>
      </w:r>
      <w:r>
        <w:rPr>
          <w:color w:val="0000FF"/>
        </w:rPr>
        <w:instrText>HYPERLINK "https://login.consultant.ru/link/?req=doc&amp;base=RLAW117&amp;n=48031&amp;dst=100011"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25.12.2018 N 17/146)</w:t>
      </w:r>
    </w:p>
    <w:p w14:paraId="D8000000">
      <w:pPr>
        <w:pStyle w:val="Style_1"/>
        <w:spacing w:before="160"/>
        <w:ind w:firstLine="540" w:left="0"/>
        <w:jc w:val="both"/>
      </w:pPr>
      <w:bookmarkStart w:id="8" w:name="Par198"/>
      <w:bookmarkEnd w:id="8"/>
      <w:r>
        <w:t>25)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14:paraId="D9000000">
      <w:pPr>
        <w:pStyle w:val="Style_1"/>
        <w:ind w:firstLine="0" w:left="0"/>
        <w:jc w:val="both"/>
      </w:pPr>
      <w:r>
        <w:t xml:space="preserve">(в ред. Решений Новокузнецкого городского Совета народных депутатов от 08.05.2018 </w:t>
      </w:r>
      <w:r>
        <w:rPr>
          <w:color w:val="0000FF"/>
        </w:rPr>
        <w:fldChar w:fldCharType="begin"/>
      </w:r>
      <w:r>
        <w:rPr>
          <w:color w:val="0000FF"/>
        </w:rPr>
        <w:instrText>HYPERLINK "https://login.consultant.ru/link/?req=doc&amp;base=RLAW117&amp;n=46009&amp;dst=100009"</w:instrText>
      </w:r>
      <w:r>
        <w:rPr>
          <w:color w:val="0000FF"/>
        </w:rPr>
        <w:fldChar w:fldCharType="separate"/>
      </w:r>
      <w:r>
        <w:rPr>
          <w:color w:val="0000FF"/>
        </w:rPr>
        <w:t>N 5/41</w:t>
      </w:r>
      <w:r>
        <w:rPr>
          <w:color w:val="0000FF"/>
        </w:rPr>
        <w:fldChar w:fldCharType="end"/>
      </w:r>
      <w:r>
        <w:t xml:space="preserve">, от 19.10.2021 </w:t>
      </w:r>
      <w:r>
        <w:rPr>
          <w:color w:val="0000FF"/>
        </w:rPr>
        <w:fldChar w:fldCharType="begin"/>
      </w:r>
      <w:r>
        <w:rPr>
          <w:color w:val="0000FF"/>
        </w:rPr>
        <w:instrText>HYPERLINK "https://login.consultant.ru/link/?req=doc&amp;base=RLAW117&amp;n=56226&amp;dst=100012"</w:instrText>
      </w:r>
      <w:r>
        <w:rPr>
          <w:color w:val="0000FF"/>
        </w:rPr>
        <w:fldChar w:fldCharType="separate"/>
      </w:r>
      <w:r>
        <w:rPr>
          <w:color w:val="0000FF"/>
        </w:rPr>
        <w:t>N 3/19</w:t>
      </w:r>
      <w:r>
        <w:rPr>
          <w:color w:val="0000FF"/>
        </w:rPr>
        <w:fldChar w:fldCharType="end"/>
      </w:r>
      <w:r>
        <w:t>)</w:t>
      </w:r>
    </w:p>
    <w:p w14:paraId="DA000000">
      <w:pPr>
        <w:pStyle w:val="Style_1"/>
        <w:spacing w:before="160"/>
        <w:ind w:firstLine="540" w:left="0"/>
        <w:jc w:val="both"/>
      </w:pPr>
      <w:r>
        <w:t>25.1)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DB000000">
      <w:pPr>
        <w:pStyle w:val="Style_1"/>
        <w:ind w:firstLine="0" w:left="0"/>
        <w:jc w:val="both"/>
      </w:pPr>
      <w:r>
        <w:t xml:space="preserve">(п. 25.1 введен </w:t>
      </w:r>
      <w:r>
        <w:rPr>
          <w:color w:val="0000FF"/>
        </w:rPr>
        <w:fldChar w:fldCharType="begin"/>
      </w:r>
      <w:r>
        <w:rPr>
          <w:color w:val="0000FF"/>
        </w:rPr>
        <w:instrText>HYPERLINK "https://login.consultant.ru/link/?req=doc&amp;base=RLAW117&amp;n=56226&amp;dst=100013"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19.10.2021 N 3/19)</w:t>
      </w:r>
    </w:p>
    <w:p w14:paraId="DC000000">
      <w:pPr>
        <w:pStyle w:val="Style_1"/>
        <w:spacing w:before="160"/>
        <w:ind w:firstLine="540" w:left="0"/>
        <w:jc w:val="both"/>
      </w:pPr>
      <w:r>
        <w:t>25.2) осуществление мероприятий по лесоустройству в отношении лесов, расположенных на землях населенных пунктов городского округа;</w:t>
      </w:r>
    </w:p>
    <w:p w14:paraId="DD000000">
      <w:pPr>
        <w:pStyle w:val="Style_1"/>
        <w:ind w:firstLine="0" w:left="0"/>
        <w:jc w:val="both"/>
      </w:pPr>
      <w:r>
        <w:t xml:space="preserve">(п. 25.2 введен </w:t>
      </w:r>
      <w:r>
        <w:rPr>
          <w:color w:val="0000FF"/>
        </w:rPr>
        <w:fldChar w:fldCharType="begin"/>
      </w:r>
      <w:r>
        <w:rPr>
          <w:color w:val="0000FF"/>
        </w:rPr>
        <w:instrText>HYPERLINK "https://login.consultant.ru/link/?req=doc&amp;base=RLAW117&amp;n=56226&amp;dst=100015"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19.10.2021 N 3/19)</w:t>
      </w:r>
    </w:p>
    <w:p w14:paraId="DE000000">
      <w:pPr>
        <w:pStyle w:val="Style_1"/>
        <w:spacing w:before="160"/>
        <w:ind w:firstLine="540" w:left="0"/>
        <w:jc w:val="both"/>
      </w:pPr>
      <w: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r>
        <w:rPr>
          <w:color w:val="0000FF"/>
        </w:rPr>
        <w:fldChar w:fldCharType="begin"/>
      </w:r>
      <w:r>
        <w:rPr>
          <w:color w:val="0000FF"/>
        </w:rPr>
        <w:instrText>HYPERLINK "https://login.consultant.ru/link/?req=doc&amp;base=LAW&amp;n=529678"</w:instrText>
      </w:r>
      <w:r>
        <w:rPr>
          <w:color w:val="0000FF"/>
        </w:rPr>
        <w:fldChar w:fldCharType="separate"/>
      </w:r>
      <w:r>
        <w:rPr>
          <w:color w:val="0000FF"/>
        </w:rPr>
        <w:t>кодексом</w:t>
      </w:r>
      <w:r>
        <w:rPr>
          <w:color w:val="0000FF"/>
        </w:rPr>
        <w:fldChar w:fldCharType="end"/>
      </w:r>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r>
        <w:rPr>
          <w:color w:val="0000FF"/>
        </w:rPr>
        <w:fldChar w:fldCharType="begin"/>
      </w:r>
      <w:r>
        <w:rPr>
          <w:color w:val="0000FF"/>
        </w:rPr>
        <w:instrText>HYPERLINK "https://login.consultant.ru/link/?req=doc&amp;base=LAW&amp;n=529678"</w:instrText>
      </w:r>
      <w:r>
        <w:rPr>
          <w:color w:val="0000FF"/>
        </w:rPr>
        <w:fldChar w:fldCharType="separate"/>
      </w:r>
      <w:r>
        <w:rPr>
          <w:color w:val="0000FF"/>
        </w:rPr>
        <w:t>кодексом</w:t>
      </w:r>
      <w:r>
        <w:rPr>
          <w:color w:val="0000FF"/>
        </w:rPr>
        <w:fldChar w:fldCharType="end"/>
      </w:r>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r>
        <w:rPr>
          <w:color w:val="0000FF"/>
        </w:rPr>
        <w:fldChar w:fldCharType="begin"/>
      </w:r>
      <w:r>
        <w:rPr>
          <w:color w:val="0000FF"/>
        </w:rPr>
        <w:instrText>HYPERLINK "https://login.consultant.ru/link/?req=doc&amp;base=LAW&amp;n=529678"</w:instrText>
      </w:r>
      <w:r>
        <w:rPr>
          <w:color w:val="0000FF"/>
        </w:rPr>
        <w:fldChar w:fldCharType="separate"/>
      </w:r>
      <w:r>
        <w:rPr>
          <w:color w:val="0000FF"/>
        </w:rPr>
        <w:t>кодексом</w:t>
      </w:r>
      <w:r>
        <w:rPr>
          <w:color w:val="0000FF"/>
        </w:rPr>
        <w:fldChar w:fldCharType="end"/>
      </w:r>
      <w:r>
        <w:t xml:space="preserve"> Российской Федерации";</w:t>
      </w:r>
    </w:p>
    <w:p w14:paraId="DF000000">
      <w:pPr>
        <w:pStyle w:val="Style_1"/>
        <w:ind w:firstLine="0" w:left="0"/>
        <w:jc w:val="both"/>
      </w:pPr>
      <w:r>
        <w:t xml:space="preserve">(в ред. Решений Новокузнецкого городского Совета народных депутатов от 28.03.2012 </w:t>
      </w:r>
      <w:r>
        <w:rPr>
          <w:color w:val="0000FF"/>
        </w:rPr>
        <w:fldChar w:fldCharType="begin"/>
      </w:r>
      <w:r>
        <w:rPr>
          <w:color w:val="0000FF"/>
        </w:rPr>
        <w:instrText>HYPERLINK "https://login.consultant.ru/link/?req=doc&amp;base=RLAW117&amp;n=28138&amp;dst=100019"</w:instrText>
      </w:r>
      <w:r>
        <w:rPr>
          <w:color w:val="0000FF"/>
        </w:rPr>
        <w:fldChar w:fldCharType="separate"/>
      </w:r>
      <w:r>
        <w:rPr>
          <w:color w:val="0000FF"/>
        </w:rPr>
        <w:t>N 3/64</w:t>
      </w:r>
      <w:r>
        <w:rPr>
          <w:color w:val="0000FF"/>
        </w:rPr>
        <w:fldChar w:fldCharType="end"/>
      </w:r>
      <w:r>
        <w:t xml:space="preserve">, от 30.10.2012 </w:t>
      </w:r>
      <w:r>
        <w:rPr>
          <w:color w:val="0000FF"/>
        </w:rPr>
        <w:fldChar w:fldCharType="begin"/>
      </w:r>
      <w:r>
        <w:rPr>
          <w:color w:val="0000FF"/>
        </w:rPr>
        <w:instrText>HYPERLINK "https://login.consultant.ru/link/?req=doc&amp;base=RLAW117&amp;n=30068&amp;dst=100012"</w:instrText>
      </w:r>
      <w:r>
        <w:rPr>
          <w:color w:val="0000FF"/>
        </w:rPr>
        <w:fldChar w:fldCharType="separate"/>
      </w:r>
      <w:r>
        <w:rPr>
          <w:color w:val="0000FF"/>
        </w:rPr>
        <w:t>N 9/135</w:t>
      </w:r>
      <w:r>
        <w:rPr>
          <w:color w:val="0000FF"/>
        </w:rPr>
        <w:fldChar w:fldCharType="end"/>
      </w:r>
      <w:r>
        <w:t xml:space="preserve">, от 23.12.2014 </w:t>
      </w:r>
      <w:r>
        <w:rPr>
          <w:color w:val="0000FF"/>
        </w:rPr>
        <w:fldChar w:fldCharType="begin"/>
      </w:r>
      <w:r>
        <w:rPr>
          <w:color w:val="0000FF"/>
        </w:rPr>
        <w:instrText>HYPERLINK "https://login.consultant.ru/link/?req=doc&amp;base=RLAW117&amp;n=35712&amp;dst=100014"</w:instrText>
      </w:r>
      <w:r>
        <w:rPr>
          <w:color w:val="0000FF"/>
        </w:rPr>
        <w:fldChar w:fldCharType="separate"/>
      </w:r>
      <w:r>
        <w:rPr>
          <w:color w:val="0000FF"/>
        </w:rPr>
        <w:t>N 16/150</w:t>
      </w:r>
      <w:r>
        <w:rPr>
          <w:color w:val="0000FF"/>
        </w:rPr>
        <w:fldChar w:fldCharType="end"/>
      </w:r>
      <w:r>
        <w:t xml:space="preserve">, от 30.09.2015 </w:t>
      </w:r>
      <w:r>
        <w:rPr>
          <w:color w:val="0000FF"/>
        </w:rPr>
        <w:fldChar w:fldCharType="begin"/>
      </w:r>
      <w:r>
        <w:rPr>
          <w:color w:val="0000FF"/>
        </w:rPr>
        <w:instrText>HYPERLINK "https://login.consultant.ru/link/?req=doc&amp;base=RLAW117&amp;n=39897&amp;dst=100013"</w:instrText>
      </w:r>
      <w:r>
        <w:rPr>
          <w:color w:val="0000FF"/>
        </w:rPr>
        <w:fldChar w:fldCharType="separate"/>
      </w:r>
      <w:r>
        <w:rPr>
          <w:color w:val="0000FF"/>
        </w:rPr>
        <w:t>N 9/97</w:t>
      </w:r>
      <w:r>
        <w:rPr>
          <w:color w:val="0000FF"/>
        </w:rPr>
        <w:fldChar w:fldCharType="end"/>
      </w:r>
      <w:r>
        <w:t xml:space="preserve">, от 25.12.2018 </w:t>
      </w:r>
      <w:r>
        <w:rPr>
          <w:color w:val="0000FF"/>
        </w:rPr>
        <w:fldChar w:fldCharType="begin"/>
      </w:r>
      <w:r>
        <w:rPr>
          <w:color w:val="0000FF"/>
        </w:rPr>
        <w:instrText>HYPERLINK "https://login.consultant.ru/link/?req=doc&amp;base=RLAW117&amp;n=48031&amp;dst=100013"</w:instrText>
      </w:r>
      <w:r>
        <w:rPr>
          <w:color w:val="0000FF"/>
        </w:rPr>
        <w:fldChar w:fldCharType="separate"/>
      </w:r>
      <w:r>
        <w:rPr>
          <w:color w:val="0000FF"/>
        </w:rPr>
        <w:t>N 17/146</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"https://login.consultant.ru/link/?req=doc&amp;base=RLAW117&amp;n=51358&amp;dst=100017"</w:instrText>
      </w:r>
      <w:r>
        <w:rPr>
          <w:color w:val="0000FF"/>
        </w:rPr>
        <w:fldChar w:fldCharType="separate"/>
      </w:r>
      <w:r>
        <w:rPr>
          <w:color w:val="0000FF"/>
        </w:rPr>
        <w:t>N 1/1</w:t>
      </w:r>
      <w:r>
        <w:rPr>
          <w:color w:val="0000FF"/>
        </w:rPr>
        <w:fldChar w:fldCharType="end"/>
      </w:r>
      <w:r>
        <w:t>)</w:t>
      </w:r>
    </w:p>
    <w:p w14:paraId="E0000000">
      <w:pPr>
        <w:pStyle w:val="Style_1"/>
        <w:spacing w:before="160"/>
        <w:ind w:firstLine="540" w:left="0"/>
        <w:jc w:val="both"/>
      </w:pPr>
      <w:r>
        <w:t xml:space="preserve">27)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r>
        <w:rPr>
          <w:color w:val="0000FF"/>
        </w:rPr>
        <w:fldChar w:fldCharType="begin"/>
      </w:r>
      <w:r>
        <w:rPr>
          <w:color w:val="0000FF"/>
        </w:rPr>
        <w:instrText>HYPERLINK "https://login.consultant.ru/link/?req=doc&amp;base=LAW&amp;n=517470&amp;dst=100178"</w:instrText>
      </w:r>
      <w:r>
        <w:rPr>
          <w:color w:val="0000FF"/>
        </w:rPr>
        <w:fldChar w:fldCharType="separate"/>
      </w:r>
      <w:r>
        <w:rPr>
          <w:color w:val="0000FF"/>
        </w:rPr>
        <w:t>законом</w:t>
      </w:r>
      <w:r>
        <w:rPr>
          <w:color w:val="0000FF"/>
        </w:rPr>
        <w:fldChar w:fldCharType="end"/>
      </w:r>
      <w:r>
        <w:t xml:space="preserve"> "О рекламе";</w:t>
      </w:r>
    </w:p>
    <w:p w14:paraId="E1000000">
      <w:pPr>
        <w:pStyle w:val="Style_1"/>
        <w:ind w:firstLine="0" w:left="0"/>
        <w:jc w:val="both"/>
      </w:pPr>
      <w:r>
        <w:t xml:space="preserve">(п. 27 в ред. </w:t>
      </w:r>
      <w:r>
        <w:rPr>
          <w:color w:val="0000FF"/>
        </w:rPr>
        <w:fldChar w:fldCharType="begin"/>
      </w:r>
      <w:r>
        <w:rPr>
          <w:color w:val="0000FF"/>
        </w:rPr>
        <w:instrText>HYPERLINK "https://login.consultant.ru/link/?req=doc&amp;base=RLAW117&amp;n=32910&amp;dst=100015"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24.12.2013 N 16/183)</w:t>
      </w:r>
    </w:p>
    <w:p w14:paraId="E2000000">
      <w:pPr>
        <w:pStyle w:val="Style_1"/>
        <w:spacing w:before="160"/>
        <w:ind w:firstLine="540" w:left="0"/>
        <w:jc w:val="both"/>
      </w:pPr>
      <w:r>
        <w:t>28)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14:paraId="E3000000">
      <w:pPr>
        <w:pStyle w:val="Style_1"/>
        <w:ind w:firstLine="0" w:left="0"/>
        <w:jc w:val="both"/>
      </w:pPr>
      <w:r>
        <w:t xml:space="preserve">(п. 28 в ред. </w:t>
      </w:r>
      <w:r>
        <w:rPr>
          <w:color w:val="0000FF"/>
        </w:rPr>
        <w:fldChar w:fldCharType="begin"/>
      </w:r>
      <w:r>
        <w:rPr>
          <w:color w:val="0000FF"/>
        </w:rPr>
        <w:instrText>HYPERLINK "https://login.consultant.ru/link/?req=doc&amp;base=RLAW117&amp;n=35712&amp;dst=100015"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23.12.2014 N 16/150)</w:t>
      </w:r>
    </w:p>
    <w:p w14:paraId="E4000000">
      <w:pPr>
        <w:pStyle w:val="Style_1"/>
        <w:spacing w:before="160"/>
        <w:ind w:firstLine="540" w:left="0"/>
        <w:jc w:val="both"/>
      </w:pPr>
      <w:r>
        <w:t>29)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E5000000">
      <w:pPr>
        <w:pStyle w:val="Style_1"/>
        <w:ind w:firstLine="0" w:left="0"/>
        <w:jc w:val="both"/>
      </w:pPr>
      <w:r>
        <w:t xml:space="preserve">(в ред. </w:t>
      </w:r>
      <w:r>
        <w:rPr>
          <w:color w:val="0000FF"/>
        </w:rPr>
        <w:fldChar w:fldCharType="begin"/>
      </w:r>
      <w:r>
        <w:rPr>
          <w:color w:val="0000FF"/>
        </w:rPr>
        <w:instrText>HYPERLINK "https://login.consultant.ru/link/?req=doc&amp;base=RLAW117&amp;n=32910&amp;dst=100017"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24.12.2013 N 16/183)</w:t>
      </w:r>
    </w:p>
    <w:p w14:paraId="E6000000">
      <w:pPr>
        <w:pStyle w:val="Style_1"/>
        <w:spacing w:before="160"/>
        <w:ind w:firstLine="540" w:left="0"/>
        <w:jc w:val="both"/>
      </w:pPr>
      <w:r>
        <w:t>30)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14:paraId="E7000000">
      <w:pPr>
        <w:pStyle w:val="Style_1"/>
        <w:spacing w:before="160"/>
        <w:ind w:firstLine="540" w:left="0"/>
        <w:jc w:val="both"/>
      </w:pPr>
      <w:r>
        <w:t>31) осуществление муниципального контроля в области охраны и использования особо охраняемых природных территорий местного значения;</w:t>
      </w:r>
    </w:p>
    <w:p w14:paraId="E8000000">
      <w:pPr>
        <w:pStyle w:val="Style_1"/>
        <w:ind w:firstLine="0" w:left="0"/>
        <w:jc w:val="both"/>
      </w:pPr>
      <w:r>
        <w:t xml:space="preserve">(в ред. Решений Новокузнецкого городского Совета народных депутатов от 28.03.2012 </w:t>
      </w:r>
      <w:r>
        <w:rPr>
          <w:color w:val="0000FF"/>
        </w:rPr>
        <w:fldChar w:fldCharType="begin"/>
      </w:r>
      <w:r>
        <w:rPr>
          <w:color w:val="0000FF"/>
        </w:rPr>
        <w:instrText>HYPERLINK "https://login.consultant.ru/link/?req=doc&amp;base=RLAW117&amp;n=28138&amp;dst=100023"</w:instrText>
      </w:r>
      <w:r>
        <w:rPr>
          <w:color w:val="0000FF"/>
        </w:rPr>
        <w:fldChar w:fldCharType="separate"/>
      </w:r>
      <w:r>
        <w:rPr>
          <w:color w:val="0000FF"/>
        </w:rPr>
        <w:t>N 3/64</w:t>
      </w:r>
      <w:r>
        <w:rPr>
          <w:color w:val="0000FF"/>
        </w:rPr>
        <w:fldChar w:fldCharType="end"/>
      </w:r>
      <w:r>
        <w:t xml:space="preserve">, от 19.10.2021 </w:t>
      </w:r>
      <w:r>
        <w:rPr>
          <w:color w:val="0000FF"/>
        </w:rPr>
        <w:fldChar w:fldCharType="begin"/>
      </w:r>
      <w:r>
        <w:rPr>
          <w:color w:val="0000FF"/>
        </w:rPr>
        <w:instrText>HYPERLINK "https://login.consultant.ru/link/?req=doc&amp;base=RLAW117&amp;n=56226&amp;dst=100016"</w:instrText>
      </w:r>
      <w:r>
        <w:rPr>
          <w:color w:val="0000FF"/>
        </w:rPr>
        <w:fldChar w:fldCharType="separate"/>
      </w:r>
      <w:r>
        <w:rPr>
          <w:color w:val="0000FF"/>
        </w:rPr>
        <w:t>N 3/19</w:t>
      </w:r>
      <w:r>
        <w:rPr>
          <w:color w:val="0000FF"/>
        </w:rPr>
        <w:fldChar w:fldCharType="end"/>
      </w:r>
      <w:r>
        <w:t xml:space="preserve">, от 28.05.2024 </w:t>
      </w:r>
      <w:r>
        <w:rPr>
          <w:color w:val="0000FF"/>
        </w:rPr>
        <w:fldChar w:fldCharType="begin"/>
      </w:r>
      <w:r>
        <w:rPr>
          <w:color w:val="0000FF"/>
        </w:rPr>
        <w:instrText>HYPERLINK "https://login.consultant.ru/link/?req=doc&amp;base=RLAW117&amp;n=64565&amp;dst=100010"</w:instrText>
      </w:r>
      <w:r>
        <w:rPr>
          <w:color w:val="0000FF"/>
        </w:rPr>
        <w:fldChar w:fldCharType="separate"/>
      </w:r>
      <w:r>
        <w:rPr>
          <w:color w:val="0000FF"/>
        </w:rPr>
        <w:t>N 6/41</w:t>
      </w:r>
      <w:r>
        <w:rPr>
          <w:color w:val="0000FF"/>
        </w:rPr>
        <w:fldChar w:fldCharType="end"/>
      </w:r>
      <w:r>
        <w:t>)</w:t>
      </w:r>
    </w:p>
    <w:p w14:paraId="E9000000">
      <w:pPr>
        <w:pStyle w:val="Style_1"/>
        <w:spacing w:before="160"/>
        <w:ind w:firstLine="540" w:left="0"/>
        <w:jc w:val="both"/>
      </w:pPr>
      <w:r>
        <w:t>32)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14:paraId="EA000000">
      <w:pPr>
        <w:pStyle w:val="Style_1"/>
        <w:spacing w:before="160"/>
        <w:ind w:firstLine="540" w:left="0"/>
        <w:jc w:val="both"/>
      </w:pPr>
      <w:r>
        <w:t>33) осуществление мероприятий по обеспечению безопасности людей на водных объектах, охране их жизни и здоровья;</w:t>
      </w:r>
    </w:p>
    <w:p w14:paraId="EB000000">
      <w:pPr>
        <w:pStyle w:val="Style_1"/>
        <w:spacing w:before="160"/>
        <w:ind w:firstLine="540" w:left="0"/>
        <w:jc w:val="both"/>
      </w:pPr>
      <w:r>
        <w:t>34)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EC000000">
      <w:pPr>
        <w:pStyle w:val="Style_1"/>
        <w:ind w:firstLine="0" w:left="0"/>
        <w:jc w:val="both"/>
      </w:pPr>
      <w:r>
        <w:t xml:space="preserve">(в ред. Решений Новокузнецкого городского Совета народных депутатов от 14.07.2010 </w:t>
      </w:r>
      <w:r>
        <w:rPr>
          <w:color w:val="0000FF"/>
        </w:rPr>
        <w:fldChar w:fldCharType="begin"/>
      </w:r>
      <w:r>
        <w:rPr>
          <w:color w:val="0000FF"/>
        </w:rPr>
        <w:instrText>HYPERLINK "https://login.consultant.ru/link/?req=doc&amp;base=RLAW117&amp;n=23336&amp;dst=100013"</w:instrText>
      </w:r>
      <w:r>
        <w:rPr>
          <w:color w:val="0000FF"/>
        </w:rPr>
        <w:fldChar w:fldCharType="separate"/>
      </w:r>
      <w:r>
        <w:rPr>
          <w:color w:val="0000FF"/>
        </w:rPr>
        <w:t>N 10/137</w:t>
      </w:r>
      <w:r>
        <w:rPr>
          <w:color w:val="0000FF"/>
        </w:rPr>
        <w:fldChar w:fldCharType="end"/>
      </w:r>
      <w:r>
        <w:t xml:space="preserve">, от 08.05.2018 </w:t>
      </w:r>
      <w:r>
        <w:rPr>
          <w:color w:val="0000FF"/>
        </w:rPr>
        <w:fldChar w:fldCharType="begin"/>
      </w:r>
      <w:r>
        <w:rPr>
          <w:color w:val="0000FF"/>
        </w:rPr>
        <w:instrText>HYPERLINK "https://login.consultant.ru/link/?req=doc&amp;base=RLAW117&amp;n=46009&amp;dst=100011"</w:instrText>
      </w:r>
      <w:r>
        <w:rPr>
          <w:color w:val="0000FF"/>
        </w:rPr>
        <w:fldChar w:fldCharType="separate"/>
      </w:r>
      <w:r>
        <w:rPr>
          <w:color w:val="0000FF"/>
        </w:rPr>
        <w:t>N 5/41</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"https://login.consultant.ru/link/?req=doc&amp;base=RLAW117&amp;n=51358&amp;dst=100018"</w:instrText>
      </w:r>
      <w:r>
        <w:rPr>
          <w:color w:val="0000FF"/>
        </w:rPr>
        <w:fldChar w:fldCharType="separate"/>
      </w:r>
      <w:r>
        <w:rPr>
          <w:color w:val="0000FF"/>
        </w:rPr>
        <w:t>N 1/1</w:t>
      </w:r>
      <w:r>
        <w:rPr>
          <w:color w:val="0000FF"/>
        </w:rPr>
        <w:fldChar w:fldCharType="end"/>
      </w:r>
      <w:r>
        <w:t>)</w:t>
      </w:r>
    </w:p>
    <w:p w14:paraId="ED000000">
      <w:pPr>
        <w:pStyle w:val="Style_1"/>
        <w:spacing w:before="160"/>
        <w:ind w:firstLine="540" w:left="0"/>
        <w:jc w:val="both"/>
      </w:pPr>
      <w:r>
        <w:t>35)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14:paraId="EE000000">
      <w:pPr>
        <w:pStyle w:val="Style_1"/>
        <w:ind w:firstLine="0" w:left="0"/>
        <w:jc w:val="both"/>
      </w:pPr>
      <w:r>
        <w:t xml:space="preserve">(п. 35 в ред. </w:t>
      </w:r>
      <w:r>
        <w:rPr>
          <w:color w:val="0000FF"/>
        </w:rPr>
        <w:fldChar w:fldCharType="begin"/>
      </w:r>
      <w:r>
        <w:rPr>
          <w:color w:val="0000FF"/>
        </w:rPr>
        <w:instrText>HYPERLINK "https://login.consultant.ru/link/?req=doc&amp;base=RLAW117&amp;n=63414&amp;dst=100008"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30.01.2024 N 1/7)</w:t>
      </w:r>
    </w:p>
    <w:p w14:paraId="EF000000">
      <w:pPr>
        <w:pStyle w:val="Style_1"/>
        <w:spacing w:before="160"/>
        <w:ind w:firstLine="540" w:left="0"/>
        <w:jc w:val="both"/>
      </w:pPr>
      <w: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F0000000">
      <w:pPr>
        <w:pStyle w:val="Style_1"/>
        <w:ind w:firstLine="0" w:left="0"/>
        <w:jc w:val="both"/>
      </w:pPr>
      <w:r>
        <w:t xml:space="preserve">(в ред. Решений Новокузнецкого городского Совета народных депутатов от 28.03.2012 </w:t>
      </w:r>
      <w:r>
        <w:rPr>
          <w:color w:val="0000FF"/>
        </w:rPr>
        <w:fldChar w:fldCharType="begin"/>
      </w:r>
      <w:r>
        <w:rPr>
          <w:color w:val="0000FF"/>
        </w:rPr>
        <w:instrText>HYPERLINK "https://login.consultant.ru/link/?req=doc&amp;base=RLAW117&amp;n=28138&amp;dst=100024"</w:instrText>
      </w:r>
      <w:r>
        <w:rPr>
          <w:color w:val="0000FF"/>
        </w:rPr>
        <w:fldChar w:fldCharType="separate"/>
      </w:r>
      <w:r>
        <w:rPr>
          <w:color w:val="0000FF"/>
        </w:rPr>
        <w:t>N 3/64</w:t>
      </w:r>
      <w:r>
        <w:rPr>
          <w:color w:val="0000FF"/>
        </w:rPr>
        <w:fldChar w:fldCharType="end"/>
      </w:r>
      <w:r>
        <w:t xml:space="preserve">, от 28.05.2024 </w:t>
      </w:r>
      <w:r>
        <w:rPr>
          <w:color w:val="0000FF"/>
        </w:rPr>
        <w:fldChar w:fldCharType="begin"/>
      </w:r>
      <w:r>
        <w:rPr>
          <w:color w:val="0000FF"/>
        </w:rPr>
        <w:instrText>HYPERLINK "https://login.consultant.ru/link/?req=doc&amp;base=RLAW117&amp;n=64565&amp;dst=100011"</w:instrText>
      </w:r>
      <w:r>
        <w:rPr>
          <w:color w:val="0000FF"/>
        </w:rPr>
        <w:fldChar w:fldCharType="separate"/>
      </w:r>
      <w:r>
        <w:rPr>
          <w:color w:val="0000FF"/>
        </w:rPr>
        <w:t>N 6/41</w:t>
      </w:r>
      <w:r>
        <w:rPr>
          <w:color w:val="0000FF"/>
        </w:rPr>
        <w:fldChar w:fldCharType="end"/>
      </w:r>
      <w:r>
        <w:t>)</w:t>
      </w:r>
    </w:p>
    <w:p w14:paraId="F1000000">
      <w:pPr>
        <w:pStyle w:val="Style_1"/>
        <w:spacing w:before="160"/>
        <w:ind w:firstLine="540" w:left="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F2000000">
      <w:pPr>
        <w:pStyle w:val="Style_1"/>
        <w:ind w:firstLine="0" w:left="0"/>
        <w:jc w:val="both"/>
      </w:pPr>
      <w:r>
        <w:t xml:space="preserve">(п. 37 в ред. </w:t>
      </w:r>
      <w:r>
        <w:rPr>
          <w:color w:val="0000FF"/>
        </w:rPr>
        <w:fldChar w:fldCharType="begin"/>
      </w:r>
      <w:r>
        <w:rPr>
          <w:color w:val="0000FF"/>
        </w:rPr>
        <w:instrText>HYPERLINK "https://login.consultant.ru/link/?req=doc&amp;base=RLAW117&amp;n=35712&amp;dst=100017"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23.12.2014 N 16/150)</w:t>
      </w:r>
    </w:p>
    <w:p w14:paraId="F3000000">
      <w:pPr>
        <w:pStyle w:val="Style_1"/>
        <w:spacing w:before="160"/>
        <w:ind w:firstLine="540" w:left="0"/>
        <w:jc w:val="both"/>
      </w:pPr>
      <w:r>
        <w:t>38) осуществление муниципального лесного контроля;</w:t>
      </w:r>
    </w:p>
    <w:p w14:paraId="F4000000">
      <w:pPr>
        <w:pStyle w:val="Style_1"/>
        <w:ind w:firstLine="0" w:left="0"/>
        <w:jc w:val="both"/>
      </w:pPr>
      <w:r>
        <w:t xml:space="preserve">(в ред. </w:t>
      </w:r>
      <w:r>
        <w:rPr>
          <w:color w:val="0000FF"/>
        </w:rPr>
        <w:fldChar w:fldCharType="begin"/>
      </w:r>
      <w:r>
        <w:rPr>
          <w:color w:val="0000FF"/>
        </w:rPr>
        <w:instrText>HYPERLINK "https://login.consultant.ru/link/?req=doc&amp;base=RLAW117&amp;n=28138&amp;dst=100025"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28.03.2012 N 3/64)</w:t>
      </w:r>
    </w:p>
    <w:p w14:paraId="F5000000">
      <w:pPr>
        <w:pStyle w:val="Style_1"/>
        <w:spacing w:before="160"/>
        <w:ind w:firstLine="540" w:left="0"/>
        <w:jc w:val="both"/>
      </w:pPr>
      <w:r>
        <w:t xml:space="preserve">39) утратил силу. - </w:t>
      </w:r>
      <w:r>
        <w:rPr>
          <w:color w:val="0000FF"/>
        </w:rPr>
        <w:fldChar w:fldCharType="begin"/>
      </w:r>
      <w:r>
        <w:rPr>
          <w:color w:val="0000FF"/>
        </w:rPr>
        <w:instrText>HYPERLINK "https://login.consultant.ru/link/?req=doc&amp;base=RLAW117&amp;n=34169&amp;dst=100008"</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29.05.2014 N 6/54;</w:t>
      </w:r>
    </w:p>
    <w:p w14:paraId="F6000000">
      <w:pPr>
        <w:pStyle w:val="Style_1"/>
        <w:spacing w:before="160"/>
        <w:ind w:firstLine="540" w:left="0"/>
        <w:jc w:val="both"/>
      </w:pPr>
      <w:r>
        <w:t xml:space="preserve">40) утратил силу. - </w:t>
      </w:r>
      <w:r>
        <w:rPr>
          <w:color w:val="0000FF"/>
        </w:rPr>
        <w:fldChar w:fldCharType="begin"/>
      </w:r>
      <w:r>
        <w:rPr>
          <w:color w:val="0000FF"/>
        </w:rPr>
        <w:instrText>HYPERLINK "https://login.consultant.ru/link/?req=doc&amp;base=RLAW117&amp;n=35712&amp;dst=100019"</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23.12.2014 N 16/150;</w:t>
      </w:r>
    </w:p>
    <w:p w14:paraId="F7000000">
      <w:pPr>
        <w:pStyle w:val="Style_1"/>
        <w:spacing w:before="160"/>
        <w:ind w:firstLine="540" w:left="0"/>
        <w:jc w:val="both"/>
      </w:pPr>
      <w:r>
        <w:t>41)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14:paraId="F8000000">
      <w:pPr>
        <w:pStyle w:val="Style_1"/>
        <w:ind w:firstLine="0" w:left="0"/>
        <w:jc w:val="both"/>
      </w:pPr>
      <w:r>
        <w:t xml:space="preserve">(п. 41 введен </w:t>
      </w:r>
      <w:r>
        <w:rPr>
          <w:color w:val="0000FF"/>
        </w:rPr>
        <w:fldChar w:fldCharType="begin"/>
      </w:r>
      <w:r>
        <w:rPr>
          <w:color w:val="0000FF"/>
        </w:rPr>
        <w:instrText>HYPERLINK "https://login.consultant.ru/link/?req=doc&amp;base=RLAW117&amp;n=28138&amp;dst=100029"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28.03.2012 N 3/64; в ред. </w:t>
      </w:r>
      <w:r>
        <w:rPr>
          <w:color w:val="0000FF"/>
        </w:rPr>
        <w:fldChar w:fldCharType="begin"/>
      </w:r>
      <w:r>
        <w:rPr>
          <w:color w:val="0000FF"/>
        </w:rPr>
        <w:instrText>HYPERLINK "https://login.consultant.ru/link/?req=doc&amp;base=RLAW117&amp;n=58163&amp;dst=100008"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31.05.2022 N 8/56)</w:t>
      </w:r>
    </w:p>
    <w:p w14:paraId="F9000000">
      <w:pPr>
        <w:pStyle w:val="Style_1"/>
        <w:spacing w:before="160"/>
        <w:ind w:firstLine="540" w:left="0"/>
        <w:jc w:val="both"/>
      </w:pPr>
      <w:r>
        <w:t>42) осуществление мер по противодействию коррупции в границах городского округа;</w:t>
      </w:r>
    </w:p>
    <w:p w14:paraId="FA000000">
      <w:pPr>
        <w:pStyle w:val="Style_1"/>
        <w:ind w:firstLine="0" w:left="0"/>
        <w:jc w:val="both"/>
      </w:pPr>
      <w:r>
        <w:t xml:space="preserve">(п. 42 введен </w:t>
      </w:r>
      <w:r>
        <w:rPr>
          <w:color w:val="0000FF"/>
        </w:rPr>
        <w:fldChar w:fldCharType="begin"/>
      </w:r>
      <w:r>
        <w:rPr>
          <w:color w:val="0000FF"/>
        </w:rPr>
        <w:instrText>HYPERLINK "https://login.consultant.ru/link/?req=doc&amp;base=RLAW117&amp;n=28138&amp;dst=100030"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28.03.2012 N 3/64)</w:t>
      </w:r>
    </w:p>
    <w:p w14:paraId="FB000000">
      <w:pPr>
        <w:pStyle w:val="Style_1"/>
        <w:spacing w:before="160"/>
        <w:ind w:firstLine="540" w:left="0"/>
        <w:jc w:val="both"/>
      </w:pPr>
      <w:r>
        <w:t>43) организация в соответствии с федеральным законом выполнения комплексных кадастровых работ и утверждение карты-плана территории;</w:t>
      </w:r>
    </w:p>
    <w:p w14:paraId="FC000000">
      <w:pPr>
        <w:pStyle w:val="Style_1"/>
        <w:ind w:firstLine="0" w:left="0"/>
        <w:jc w:val="both"/>
      </w:pPr>
      <w:r>
        <w:t xml:space="preserve">(п. 43 в ред. </w:t>
      </w:r>
      <w:r>
        <w:rPr>
          <w:color w:val="0000FF"/>
        </w:rPr>
        <w:fldChar w:fldCharType="begin"/>
      </w:r>
      <w:r>
        <w:rPr>
          <w:color w:val="0000FF"/>
        </w:rPr>
        <w:instrText>HYPERLINK "https://login.consultant.ru/link/?req=doc&amp;base=RLAW117&amp;n=55202&amp;dst=100010"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08.06.2021 N 7/55)</w:t>
      </w:r>
    </w:p>
    <w:p w14:paraId="FD000000">
      <w:pPr>
        <w:pStyle w:val="Style_1"/>
        <w:spacing w:before="160"/>
        <w:ind w:firstLine="540" w:left="0"/>
        <w:jc w:val="both"/>
      </w:pPr>
      <w:r>
        <w:t>44)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FE000000">
      <w:pPr>
        <w:pStyle w:val="Style_1"/>
        <w:ind w:firstLine="0" w:left="0"/>
        <w:jc w:val="both"/>
      </w:pPr>
      <w:r>
        <w:t xml:space="preserve">(п. 44 введен </w:t>
      </w:r>
      <w:r>
        <w:rPr>
          <w:color w:val="0000FF"/>
        </w:rPr>
        <w:fldChar w:fldCharType="begin"/>
      </w:r>
      <w:r>
        <w:rPr>
          <w:color w:val="0000FF"/>
        </w:rPr>
        <w:instrText>HYPERLINK "https://login.consultant.ru/link/?req=doc&amp;base=RLAW117&amp;n=55202&amp;dst=100012"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08.06.2021 N 7/55)</w:t>
      </w:r>
    </w:p>
    <w:p w14:paraId="FF000000">
      <w:pPr>
        <w:pStyle w:val="Style_1"/>
        <w:spacing w:before="160"/>
        <w:ind w:firstLine="540" w:left="0"/>
        <w:jc w:val="both"/>
      </w:pPr>
      <w: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14:paraId="00010000">
      <w:pPr>
        <w:pStyle w:val="Style_1"/>
        <w:ind w:firstLine="0" w:left="0"/>
        <w:jc w:val="both"/>
      </w:pPr>
      <w:r>
        <w:t xml:space="preserve">(п. 45 введен </w:t>
      </w:r>
      <w:r>
        <w:rPr>
          <w:color w:val="0000FF"/>
        </w:rPr>
        <w:fldChar w:fldCharType="begin"/>
      </w:r>
      <w:r>
        <w:rPr>
          <w:color w:val="0000FF"/>
        </w:rPr>
        <w:instrText>HYPERLINK "https://login.consultant.ru/link/?req=doc&amp;base=RLAW117&amp;n=63052&amp;dst=100008"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05.12.2023 N 15/104)</w:t>
      </w:r>
    </w:p>
    <w:p w14:paraId="01010000">
      <w:pPr>
        <w:pStyle w:val="Style_1"/>
        <w:spacing w:before="160"/>
        <w:ind w:firstLine="540" w:left="0"/>
        <w:jc w:val="both"/>
      </w:pPr>
      <w:r>
        <w:t xml:space="preserve">46) осуществление учета личных подсобных хозяйств, которые ведут граждане в соответствии с Федеральным </w:t>
      </w:r>
      <w:r>
        <w:rPr>
          <w:color w:val="0000FF"/>
        </w:rPr>
        <w:fldChar w:fldCharType="begin"/>
      </w:r>
      <w:r>
        <w:rPr>
          <w:color w:val="0000FF"/>
        </w:rPr>
        <w:instrText>HYPERLINK "https://login.consultant.ru/link/?req=doc&amp;base=LAW&amp;n=454116"</w:instrText>
      </w:r>
      <w:r>
        <w:rPr>
          <w:color w:val="0000FF"/>
        </w:rPr>
        <w:fldChar w:fldCharType="separate"/>
      </w:r>
      <w:r>
        <w:rPr>
          <w:color w:val="0000FF"/>
        </w:rPr>
        <w:t>законом</w:t>
      </w:r>
      <w:r>
        <w:rPr>
          <w:color w:val="0000FF"/>
        </w:rPr>
        <w:fldChar w:fldCharType="end"/>
      </w:r>
      <w:r>
        <w:t xml:space="preserve"> от 7 июля 2003 года N 112-ФЗ "О личном подсобном хозяйстве", в похозяйственных книгах.</w:t>
      </w:r>
    </w:p>
    <w:p w14:paraId="02010000">
      <w:pPr>
        <w:pStyle w:val="Style_1"/>
        <w:ind w:firstLine="0" w:left="0"/>
        <w:jc w:val="both"/>
      </w:pPr>
      <w:r>
        <w:t xml:space="preserve">(п. 46 введен </w:t>
      </w:r>
      <w:r>
        <w:rPr>
          <w:color w:val="0000FF"/>
        </w:rPr>
        <w:fldChar w:fldCharType="begin"/>
      </w:r>
      <w:r>
        <w:rPr>
          <w:color w:val="0000FF"/>
        </w:rPr>
        <w:instrText>HYPERLINK "https://login.consultant.ru/link/?req=doc&amp;base=RLAW117&amp;n=65334&amp;dst=100023"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29.10.2024 N 14/84)</w:t>
      </w:r>
    </w:p>
    <w:p w14:paraId="03010000">
      <w:pPr>
        <w:pStyle w:val="Style_1"/>
        <w:ind w:firstLine="0" w:left="0"/>
        <w:jc w:val="both"/>
      </w:pPr>
    </w:p>
    <w:p w14:paraId="04010000">
      <w:pPr>
        <w:pStyle w:val="Style_1"/>
        <w:ind w:firstLine="540" w:left="0"/>
        <w:jc w:val="both"/>
        <w:outlineLvl w:val="2"/>
        <w:rPr>
          <w:b w:val="1"/>
        </w:rPr>
      </w:pPr>
      <w:r>
        <w:rPr>
          <w:b w:val="1"/>
        </w:rP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14:paraId="05010000">
      <w:pPr>
        <w:pStyle w:val="Style_1"/>
        <w:ind w:firstLine="0" w:left="0"/>
        <w:jc w:val="both"/>
      </w:pPr>
    </w:p>
    <w:p w14:paraId="06010000">
      <w:pPr>
        <w:pStyle w:val="Style_1"/>
        <w:ind w:firstLine="540" w:left="0"/>
        <w:jc w:val="both"/>
      </w:pPr>
      <w:bookmarkStart w:id="9" w:name="Par244"/>
      <w:bookmarkEnd w:id="9"/>
      <w:r>
        <w:t>1. Органы местного самоуправления имеют право на:</w:t>
      </w:r>
    </w:p>
    <w:p w14:paraId="07010000">
      <w:pPr>
        <w:pStyle w:val="Style_1"/>
        <w:spacing w:before="160"/>
        <w:ind w:firstLine="540" w:left="0"/>
        <w:jc w:val="both"/>
      </w:pPr>
      <w:r>
        <w:t>1) создание музеев городского округа;</w:t>
      </w:r>
    </w:p>
    <w:p w14:paraId="08010000">
      <w:pPr>
        <w:pStyle w:val="Style_1"/>
        <w:spacing w:before="160"/>
        <w:ind w:firstLine="540" w:left="0"/>
        <w:jc w:val="both"/>
      </w:pPr>
      <w:r>
        <w:t xml:space="preserve">2) исключен. - </w:t>
      </w:r>
      <w:r>
        <w:rPr>
          <w:color w:val="0000FF"/>
        </w:rPr>
        <w:fldChar w:fldCharType="begin"/>
      </w:r>
      <w:r>
        <w:rPr>
          <w:color w:val="0000FF"/>
        </w:rPr>
        <w:instrText>HYPERLINK "https://login.consultant.ru/link/?req=doc&amp;base=RLAW117&amp;n=23336&amp;dst=100016"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14.07.2010 N 10/137;</w:t>
      </w:r>
    </w:p>
    <w:p w14:paraId="09010000">
      <w:pPr>
        <w:pStyle w:val="Style_1"/>
        <w:spacing w:before="160"/>
        <w:ind w:firstLine="540" w:left="0"/>
        <w:jc w:val="both"/>
      </w:pPr>
      <w:r>
        <w:t>3) создание муниципальных образовательных организаций высшего образования;</w:t>
      </w:r>
    </w:p>
    <w:p w14:paraId="0A010000">
      <w:pPr>
        <w:pStyle w:val="Style_1"/>
        <w:ind w:firstLine="0" w:left="0"/>
        <w:jc w:val="both"/>
      </w:pPr>
      <w:r>
        <w:t xml:space="preserve">(в ред. </w:t>
      </w:r>
      <w:r>
        <w:rPr>
          <w:color w:val="0000FF"/>
        </w:rPr>
        <w:fldChar w:fldCharType="begin"/>
      </w:r>
      <w:r>
        <w:rPr>
          <w:color w:val="0000FF"/>
        </w:rPr>
        <w:instrText>HYPERLINK "https://login.consultant.ru/link/?req=doc&amp;base=RLAW117&amp;n=32910&amp;dst=100018"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24.12.2013 N 16/183)</w:t>
      </w:r>
    </w:p>
    <w:p w14:paraId="0B010000">
      <w:pPr>
        <w:pStyle w:val="Style_1"/>
        <w:spacing w:before="160"/>
        <w:ind w:firstLine="540" w:left="0"/>
        <w:jc w:val="both"/>
      </w:pPr>
      <w:r>
        <w:t>4) участие в осуществлении деятельности по опеке и попечительству;</w:t>
      </w:r>
    </w:p>
    <w:p w14:paraId="0C010000">
      <w:pPr>
        <w:pStyle w:val="Style_1"/>
        <w:spacing w:before="160"/>
        <w:ind w:firstLine="540" w:left="0"/>
        <w:jc w:val="both"/>
      </w:pPr>
      <w:r>
        <w:t xml:space="preserve">5) утратил силу. - </w:t>
      </w:r>
      <w:r>
        <w:rPr>
          <w:color w:val="0000FF"/>
        </w:rPr>
        <w:fldChar w:fldCharType="begin"/>
      </w:r>
      <w:r>
        <w:rPr>
          <w:color w:val="0000FF"/>
        </w:rPr>
        <w:instrText>HYPERLINK "https://login.consultant.ru/link/?req=doc&amp;base=RLAW117&amp;n=31040&amp;dst=100008"</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23.04.2013 N 4/54;</w:t>
      </w:r>
    </w:p>
    <w:p w14:paraId="0D010000">
      <w:pPr>
        <w:pStyle w:val="Style_1"/>
        <w:spacing w:before="160"/>
        <w:ind w:firstLine="540" w:left="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14:paraId="0E010000">
      <w:pPr>
        <w:pStyle w:val="Style_1"/>
        <w:spacing w:before="160"/>
        <w:ind w:firstLine="540" w:left="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14:paraId="0F010000">
      <w:pPr>
        <w:pStyle w:val="Style_1"/>
        <w:spacing w:before="160"/>
        <w:ind w:firstLine="540" w:left="0"/>
        <w:jc w:val="both"/>
      </w:pPr>
      <w:r>
        <w:t xml:space="preserve">8) утратил силу с 1 января 2012 года. - </w:t>
      </w:r>
      <w:r>
        <w:rPr>
          <w:color w:val="0000FF"/>
        </w:rPr>
        <w:fldChar w:fldCharType="begin"/>
      </w:r>
      <w:r>
        <w:rPr>
          <w:color w:val="0000FF"/>
        </w:rPr>
        <w:instrText>HYPERLINK "https://login.consultant.ru/link/?req=doc&amp;base=RLAW117&amp;n=25245&amp;dst=100012"</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31.03.2011 N 3/33;</w:t>
      </w:r>
    </w:p>
    <w:p w14:paraId="10010000">
      <w:pPr>
        <w:pStyle w:val="Style_1"/>
        <w:spacing w:before="160"/>
        <w:ind w:firstLine="540" w:left="0"/>
        <w:jc w:val="both"/>
      </w:pPr>
      <w:r>
        <w:t>9) создание условий для развития туризма;</w:t>
      </w:r>
    </w:p>
    <w:p w14:paraId="11010000">
      <w:pPr>
        <w:pStyle w:val="Style_1"/>
        <w:spacing w:before="160"/>
        <w:ind w:firstLine="540" w:left="0"/>
        <w:jc w:val="both"/>
      </w:pPr>
      <w:r>
        <w:t>10) создание муниципальной пожарной охраны;</w:t>
      </w:r>
    </w:p>
    <w:p w14:paraId="12010000">
      <w:pPr>
        <w:pStyle w:val="Style_1"/>
        <w:ind w:firstLine="0" w:left="0"/>
        <w:jc w:val="both"/>
      </w:pPr>
      <w:r>
        <w:t xml:space="preserve">(п. 10 введен </w:t>
      </w:r>
      <w:r>
        <w:rPr>
          <w:color w:val="0000FF"/>
        </w:rPr>
        <w:fldChar w:fldCharType="begin"/>
      </w:r>
      <w:r>
        <w:rPr>
          <w:color w:val="0000FF"/>
        </w:rPr>
        <w:instrText>HYPERLINK "https://login.consultant.ru/link/?req=doc&amp;base=RLAW117&amp;n=23336&amp;dst=100017"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14.07.2010 N 10/137)</w:t>
      </w:r>
    </w:p>
    <w:p w14:paraId="13010000">
      <w:pPr>
        <w:pStyle w:val="Style_1"/>
        <w:spacing w:before="160"/>
        <w:ind w:firstLine="540" w:left="0"/>
        <w:jc w:val="both"/>
      </w:pPr>
      <w:r>
        <w:t>11)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4010000">
      <w:pPr>
        <w:pStyle w:val="Style_1"/>
        <w:ind w:firstLine="0" w:left="0"/>
        <w:jc w:val="both"/>
      </w:pPr>
      <w:r>
        <w:t xml:space="preserve">(п. 11 введен </w:t>
      </w:r>
      <w:r>
        <w:rPr>
          <w:color w:val="0000FF"/>
        </w:rPr>
        <w:fldChar w:fldCharType="begin"/>
      </w:r>
      <w:r>
        <w:rPr>
          <w:color w:val="0000FF"/>
        </w:rPr>
        <w:instrText>HYPERLINK "https://login.consultant.ru/link/?req=doc&amp;base=RLAW117&amp;n=28138&amp;dst=100031"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28.03.2012 N 3/64)</w:t>
      </w:r>
    </w:p>
    <w:p w14:paraId="15010000">
      <w:pPr>
        <w:pStyle w:val="Style_1"/>
        <w:spacing w:before="160"/>
        <w:ind w:firstLine="540" w:left="0"/>
        <w:jc w:val="both"/>
      </w:pPr>
      <w:r>
        <w:t xml:space="preserve">12)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Pr>
          <w:color w:val="0000FF"/>
        </w:rPr>
        <w:fldChar w:fldCharType="begin"/>
      </w:r>
      <w:r>
        <w:rPr>
          <w:color w:val="0000FF"/>
        </w:rPr>
        <w:instrText>HYPERLINK "https://login.consultant.ru/link/?req=doc&amp;base=LAW&amp;n=523220"</w:instrText>
      </w:r>
      <w:r>
        <w:rPr>
          <w:color w:val="0000FF"/>
        </w:rPr>
        <w:fldChar w:fldCharType="separate"/>
      </w:r>
      <w:r>
        <w:rPr>
          <w:color w:val="0000FF"/>
        </w:rPr>
        <w:t>законом</w:t>
      </w:r>
      <w:r>
        <w:rPr>
          <w:color w:val="0000FF"/>
        </w:rPr>
        <w:fldChar w:fldCharType="end"/>
      </w:r>
      <w:r>
        <w:t xml:space="preserve"> от 24.11.1995 N 181-ФЗ "О социальной защите инвалидов в Российской Федерации";</w:t>
      </w:r>
    </w:p>
    <w:p w14:paraId="16010000">
      <w:pPr>
        <w:pStyle w:val="Style_1"/>
        <w:ind w:firstLine="0" w:left="0"/>
        <w:jc w:val="both"/>
      </w:pPr>
      <w:r>
        <w:t xml:space="preserve">(п. 12 введен </w:t>
      </w:r>
      <w:r>
        <w:rPr>
          <w:color w:val="0000FF"/>
        </w:rPr>
        <w:fldChar w:fldCharType="begin"/>
      </w:r>
      <w:r>
        <w:rPr>
          <w:color w:val="0000FF"/>
        </w:rPr>
        <w:instrText>HYPERLINK "https://login.consultant.ru/link/?req=doc&amp;base=RLAW117&amp;n=30068&amp;dst=100016"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30.10.2012 N 9/135)</w:t>
      </w:r>
    </w:p>
    <w:p w14:paraId="17010000">
      <w:pPr>
        <w:pStyle w:val="Style_1"/>
        <w:spacing w:before="160"/>
        <w:ind w:firstLine="540" w:left="0"/>
        <w:jc w:val="both"/>
      </w:pPr>
      <w:r>
        <w:t xml:space="preserve">13) осуществление мероприятий, предусмотренных Федеральным </w:t>
      </w:r>
      <w:r>
        <w:rPr>
          <w:color w:val="0000FF"/>
        </w:rPr>
        <w:fldChar w:fldCharType="begin"/>
      </w:r>
      <w:r>
        <w:rPr>
          <w:color w:val="0000FF"/>
        </w:rPr>
        <w:instrText>HYPERLINK "https://login.consultant.ru/link/?req=doc&amp;base=LAW&amp;n=499488"</w:instrText>
      </w:r>
      <w:r>
        <w:rPr>
          <w:color w:val="0000FF"/>
        </w:rPr>
        <w:fldChar w:fldCharType="separate"/>
      </w:r>
      <w:r>
        <w:rPr>
          <w:color w:val="0000FF"/>
        </w:rPr>
        <w:t>законом</w:t>
      </w:r>
      <w:r>
        <w:rPr>
          <w:color w:val="0000FF"/>
        </w:rPr>
        <w:fldChar w:fldCharType="end"/>
      </w:r>
      <w:r>
        <w:t xml:space="preserve"> "О донорстве крови и ее компонентов";</w:t>
      </w:r>
    </w:p>
    <w:p w14:paraId="18010000">
      <w:pPr>
        <w:pStyle w:val="Style_1"/>
        <w:ind w:firstLine="0" w:left="0"/>
        <w:jc w:val="both"/>
      </w:pPr>
      <w:r>
        <w:t xml:space="preserve">(п. 13 введен </w:t>
      </w:r>
      <w:r>
        <w:rPr>
          <w:color w:val="0000FF"/>
        </w:rPr>
        <w:fldChar w:fldCharType="begin"/>
      </w:r>
      <w:r>
        <w:rPr>
          <w:color w:val="0000FF"/>
        </w:rPr>
        <w:instrText>HYPERLINK "https://login.consultant.ru/link/?req=doc&amp;base=RLAW117&amp;n=30068&amp;dst=100018"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30.10.2012 N 9/135)</w:t>
      </w:r>
    </w:p>
    <w:p w14:paraId="19010000">
      <w:pPr>
        <w:pStyle w:val="Style_1"/>
        <w:spacing w:before="160"/>
        <w:ind w:firstLine="540" w:left="0"/>
        <w:jc w:val="both"/>
      </w:pPr>
      <w:r>
        <w:t>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A010000">
      <w:pPr>
        <w:pStyle w:val="Style_1"/>
        <w:ind w:firstLine="0" w:left="0"/>
        <w:jc w:val="both"/>
      </w:pPr>
      <w:r>
        <w:t xml:space="preserve">(п. 14 введен </w:t>
      </w:r>
      <w:r>
        <w:rPr>
          <w:color w:val="0000FF"/>
        </w:rPr>
        <w:fldChar w:fldCharType="begin"/>
      </w:r>
      <w:r>
        <w:rPr>
          <w:color w:val="0000FF"/>
        </w:rPr>
        <w:instrText>HYPERLINK "https://login.consultant.ru/link/?req=doc&amp;base=RLAW117&amp;n=35712&amp;dst=100020"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w:t>
      </w:r>
    </w:p>
    <w:p w14:paraId="1B010000">
      <w:pPr>
        <w:pStyle w:val="Style_1"/>
        <w:spacing w:before="160"/>
        <w:ind w:firstLine="540" w:left="0"/>
        <w:jc w:val="both"/>
      </w:pPr>
      <w:r>
        <w:t>15)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1C010000">
      <w:pPr>
        <w:pStyle w:val="Style_1"/>
        <w:ind w:firstLine="0" w:left="0"/>
        <w:jc w:val="both"/>
      </w:pPr>
      <w:r>
        <w:t xml:space="preserve">(п. 15 в ред. </w:t>
      </w:r>
      <w:r>
        <w:rPr>
          <w:color w:val="0000FF"/>
        </w:rPr>
        <w:fldChar w:fldCharType="begin"/>
      </w:r>
      <w:r>
        <w:rPr>
          <w:color w:val="0000FF"/>
        </w:rPr>
        <w:instrText>HYPERLINK "https://login.consultant.ru/link/?req=doc&amp;base=RLAW117&amp;n=46009&amp;dst=100012"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08.05.2018 N 5/41)</w:t>
      </w:r>
    </w:p>
    <w:p w14:paraId="1D010000">
      <w:pPr>
        <w:pStyle w:val="Style_1"/>
        <w:spacing w:before="160"/>
        <w:ind w:firstLine="540" w:left="0"/>
        <w:jc w:val="both"/>
      </w:pPr>
      <w:r>
        <w:t>16) осуществление деятельности по обращению с животными без владельцев, обитающими на территории городского округа;</w:t>
      </w:r>
    </w:p>
    <w:p w14:paraId="1E010000">
      <w:pPr>
        <w:pStyle w:val="Style_1"/>
        <w:ind w:firstLine="0" w:left="0"/>
        <w:jc w:val="both"/>
      </w:pPr>
      <w:r>
        <w:t xml:space="preserve">(п. 16 введен </w:t>
      </w:r>
      <w:r>
        <w:rPr>
          <w:color w:val="0000FF"/>
        </w:rPr>
        <w:fldChar w:fldCharType="begin"/>
      </w:r>
      <w:r>
        <w:rPr>
          <w:color w:val="0000FF"/>
        </w:rPr>
        <w:instrText>HYPERLINK "https://login.consultant.ru/link/?req=doc&amp;base=RLAW117&amp;n=39897&amp;dst=100016"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30.09.2015 N 9/97; в ред. </w:t>
      </w:r>
      <w:r>
        <w:rPr>
          <w:color w:val="0000FF"/>
        </w:rPr>
        <w:fldChar w:fldCharType="begin"/>
      </w:r>
      <w:r>
        <w:rPr>
          <w:color w:val="0000FF"/>
        </w:rPr>
        <w:instrText>HYPERLINK "https://login.consultant.ru/link/?req=doc&amp;base=RLAW117&amp;n=48763&amp;dst=100009"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05.03.2019 N 2/23)</w:t>
      </w:r>
    </w:p>
    <w:p w14:paraId="1F010000">
      <w:pPr>
        <w:pStyle w:val="Style_1"/>
        <w:spacing w:before="160"/>
        <w:ind w:firstLine="540" w:left="0"/>
        <w:jc w:val="both"/>
      </w:pPr>
      <w:r>
        <w:t xml:space="preserve">17) осуществление мероприятий в сфере профилактики правонарушений, предусмотренных Федеральным </w:t>
      </w:r>
      <w:r>
        <w:rPr>
          <w:color w:val="0000FF"/>
        </w:rPr>
        <w:fldChar w:fldCharType="begin"/>
      </w:r>
      <w:r>
        <w:rPr>
          <w:color w:val="0000FF"/>
        </w:rPr>
        <w:instrText>HYPERLINK "https://login.consultant.ru/link/?req=doc&amp;base=LAW&amp;n=482875"</w:instrText>
      </w:r>
      <w:r>
        <w:rPr>
          <w:color w:val="0000FF"/>
        </w:rPr>
        <w:fldChar w:fldCharType="separate"/>
      </w:r>
      <w:r>
        <w:rPr>
          <w:color w:val="0000FF"/>
        </w:rPr>
        <w:t>законом</w:t>
      </w:r>
      <w:r>
        <w:rPr>
          <w:color w:val="0000FF"/>
        </w:rPr>
        <w:fldChar w:fldCharType="end"/>
      </w:r>
      <w:r>
        <w:t xml:space="preserve"> "Об основах системы профилактики правонарушений в Российской Федерации";</w:t>
      </w:r>
    </w:p>
    <w:p w14:paraId="20010000">
      <w:pPr>
        <w:pStyle w:val="Style_1"/>
        <w:ind w:firstLine="0" w:left="0"/>
        <w:jc w:val="both"/>
      </w:pPr>
      <w:r>
        <w:t xml:space="preserve">(п. 17 введен </w:t>
      </w:r>
      <w:r>
        <w:rPr>
          <w:color w:val="0000FF"/>
        </w:rPr>
        <w:fldChar w:fldCharType="begin"/>
      </w:r>
      <w:r>
        <w:rPr>
          <w:color w:val="0000FF"/>
        </w:rPr>
        <w:instrText>HYPERLINK "https://login.consultant.ru/link/?req=doc&amp;base=RLAW117&amp;n=41835&amp;dst=100008"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25.01.2017 N 1/1)</w:t>
      </w:r>
    </w:p>
    <w:p w14:paraId="21010000">
      <w:pPr>
        <w:pStyle w:val="Style_1"/>
        <w:spacing w:before="160"/>
        <w:ind w:firstLine="540" w:left="0"/>
        <w:jc w:val="both"/>
      </w:pPr>
      <w:r>
        <w:t>18)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2010000">
      <w:pPr>
        <w:pStyle w:val="Style_1"/>
        <w:ind w:firstLine="0" w:left="0"/>
        <w:jc w:val="both"/>
      </w:pPr>
      <w:r>
        <w:t xml:space="preserve">(п. 18 введен </w:t>
      </w:r>
      <w:r>
        <w:rPr>
          <w:color w:val="0000FF"/>
        </w:rPr>
        <w:fldChar w:fldCharType="begin"/>
      </w:r>
      <w:r>
        <w:rPr>
          <w:color w:val="0000FF"/>
        </w:rPr>
        <w:instrText>HYPERLINK "https://login.consultant.ru/link/?req=doc&amp;base=RLAW117&amp;n=44741&amp;dst=100012"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10/95)</w:t>
      </w:r>
    </w:p>
    <w:p w14:paraId="23010000">
      <w:pPr>
        <w:pStyle w:val="Style_1"/>
        <w:spacing w:before="160"/>
        <w:ind w:firstLine="540" w:left="0"/>
        <w:jc w:val="both"/>
      </w:pPr>
      <w:r>
        <w:t xml:space="preserve">19) осуществление мероприятий по защите прав потребителей, предусмотренных </w:t>
      </w:r>
      <w:r>
        <w:rPr>
          <w:color w:val="0000FF"/>
        </w:rPr>
        <w:fldChar w:fldCharType="begin"/>
      </w:r>
      <w:r>
        <w:rPr>
          <w:color w:val="0000FF"/>
        </w:rPr>
        <w:instrText>HYPERLINK "https://login.consultant.ru/link/?req=doc&amp;base=LAW&amp;n=515330"</w:instrText>
      </w:r>
      <w:r>
        <w:rPr>
          <w:color w:val="0000FF"/>
        </w:rPr>
        <w:fldChar w:fldCharType="separate"/>
      </w:r>
      <w:r>
        <w:rPr>
          <w:color w:val="0000FF"/>
        </w:rPr>
        <w:t>Законом</w:t>
      </w:r>
      <w:r>
        <w:rPr>
          <w:color w:val="0000FF"/>
        </w:rPr>
        <w:fldChar w:fldCharType="end"/>
      </w:r>
      <w:r>
        <w:t xml:space="preserve"> Российской Федерации от 7 февраля 1992 года N 2300-1 "О защите прав потребителей";</w:t>
      </w:r>
    </w:p>
    <w:p w14:paraId="24010000">
      <w:pPr>
        <w:pStyle w:val="Style_1"/>
        <w:ind w:firstLine="0" w:left="0"/>
        <w:jc w:val="both"/>
      </w:pPr>
      <w:r>
        <w:t xml:space="preserve">(п. 19 введен </w:t>
      </w:r>
      <w:r>
        <w:rPr>
          <w:color w:val="0000FF"/>
        </w:rPr>
        <w:fldChar w:fldCharType="begin"/>
      </w:r>
      <w:r>
        <w:rPr>
          <w:color w:val="0000FF"/>
        </w:rPr>
        <w:instrText>HYPERLINK "https://login.consultant.ru/link/?req=doc&amp;base=RLAW117&amp;n=48031&amp;dst=100014"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25.12.2018 N 17/146)</w:t>
      </w:r>
    </w:p>
    <w:p w14:paraId="25010000">
      <w:pPr>
        <w:pStyle w:val="Style_1"/>
        <w:spacing w:before="160"/>
        <w:ind w:firstLine="540" w:left="0"/>
        <w:jc w:val="both"/>
      </w:pPr>
      <w:r>
        <w:t>20) совершение нотариальных действий, предусмотренных законодательством,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14:paraId="26010000">
      <w:pPr>
        <w:pStyle w:val="Style_1"/>
        <w:ind w:firstLine="0" w:left="0"/>
        <w:jc w:val="both"/>
      </w:pPr>
      <w:r>
        <w:t xml:space="preserve">(п. 20 введен </w:t>
      </w:r>
      <w:r>
        <w:rPr>
          <w:color w:val="0000FF"/>
        </w:rPr>
        <w:fldChar w:fldCharType="begin"/>
      </w:r>
      <w:r>
        <w:rPr>
          <w:color w:val="0000FF"/>
        </w:rPr>
        <w:instrText>HYPERLINK "https://login.consultant.ru/link/?req=doc&amp;base=RLAW117&amp;n=51358&amp;dst=100020"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1/1)</w:t>
      </w:r>
    </w:p>
    <w:p w14:paraId="27010000">
      <w:pPr>
        <w:pStyle w:val="Style_1"/>
        <w:spacing w:before="160"/>
        <w:ind w:firstLine="540" w:left="0"/>
        <w:jc w:val="both"/>
      </w:pPr>
      <w:r>
        <w:t>21) оказание содействия в осуществлении нотариусом приема населения в соответствии с графиком приема населения, утвержденным нотариальной палатой Кемеровской области;</w:t>
      </w:r>
    </w:p>
    <w:p w14:paraId="28010000">
      <w:pPr>
        <w:pStyle w:val="Style_1"/>
        <w:ind w:firstLine="0" w:left="0"/>
        <w:jc w:val="both"/>
      </w:pPr>
      <w:r>
        <w:t xml:space="preserve">(п. 21 введен </w:t>
      </w:r>
      <w:r>
        <w:rPr>
          <w:color w:val="0000FF"/>
        </w:rPr>
        <w:fldChar w:fldCharType="begin"/>
      </w:r>
      <w:r>
        <w:rPr>
          <w:color w:val="0000FF"/>
        </w:rPr>
        <w:instrText>HYPERLINK "https://login.consultant.ru/link/?req=doc&amp;base=RLAW117&amp;n=51358&amp;dst=100022"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1/1)</w:t>
      </w:r>
    </w:p>
    <w:p w14:paraId="29010000">
      <w:pPr>
        <w:pStyle w:val="Style_1"/>
        <w:spacing w:before="160"/>
        <w:ind w:firstLine="540" w:left="0"/>
        <w:jc w:val="both"/>
      </w:pPr>
      <w:r>
        <w:t>22)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A010000">
      <w:pPr>
        <w:pStyle w:val="Style_1"/>
        <w:ind w:firstLine="0" w:left="0"/>
        <w:jc w:val="both"/>
      </w:pPr>
      <w:r>
        <w:t xml:space="preserve">(п. 22 введен </w:t>
      </w:r>
      <w:r>
        <w:rPr>
          <w:color w:val="0000FF"/>
        </w:rPr>
        <w:fldChar w:fldCharType="begin"/>
      </w:r>
      <w:r>
        <w:rPr>
          <w:color w:val="0000FF"/>
        </w:rPr>
        <w:instrText>HYPERLINK "https://login.consultant.ru/link/?req=doc&amp;base=RLAW117&amp;n=53758&amp;dst=100017"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08.12.2020 N 15/96)</w:t>
      </w:r>
    </w:p>
    <w:p w14:paraId="2B010000">
      <w:pPr>
        <w:pStyle w:val="Style_1"/>
        <w:spacing w:before="160"/>
        <w:ind w:firstLine="540" w:left="0"/>
        <w:jc w:val="both"/>
      </w:pPr>
      <w:r>
        <w:t>23) осуществление мероприятий по оказанию помощи лицам, находящимся в состоянии алкогольного, наркотического или иного токсического опьянения.</w:t>
      </w:r>
    </w:p>
    <w:p w14:paraId="2C010000">
      <w:pPr>
        <w:pStyle w:val="Style_1"/>
        <w:ind w:firstLine="0" w:left="0"/>
        <w:jc w:val="both"/>
      </w:pPr>
      <w:r>
        <w:t xml:space="preserve">(п. 23 введен </w:t>
      </w:r>
      <w:r>
        <w:rPr>
          <w:color w:val="0000FF"/>
        </w:rPr>
        <w:fldChar w:fldCharType="begin"/>
      </w:r>
      <w:r>
        <w:rPr>
          <w:color w:val="0000FF"/>
        </w:rPr>
        <w:instrText>HYPERLINK "https://login.consultant.ru/link/?req=doc&amp;base=RLAW117&amp;n=55202&amp;dst=100014"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08.06.2021 N 7/55)</w:t>
      </w:r>
    </w:p>
    <w:p w14:paraId="2D010000">
      <w:pPr>
        <w:pStyle w:val="Style_1"/>
        <w:spacing w:before="160"/>
        <w:ind w:firstLine="540" w:left="0"/>
        <w:jc w:val="both"/>
      </w:pPr>
      <w:r>
        <w:t xml:space="preserve">2. Органы местного самоуправления городского округа вправе решать вопросы, указанные в </w:t>
      </w:r>
      <w:r>
        <w:rPr>
          <w:color w:val="0000FF"/>
        </w:rPr>
        <w:fldChar w:fldCharType="begin"/>
      </w:r>
      <w:r>
        <w:rPr>
          <w:color w:val="0000FF"/>
        </w:rPr>
        <w:instrText>HYPERLINK \l "Par244"</w:instrText>
      </w:r>
      <w:r>
        <w:rPr>
          <w:color w:val="0000FF"/>
        </w:rPr>
        <w:fldChar w:fldCharType="separate"/>
      </w:r>
      <w:r>
        <w:rPr>
          <w:color w:val="0000FF"/>
        </w:rPr>
        <w:t>части первой</w:t>
      </w:r>
      <w:r>
        <w:rPr>
          <w:color w:val="0000FF"/>
        </w:rPr>
        <w:fldChar w:fldCharType="end"/>
      </w:r>
      <w:r>
        <w:t xml:space="preserve"> настоящей статьи, участвовать в осуществлении иных государственных полномочий (не переданных им в соответствии с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Кемеровской области - Кузбасса, за счет доходов бюджета города Новокузнецка,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2E010000">
      <w:pPr>
        <w:pStyle w:val="Style_1"/>
        <w:ind w:firstLine="0" w:left="0"/>
        <w:jc w:val="both"/>
      </w:pPr>
      <w:r>
        <w:t xml:space="preserve">(в ред. Решений Новокузнецкого городского Совета народных депутатов от 14.07.2010 </w:t>
      </w:r>
      <w:r>
        <w:rPr>
          <w:color w:val="0000FF"/>
        </w:rPr>
        <w:fldChar w:fldCharType="begin"/>
      </w:r>
      <w:r>
        <w:rPr>
          <w:color w:val="0000FF"/>
        </w:rPr>
        <w:instrText>HYPERLINK "https://login.consultant.ru/link/?req=doc&amp;base=RLAW117&amp;n=23336&amp;dst=100019"</w:instrText>
      </w:r>
      <w:r>
        <w:rPr>
          <w:color w:val="0000FF"/>
        </w:rPr>
        <w:fldChar w:fldCharType="separate"/>
      </w:r>
      <w:r>
        <w:rPr>
          <w:color w:val="0000FF"/>
        </w:rPr>
        <w:t>N 10/137</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w:t>
      </w:r>
    </w:p>
    <w:p w14:paraId="2F010000">
      <w:pPr>
        <w:pStyle w:val="Style_1"/>
        <w:ind w:firstLine="0" w:left="0"/>
        <w:jc w:val="both"/>
      </w:pPr>
    </w:p>
    <w:p w14:paraId="30010000">
      <w:pPr>
        <w:pStyle w:val="Style_1"/>
        <w:ind w:firstLine="540" w:left="0"/>
        <w:jc w:val="both"/>
        <w:outlineLvl w:val="2"/>
        <w:rPr>
          <w:b w:val="1"/>
        </w:rPr>
      </w:pPr>
      <w:r>
        <w:rPr>
          <w:b w:val="1"/>
        </w:rPr>
        <w:t>Статья 8. Полномочия органов местного самоуправления городского округа</w:t>
      </w:r>
    </w:p>
    <w:p w14:paraId="31010000">
      <w:pPr>
        <w:pStyle w:val="Style_1"/>
        <w:ind w:firstLine="0" w:left="0"/>
        <w:jc w:val="both"/>
      </w:pPr>
    </w:p>
    <w:p w14:paraId="32010000">
      <w:pPr>
        <w:pStyle w:val="Style_1"/>
        <w:ind w:firstLine="540" w:left="0"/>
        <w:jc w:val="both"/>
      </w:pPr>
      <w:bookmarkStart w:id="10" w:name="Par288"/>
      <w:bookmarkEnd w:id="10"/>
      <w:r>
        <w:t xml:space="preserve">1. В целях решения вопросов местного значения органы местного самоуправления городского округа в соответствии с Федеральным </w:t>
      </w:r>
      <w:r>
        <w:rPr>
          <w:color w:val="0000FF"/>
        </w:rPr>
        <w:fldChar w:fldCharType="begin"/>
      </w:r>
      <w:r>
        <w:rPr>
          <w:color w:val="0000FF"/>
        </w:rPr>
        <w:instrText>HYPERLINK "https://login.consultant.ru/link/?req=doc&amp;base=LAW&amp;n=501480&amp;dst=100196"</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обладают следующими полномочиями:</w:t>
      </w:r>
    </w:p>
    <w:p w14:paraId="33010000">
      <w:pPr>
        <w:pStyle w:val="Style_1"/>
        <w:spacing w:before="160"/>
        <w:ind w:firstLine="540" w:left="0"/>
        <w:jc w:val="both"/>
      </w:pPr>
      <w:r>
        <w:t>1) принятие Устава городского округа и внесение в него изменений и дополнений, издание муниципальных правовых актов;</w:t>
      </w:r>
    </w:p>
    <w:p w14:paraId="34010000">
      <w:pPr>
        <w:pStyle w:val="Style_1"/>
        <w:spacing w:before="160"/>
        <w:ind w:firstLine="540" w:left="0"/>
        <w:jc w:val="both"/>
      </w:pPr>
      <w:r>
        <w:t>2) установление официальных символов городского округа;</w:t>
      </w:r>
    </w:p>
    <w:p w14:paraId="35010000">
      <w:pPr>
        <w:pStyle w:val="Style_1"/>
        <w:spacing w:before="160"/>
        <w:ind w:firstLine="540" w:left="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36010000">
      <w:pPr>
        <w:pStyle w:val="Style_1"/>
        <w:ind w:firstLine="0" w:left="0"/>
        <w:jc w:val="both"/>
      </w:pPr>
      <w:r>
        <w:t xml:space="preserve">(в ред. Решений Новокузнецкого городского Совета народных депутатов от 31.03.2011 </w:t>
      </w:r>
      <w:r>
        <w:rPr>
          <w:color w:val="0000FF"/>
        </w:rPr>
        <w:fldChar w:fldCharType="begin"/>
      </w:r>
      <w:r>
        <w:rPr>
          <w:color w:val="0000FF"/>
        </w:rPr>
        <w:instrText>HYPERLINK "https://login.consultant.ru/link/?req=doc&amp;base=RLAW117&amp;n=25245&amp;dst=100014"</w:instrText>
      </w:r>
      <w:r>
        <w:rPr>
          <w:color w:val="0000FF"/>
        </w:rPr>
        <w:fldChar w:fldCharType="separate"/>
      </w:r>
      <w:r>
        <w:rPr>
          <w:color w:val="0000FF"/>
        </w:rPr>
        <w:t>N 3/33</w:t>
      </w:r>
      <w:r>
        <w:rPr>
          <w:color w:val="0000FF"/>
        </w:rPr>
        <w:fldChar w:fldCharType="end"/>
      </w:r>
      <w:r>
        <w:t xml:space="preserve">, от 29.05.2014 </w:t>
      </w:r>
      <w:r>
        <w:rPr>
          <w:color w:val="0000FF"/>
        </w:rPr>
        <w:fldChar w:fldCharType="begin"/>
      </w:r>
      <w:r>
        <w:rPr>
          <w:color w:val="0000FF"/>
        </w:rPr>
        <w:instrText>HYPERLINK "https://login.consultant.ru/link/?req=doc&amp;base=RLAW117&amp;n=34169&amp;dst=100009"</w:instrText>
      </w:r>
      <w:r>
        <w:rPr>
          <w:color w:val="0000FF"/>
        </w:rPr>
        <w:fldChar w:fldCharType="separate"/>
      </w:r>
      <w:r>
        <w:rPr>
          <w:color w:val="0000FF"/>
        </w:rPr>
        <w:t>N 6/54</w:t>
      </w:r>
      <w:r>
        <w:rPr>
          <w:color w:val="0000FF"/>
        </w:rPr>
        <w:fldChar w:fldCharType="end"/>
      </w:r>
      <w:r>
        <w:t>)</w:t>
      </w:r>
    </w:p>
    <w:p w14:paraId="37010000">
      <w:pPr>
        <w:pStyle w:val="Style_1"/>
        <w:spacing w:before="160"/>
        <w:ind w:firstLine="540" w:left="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8010000">
      <w:pPr>
        <w:pStyle w:val="Style_1"/>
        <w:ind w:firstLine="0" w:left="0"/>
        <w:jc w:val="both"/>
      </w:pPr>
      <w:r>
        <w:t xml:space="preserve">(в ред. </w:t>
      </w:r>
      <w:r>
        <w:rPr>
          <w:color w:val="0000FF"/>
        </w:rPr>
        <w:fldChar w:fldCharType="begin"/>
      </w:r>
      <w:r>
        <w:rPr>
          <w:color w:val="0000FF"/>
        </w:rPr>
        <w:instrText>HYPERLINK "https://login.consultant.ru/link/?req=doc&amp;base=RLAW117&amp;n=28138&amp;dst=100033"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28.03.2012 N 3/64)</w:t>
      </w:r>
    </w:p>
    <w:p w14:paraId="39010000">
      <w:pPr>
        <w:pStyle w:val="Style_1"/>
        <w:spacing w:before="160"/>
        <w:ind w:firstLine="540" w:left="0"/>
        <w:jc w:val="both"/>
      </w:pPr>
      <w:r>
        <w:t xml:space="preserve">5) утратил силу. - </w:t>
      </w:r>
      <w:r>
        <w:rPr>
          <w:color w:val="0000FF"/>
        </w:rPr>
        <w:fldChar w:fldCharType="begin"/>
      </w:r>
      <w:r>
        <w:rPr>
          <w:color w:val="0000FF"/>
        </w:rPr>
        <w:instrText>HYPERLINK "https://login.consultant.ru/link/?req=doc&amp;base=RLAW117&amp;n=51358&amp;dst=100023"</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28.01.2020 N 1/1;</w:t>
      </w:r>
    </w:p>
    <w:p w14:paraId="3A010000">
      <w:pPr>
        <w:pStyle w:val="Style_1"/>
        <w:spacing w:before="160"/>
        <w:ind w:firstLine="540" w:left="0"/>
        <w:jc w:val="both"/>
      </w:pPr>
      <w:r>
        <w:t xml:space="preserve">5.1) полномочиями по организации теплоснабжения, предусмотренными Федеральным </w:t>
      </w:r>
      <w:r>
        <w:rPr>
          <w:color w:val="0000FF"/>
        </w:rPr>
        <w:fldChar w:fldCharType="begin"/>
      </w:r>
      <w:r>
        <w:rPr>
          <w:color w:val="0000FF"/>
        </w:rPr>
        <w:instrText>HYPERLINK "https://login.consultant.ru/link/?req=doc&amp;base=LAW&amp;n=529673"</w:instrText>
      </w:r>
      <w:r>
        <w:rPr>
          <w:color w:val="0000FF"/>
        </w:rPr>
        <w:fldChar w:fldCharType="separate"/>
      </w:r>
      <w:r>
        <w:rPr>
          <w:color w:val="0000FF"/>
        </w:rPr>
        <w:t>законом</w:t>
      </w:r>
      <w:r>
        <w:rPr>
          <w:color w:val="0000FF"/>
        </w:rPr>
        <w:fldChar w:fldCharType="end"/>
      </w:r>
      <w:r>
        <w:t xml:space="preserve"> "О теплоснабжении";</w:t>
      </w:r>
    </w:p>
    <w:p w14:paraId="3B010000">
      <w:pPr>
        <w:pStyle w:val="Style_1"/>
        <w:ind w:firstLine="0" w:left="0"/>
        <w:jc w:val="both"/>
      </w:pPr>
      <w:r>
        <w:t xml:space="preserve">(п. 5.1 введен </w:t>
      </w:r>
      <w:r>
        <w:rPr>
          <w:color w:val="0000FF"/>
        </w:rPr>
        <w:fldChar w:fldCharType="begin"/>
      </w:r>
      <w:r>
        <w:rPr>
          <w:color w:val="0000FF"/>
        </w:rPr>
        <w:instrText>HYPERLINK "https://login.consultant.ru/link/?req=doc&amp;base=RLAW117&amp;n=25245&amp;dst=100018"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31.03.2011 N 3/33)</w:t>
      </w:r>
    </w:p>
    <w:p w14:paraId="3C010000">
      <w:pPr>
        <w:pStyle w:val="Style_1"/>
        <w:spacing w:before="160"/>
        <w:ind w:firstLine="540" w:left="0"/>
        <w:jc w:val="both"/>
      </w:pPr>
      <w:r>
        <w:t xml:space="preserve">5.2) полномочиями в сфере водоснабжения и водоотведения, предусмотренными Федеральным </w:t>
      </w:r>
      <w:r>
        <w:rPr>
          <w:color w:val="0000FF"/>
        </w:rPr>
        <w:fldChar w:fldCharType="begin"/>
      </w:r>
      <w:r>
        <w:rPr>
          <w:color w:val="0000FF"/>
        </w:rPr>
        <w:instrText>HYPERLINK "https://login.consultant.ru/link/?req=doc&amp;base=LAW&amp;n=529676"</w:instrText>
      </w:r>
      <w:r>
        <w:rPr>
          <w:color w:val="0000FF"/>
        </w:rPr>
        <w:fldChar w:fldCharType="separate"/>
      </w:r>
      <w:r>
        <w:rPr>
          <w:color w:val="0000FF"/>
        </w:rPr>
        <w:t>законом</w:t>
      </w:r>
      <w:r>
        <w:rPr>
          <w:color w:val="0000FF"/>
        </w:rPr>
        <w:fldChar w:fldCharType="end"/>
      </w:r>
      <w:r>
        <w:t xml:space="preserve"> "О водоснабжении и водоотведении";</w:t>
      </w:r>
    </w:p>
    <w:p w14:paraId="3D010000">
      <w:pPr>
        <w:pStyle w:val="Style_1"/>
        <w:ind w:firstLine="0" w:left="0"/>
        <w:jc w:val="both"/>
      </w:pPr>
      <w:r>
        <w:t xml:space="preserve">(п. 5.2 введен </w:t>
      </w:r>
      <w:r>
        <w:rPr>
          <w:color w:val="0000FF"/>
        </w:rPr>
        <w:fldChar w:fldCharType="begin"/>
      </w:r>
      <w:r>
        <w:rPr>
          <w:color w:val="0000FF"/>
        </w:rPr>
        <w:instrText>HYPERLINK "https://login.consultant.ru/link/?req=doc&amp;base=RLAW117&amp;n=30068&amp;dst=100019"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30.10.2012 N 9/135)</w:t>
      </w:r>
    </w:p>
    <w:p w14:paraId="3E010000">
      <w:pPr>
        <w:pStyle w:val="Style_1"/>
        <w:spacing w:before="160"/>
        <w:ind w:firstLine="540" w:left="0"/>
        <w:jc w:val="both"/>
      </w:pPr>
      <w:r>
        <w:t xml:space="preserve">5.3) полномочиями в сфере стратегического планирования, предусмотренными Федеральным </w:t>
      </w:r>
      <w:r>
        <w:rPr>
          <w:color w:val="0000FF"/>
        </w:rPr>
        <w:fldChar w:fldCharType="begin"/>
      </w:r>
      <w:r>
        <w:rPr>
          <w:color w:val="0000FF"/>
        </w:rPr>
        <w:instrText>HYPERLINK "https://login.consultant.ru/link/?req=doc&amp;base=LAW&amp;n=480785"</w:instrText>
      </w:r>
      <w:r>
        <w:rPr>
          <w:color w:val="0000FF"/>
        </w:rPr>
        <w:fldChar w:fldCharType="separate"/>
      </w:r>
      <w:r>
        <w:rPr>
          <w:color w:val="0000FF"/>
        </w:rPr>
        <w:t>законом</w:t>
      </w:r>
      <w:r>
        <w:rPr>
          <w:color w:val="0000FF"/>
        </w:rPr>
        <w:fldChar w:fldCharType="end"/>
      </w:r>
      <w:r>
        <w:t xml:space="preserve"> от 28 июня 2014 года N 172-ФЗ "О стратегическом планировании в Российской Федерации";</w:t>
      </w:r>
    </w:p>
    <w:p w14:paraId="3F010000">
      <w:pPr>
        <w:pStyle w:val="Style_1"/>
        <w:ind w:firstLine="0" w:left="0"/>
        <w:jc w:val="both"/>
      </w:pPr>
      <w:r>
        <w:t xml:space="preserve">(п. 5.3 введен </w:t>
      </w:r>
      <w:r>
        <w:rPr>
          <w:color w:val="0000FF"/>
        </w:rPr>
        <w:fldChar w:fldCharType="begin"/>
      </w:r>
      <w:r>
        <w:rPr>
          <w:color w:val="0000FF"/>
        </w:rPr>
        <w:instrText>HYPERLINK "https://login.consultant.ru/link/?req=doc&amp;base=RLAW117&amp;n=44741&amp;dst=100015"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10/95)</w:t>
      </w:r>
    </w:p>
    <w:p w14:paraId="40010000">
      <w:pPr>
        <w:pStyle w:val="Style_1"/>
        <w:spacing w:before="160"/>
        <w:ind w:firstLine="540" w:left="0"/>
        <w:jc w:val="both"/>
      </w:pPr>
      <w: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города, голосования по вопросам изменения границ городского округа, преобразования городского округа;</w:t>
      </w:r>
    </w:p>
    <w:p w14:paraId="41010000">
      <w:pPr>
        <w:pStyle w:val="Style_1"/>
        <w:spacing w:before="160"/>
        <w:ind w:firstLine="540" w:left="0"/>
        <w:jc w:val="both"/>
      </w:pPr>
      <w:r>
        <w:t>7) организация сбора статистических показателей, характеризующих состояние экономики и социальной сферы городского округа, и предоставление указанных данных органам государственной власти в порядке, установленном Правительством Российской Федерации;</w:t>
      </w:r>
    </w:p>
    <w:p w14:paraId="42010000">
      <w:pPr>
        <w:pStyle w:val="Style_1"/>
        <w:ind w:firstLine="0" w:left="0"/>
        <w:jc w:val="both"/>
      </w:pPr>
      <w:r>
        <w:t xml:space="preserve">(п. 7 в ред. </w:t>
      </w:r>
      <w:r>
        <w:rPr>
          <w:color w:val="0000FF"/>
        </w:rPr>
        <w:fldChar w:fldCharType="begin"/>
      </w:r>
      <w:r>
        <w:rPr>
          <w:color w:val="0000FF"/>
        </w:rPr>
        <w:instrText>HYPERLINK "https://login.consultant.ru/link/?req=doc&amp;base=RLAW117&amp;n=44741&amp;dst=100017"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28.11.2017 N 10/95)</w:t>
      </w:r>
    </w:p>
    <w:p w14:paraId="43010000">
      <w:pPr>
        <w:pStyle w:val="Style_1"/>
        <w:spacing w:before="160"/>
        <w:ind w:firstLine="540" w:left="0"/>
        <w:jc w:val="both"/>
      </w:pPr>
      <w:r>
        <w:t>7.1) разработка и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а также порядок осуществления мониторинга разработки и их утверждения устанавливаются Правительством Российской Федерации;</w:t>
      </w:r>
    </w:p>
    <w:p w14:paraId="44010000">
      <w:pPr>
        <w:pStyle w:val="Style_1"/>
        <w:ind w:firstLine="0" w:left="0"/>
        <w:jc w:val="both"/>
      </w:pPr>
      <w:r>
        <w:t xml:space="preserve">(п. 7.1 введен </w:t>
      </w:r>
      <w:r>
        <w:rPr>
          <w:color w:val="0000FF"/>
        </w:rPr>
        <w:fldChar w:fldCharType="begin"/>
      </w:r>
      <w:r>
        <w:rPr>
          <w:color w:val="0000FF"/>
        </w:rPr>
        <w:instrText>HYPERLINK "https://login.consultant.ru/link/?req=doc&amp;base=RLAW117&amp;n=31040&amp;dst=100009"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23.04.2013 N 4/54; в ред. </w:t>
      </w:r>
      <w:r>
        <w:rPr>
          <w:color w:val="0000FF"/>
        </w:rPr>
        <w:fldChar w:fldCharType="begin"/>
      </w:r>
      <w:r>
        <w:rPr>
          <w:color w:val="0000FF"/>
        </w:rPr>
        <w:instrText>HYPERLINK "https://login.consultant.ru/link/?req=doc&amp;base=RLAW117&amp;n=39897&amp;dst=100019"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30.09.2015 N 9/97)</w:t>
      </w:r>
    </w:p>
    <w:p w14:paraId="45010000">
      <w:pPr>
        <w:pStyle w:val="Style_1"/>
        <w:spacing w:before="160"/>
        <w:ind w:firstLine="540" w:left="0"/>
        <w:jc w:val="both"/>
      </w:pPr>
      <w:r>
        <w:t xml:space="preserve">8) осуществление международных и внешнеэкономических связей в соответствии с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от 06.10.2003 N 131-ФЗ "Об общих принципах организации местного самоуправления в Российской Федерации";</w:t>
      </w:r>
    </w:p>
    <w:p w14:paraId="46010000">
      <w:pPr>
        <w:pStyle w:val="Style_1"/>
        <w:ind w:firstLine="0" w:left="0"/>
        <w:jc w:val="both"/>
      </w:pPr>
      <w:r>
        <w:t xml:space="preserve">(в ред. </w:t>
      </w:r>
      <w:r>
        <w:rPr>
          <w:color w:val="0000FF"/>
        </w:rPr>
        <w:fldChar w:fldCharType="begin"/>
      </w:r>
      <w:r>
        <w:rPr>
          <w:color w:val="0000FF"/>
        </w:rPr>
        <w:instrText>HYPERLINK "https://login.consultant.ru/link/?req=doc&amp;base=RLAW117&amp;n=63052&amp;dst=100010"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05.12.2023 N 15/104)</w:t>
      </w:r>
    </w:p>
    <w:p w14:paraId="47010000">
      <w:pPr>
        <w:pStyle w:val="Style_1"/>
        <w:spacing w:before="160"/>
        <w:ind w:firstLine="540" w:left="0"/>
        <w:jc w:val="both"/>
      </w:pPr>
      <w: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городского округа официальной информации;</w:t>
      </w:r>
    </w:p>
    <w:p w14:paraId="48010000">
      <w:pPr>
        <w:pStyle w:val="Style_1"/>
        <w:ind w:firstLine="0" w:left="0"/>
        <w:jc w:val="both"/>
      </w:pPr>
      <w:r>
        <w:t xml:space="preserve">(п. 9 в ред. </w:t>
      </w:r>
      <w:r>
        <w:rPr>
          <w:color w:val="0000FF"/>
        </w:rPr>
        <w:fldChar w:fldCharType="begin"/>
      </w:r>
      <w:r>
        <w:rPr>
          <w:color w:val="0000FF"/>
        </w:rPr>
        <w:instrText>HYPERLINK "https://login.consultant.ru/link/?req=doc&amp;base=RLAW117&amp;n=63414&amp;dst=100010"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30.01.2024 N 1/7)</w:t>
      </w:r>
    </w:p>
    <w:p w14:paraId="49010000">
      <w:pPr>
        <w:pStyle w:val="Style_1"/>
        <w:spacing w:before="160"/>
        <w:ind w:firstLine="540" w:left="0"/>
        <w:jc w:val="both"/>
      </w:pPr>
      <w:r>
        <w:t>10) организация профессионального образования и дополнительного профессионального образования Главы города, депутатов городского Совета народных 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4A010000">
      <w:pPr>
        <w:pStyle w:val="Style_1"/>
        <w:ind w:firstLine="0" w:left="0"/>
        <w:jc w:val="both"/>
      </w:pPr>
      <w:r>
        <w:t xml:space="preserve">(в ред. Решений Новокузнецкого городского Совета народных депутатов от 24.12.2013 </w:t>
      </w:r>
      <w:r>
        <w:rPr>
          <w:color w:val="0000FF"/>
        </w:rPr>
        <w:fldChar w:fldCharType="begin"/>
      </w:r>
      <w:r>
        <w:rPr>
          <w:color w:val="0000FF"/>
        </w:rPr>
        <w:instrText>HYPERLINK "https://login.consultant.ru/link/?req=doc&amp;base=RLAW117&amp;n=32910&amp;dst=100019"</w:instrText>
      </w:r>
      <w:r>
        <w:rPr>
          <w:color w:val="0000FF"/>
        </w:rPr>
        <w:fldChar w:fldCharType="separate"/>
      </w:r>
      <w:r>
        <w:rPr>
          <w:color w:val="0000FF"/>
        </w:rPr>
        <w:t>N 16/183</w:t>
      </w:r>
      <w:r>
        <w:rPr>
          <w:color w:val="0000FF"/>
        </w:rPr>
        <w:fldChar w:fldCharType="end"/>
      </w:r>
      <w:r>
        <w:t xml:space="preserve">, от 30.09.2015 </w:t>
      </w:r>
      <w:r>
        <w:rPr>
          <w:color w:val="0000FF"/>
        </w:rPr>
        <w:fldChar w:fldCharType="begin"/>
      </w:r>
      <w:r>
        <w:rPr>
          <w:color w:val="0000FF"/>
        </w:rPr>
        <w:instrText>HYPERLINK "https://login.consultant.ru/link/?req=doc&amp;base=RLAW117&amp;n=39897&amp;dst=100020"</w:instrText>
      </w:r>
      <w:r>
        <w:rPr>
          <w:color w:val="0000FF"/>
        </w:rPr>
        <w:fldChar w:fldCharType="separate"/>
      </w:r>
      <w:r>
        <w:rPr>
          <w:color w:val="0000FF"/>
        </w:rPr>
        <w:t>N 9/97</w:t>
      </w:r>
      <w:r>
        <w:rPr>
          <w:color w:val="0000FF"/>
        </w:rPr>
        <w:fldChar w:fldCharType="end"/>
      </w:r>
      <w:r>
        <w:t>)</w:t>
      </w:r>
    </w:p>
    <w:p w14:paraId="4B010000">
      <w:pPr>
        <w:pStyle w:val="Style_1"/>
        <w:spacing w:before="160"/>
        <w:ind w:firstLine="540" w:left="0"/>
        <w:jc w:val="both"/>
      </w:pPr>
      <w:r>
        <w:t>10.1)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городского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4C010000">
      <w:pPr>
        <w:pStyle w:val="Style_1"/>
        <w:ind w:firstLine="0" w:left="0"/>
        <w:jc w:val="both"/>
      </w:pPr>
      <w:r>
        <w:t xml:space="preserve">(п. 10.1 введен </w:t>
      </w:r>
      <w:r>
        <w:rPr>
          <w:color w:val="0000FF"/>
        </w:rPr>
        <w:fldChar w:fldCharType="begin"/>
      </w:r>
      <w:r>
        <w:rPr>
          <w:color w:val="0000FF"/>
        </w:rPr>
        <w:instrText>HYPERLINK "https://login.consultant.ru/link/?req=doc&amp;base=RLAW117&amp;n=23336&amp;dst=100020"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14.07.2010 N 10/137)</w:t>
      </w:r>
    </w:p>
    <w:p w14:paraId="4D010000">
      <w:pPr>
        <w:pStyle w:val="Style_1"/>
        <w:spacing w:before="160"/>
        <w:ind w:firstLine="540" w:left="0"/>
        <w:jc w:val="both"/>
      </w:pPr>
      <w:r>
        <w:t>11) иными полномочиями в соответствии с федеральными законами и настоящим Уставом.</w:t>
      </w:r>
    </w:p>
    <w:p w14:paraId="4E010000">
      <w:pPr>
        <w:pStyle w:val="Style_1"/>
        <w:spacing w:before="160"/>
        <w:ind w:firstLine="540" w:left="0"/>
        <w:jc w:val="both"/>
      </w:pPr>
      <w:bookmarkStart w:id="11" w:name="Par316"/>
      <w:bookmarkEnd w:id="11"/>
      <w:r>
        <w:t xml:space="preserve">2. По вопросам, отнесенным Федеральным </w:t>
      </w:r>
      <w:r>
        <w:rPr>
          <w:color w:val="0000FF"/>
        </w:rPr>
        <w:fldChar w:fldCharType="begin"/>
      </w:r>
      <w:r>
        <w:rPr>
          <w:color w:val="0000FF"/>
        </w:rPr>
        <w:instrText>HYPERLINK "https://login.consultant.ru/link/?req=doc&amp;base=LAW&amp;n=501480&amp;dst=100166"</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по решению указанных вопросов местного значения.</w:t>
      </w:r>
    </w:p>
    <w:p w14:paraId="4F010000">
      <w:pPr>
        <w:pStyle w:val="Style_1"/>
        <w:spacing w:before="160"/>
        <w:ind w:firstLine="540" w:left="0"/>
        <w:jc w:val="both"/>
      </w:pPr>
      <w:r>
        <w:t xml:space="preserve">3. По решению городского Совета народных депутатов население может привлекаться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предусмотренных </w:t>
      </w:r>
      <w:r>
        <w:rPr>
          <w:color w:val="0000FF"/>
        </w:rPr>
        <w:fldChar w:fldCharType="begin"/>
      </w:r>
      <w:r>
        <w:rPr>
          <w:color w:val="0000FF"/>
        </w:rPr>
        <w:instrText>HYPERLINK \l "Par169"</w:instrText>
      </w:r>
      <w:r>
        <w:rPr>
          <w:color w:val="0000FF"/>
        </w:rPr>
        <w:fldChar w:fldCharType="separate"/>
      </w:r>
      <w:r>
        <w:rPr>
          <w:color w:val="0000FF"/>
        </w:rPr>
        <w:t>пунктами 8</w:t>
      </w:r>
      <w:r>
        <w:rPr>
          <w:color w:val="0000FF"/>
        </w:rPr>
        <w:fldChar w:fldCharType="end"/>
      </w:r>
      <w:r>
        <w:t xml:space="preserve"> - </w:t>
      </w:r>
      <w:r>
        <w:rPr>
          <w:color w:val="0000FF"/>
        </w:rPr>
        <w:fldChar w:fldCharType="begin"/>
      </w:r>
      <w:r>
        <w:rPr>
          <w:color w:val="0000FF"/>
        </w:rPr>
        <w:instrText>HYPERLINK \l "Par180"</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\l "Par193"</w:instrText>
      </w:r>
      <w:r>
        <w:rPr>
          <w:color w:val="0000FF"/>
        </w:rPr>
        <w:fldChar w:fldCharType="separate"/>
      </w:r>
      <w:r>
        <w:rPr>
          <w:color w:val="0000FF"/>
        </w:rPr>
        <w:t>21</w:t>
      </w:r>
      <w:r>
        <w:rPr>
          <w:color w:val="0000FF"/>
        </w:rPr>
        <w:fldChar w:fldCharType="end"/>
      </w:r>
      <w:r>
        <w:t xml:space="preserve"> и </w:t>
      </w:r>
      <w:r>
        <w:rPr>
          <w:color w:val="0000FF"/>
        </w:rPr>
        <w:fldChar w:fldCharType="begin"/>
      </w:r>
      <w:r>
        <w:rPr>
          <w:color w:val="0000FF"/>
        </w:rPr>
        <w:instrText>HYPERLINK \l "Par198"</w:instrText>
      </w:r>
      <w:r>
        <w:rPr>
          <w:color w:val="0000FF"/>
        </w:rPr>
        <w:fldChar w:fldCharType="separate"/>
      </w:r>
      <w:r>
        <w:rPr>
          <w:color w:val="0000FF"/>
        </w:rPr>
        <w:t>25 части 1 статьи 6</w:t>
      </w:r>
      <w:r>
        <w:rPr>
          <w:color w:val="0000FF"/>
        </w:rPr>
        <w:fldChar w:fldCharType="end"/>
      </w:r>
      <w:r>
        <w:t xml:space="preserve"> настоящего Устава.</w:t>
      </w:r>
    </w:p>
    <w:p w14:paraId="50010000">
      <w:pPr>
        <w:pStyle w:val="Style_1"/>
        <w:spacing w:before="160"/>
        <w:ind w:firstLine="540" w:left="0"/>
        <w:jc w:val="both"/>
      </w:pPr>
      <w:r>
        <w:t>К социально значимым работам могут быть отнесены только работы, не требующие специальной профессиональной подготовки.</w:t>
      </w:r>
    </w:p>
    <w:p w14:paraId="51010000">
      <w:pPr>
        <w:pStyle w:val="Style_1"/>
        <w:spacing w:before="160"/>
        <w:ind w:firstLine="540" w:left="0"/>
        <w:jc w:val="both"/>
      </w:pPr>
      <w:r>
        <w:t>К выполнению социально значимых работ привлекаются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14:paraId="52010000">
      <w:pPr>
        <w:pStyle w:val="Style_1"/>
        <w:spacing w:before="160"/>
        <w:ind w:firstLine="540" w:left="0"/>
        <w:jc w:val="both"/>
      </w:pPr>
      <w:r>
        <w:t>Организация и материально-техническое обеспечение проведения социально значимых работ осуществляются администрацией города.</w:t>
      </w:r>
    </w:p>
    <w:p w14:paraId="53010000">
      <w:pPr>
        <w:pStyle w:val="Style_1"/>
        <w:spacing w:before="160"/>
        <w:ind w:firstLine="540" w:left="0"/>
        <w:jc w:val="both"/>
      </w:pPr>
      <w:r>
        <w:t>Порядок привлечения населения к выполнению на добровольной основе социально значимых для городского округа работ определяется городским Советом народных депутатов.</w:t>
      </w:r>
    </w:p>
    <w:p w14:paraId="54010000">
      <w:pPr>
        <w:pStyle w:val="Style_1"/>
        <w:ind w:firstLine="0" w:left="0"/>
        <w:jc w:val="both"/>
      </w:pPr>
    </w:p>
    <w:p w14:paraId="55010000">
      <w:pPr>
        <w:pStyle w:val="Style_1"/>
        <w:ind w:firstLine="540" w:left="0"/>
        <w:jc w:val="both"/>
        <w:outlineLvl w:val="2"/>
        <w:rPr>
          <w:b w:val="1"/>
        </w:rPr>
      </w:pPr>
      <w:r>
        <w:rPr>
          <w:b w:val="1"/>
        </w:rPr>
        <w:t>Статья 8.1. Муниципальный контроль</w:t>
      </w:r>
    </w:p>
    <w:p w14:paraId="56010000">
      <w:pPr>
        <w:pStyle w:val="Style_1"/>
        <w:ind w:firstLine="540" w:left="0"/>
        <w:jc w:val="both"/>
      </w:pPr>
    </w:p>
    <w:p w14:paraId="57010000">
      <w:pPr>
        <w:pStyle w:val="Style_1"/>
        <w:ind w:firstLine="540" w:left="0"/>
        <w:jc w:val="both"/>
      </w:pPr>
      <w:r>
        <w:t xml:space="preserve">(введена </w:t>
      </w:r>
      <w:r>
        <w:rPr>
          <w:color w:val="0000FF"/>
        </w:rPr>
        <w:fldChar w:fldCharType="begin"/>
      </w:r>
      <w:r>
        <w:rPr>
          <w:color w:val="0000FF"/>
        </w:rPr>
        <w:instrText>HYPERLINK "https://login.consultant.ru/link/?req=doc&amp;base=RLAW117&amp;n=28138&amp;dst=100034"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28.03.2012 N 3/64)</w:t>
      </w:r>
    </w:p>
    <w:p w14:paraId="58010000">
      <w:pPr>
        <w:pStyle w:val="Style_1"/>
        <w:ind w:firstLine="0" w:left="0"/>
        <w:jc w:val="both"/>
      </w:pPr>
    </w:p>
    <w:p w14:paraId="59010000">
      <w:pPr>
        <w:pStyle w:val="Style_1"/>
        <w:ind w:firstLine="540" w:left="0"/>
        <w:jc w:val="both"/>
      </w:pPr>
      <w:r>
        <w:t>1. Органы местного самоуправления городского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городского округа,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Кемеровской области - Кузбасса.</w:t>
      </w:r>
    </w:p>
    <w:p w14:paraId="5A010000">
      <w:pPr>
        <w:pStyle w:val="Style_1"/>
        <w:ind w:firstLine="0" w:left="0"/>
        <w:jc w:val="both"/>
      </w:pPr>
      <w:r>
        <w:t xml:space="preserve">(в ред. Решений Новокузнецкого городского Совета народных депутатов от 23.12.2014 </w:t>
      </w:r>
      <w:r>
        <w:rPr>
          <w:color w:val="0000FF"/>
        </w:rPr>
        <w:fldChar w:fldCharType="begin"/>
      </w:r>
      <w:r>
        <w:rPr>
          <w:color w:val="0000FF"/>
        </w:rPr>
        <w:instrText>HYPERLINK "https://login.consultant.ru/link/?req=doc&amp;base=RLAW117&amp;n=35712&amp;dst=100023"</w:instrText>
      </w:r>
      <w:r>
        <w:rPr>
          <w:color w:val="0000FF"/>
        </w:rPr>
        <w:fldChar w:fldCharType="separate"/>
      </w:r>
      <w:r>
        <w:rPr>
          <w:color w:val="0000FF"/>
        </w:rPr>
        <w:t>N 16/150</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w:t>
      </w:r>
    </w:p>
    <w:p w14:paraId="5B010000">
      <w:pPr>
        <w:pStyle w:val="Style_1"/>
        <w:spacing w:before="160"/>
        <w:ind w:firstLine="540" w:left="0"/>
        <w:jc w:val="both"/>
      </w:pPr>
      <w:r>
        <w:t xml:space="preserve">2. Организация и осуществление видов муниципального контроля регулируются Федеральным </w:t>
      </w:r>
      <w:r>
        <w:rPr>
          <w:color w:val="0000FF"/>
        </w:rPr>
        <w:fldChar w:fldCharType="begin"/>
      </w:r>
      <w:r>
        <w:rPr>
          <w:color w:val="0000FF"/>
        </w:rPr>
        <w:instrText>HYPERLINK "https://login.consultant.ru/link/?req=doc&amp;base=LAW&amp;n=508984"</w:instrText>
      </w:r>
      <w:r>
        <w:rPr>
          <w:color w:val="0000FF"/>
        </w:rPr>
        <w:fldChar w:fldCharType="separate"/>
      </w:r>
      <w:r>
        <w:rPr>
          <w:color w:val="0000FF"/>
        </w:rPr>
        <w:t>законом</w:t>
      </w:r>
      <w:r>
        <w:rPr>
          <w:color w:val="0000FF"/>
        </w:rPr>
        <w:fldChar w:fldCharType="end"/>
      </w:r>
      <w:r>
        <w:t xml:space="preserve"> от 31 июля 2020 года N 248-ФЗ "О государственном контроле (надзоре) и муниципальном контроле в Российской Федерации".</w:t>
      </w:r>
    </w:p>
    <w:p w14:paraId="5C010000">
      <w:pPr>
        <w:pStyle w:val="Style_1"/>
        <w:spacing w:before="160"/>
        <w:ind w:firstLine="540" w:left="0"/>
        <w:jc w:val="both"/>
      </w:pPr>
      <w:r>
        <w:t xml:space="preserve">В соответствии с </w:t>
      </w:r>
      <w:r>
        <w:rPr>
          <w:color w:val="0000FF"/>
        </w:rPr>
        <w:fldChar w:fldCharType="begin"/>
      </w:r>
      <w:r>
        <w:rPr>
          <w:color w:val="0000FF"/>
        </w:rPr>
        <w:instrText>HYPERLINK "https://login.consultant.ru/link/?req=doc&amp;base=LAW&amp;n=508984&amp;dst=100030"</w:instrText>
      </w:r>
      <w:r>
        <w:rPr>
          <w:color w:val="0000FF"/>
        </w:rPr>
        <w:fldChar w:fldCharType="separate"/>
      </w:r>
      <w:r>
        <w:rPr>
          <w:color w:val="0000FF"/>
        </w:rPr>
        <w:t>частью 9 статьи 1</w:t>
      </w:r>
      <w:r>
        <w:rPr>
          <w:color w:val="0000FF"/>
        </w:rPr>
        <w:fldChar w:fldCharType="end"/>
      </w:r>
      <w:r>
        <w:t xml:space="preserve"> Федерального закона от 31 июля 2020 года N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городского округа объектов соответствующего вида контроля.</w:t>
      </w:r>
    </w:p>
    <w:p w14:paraId="5D01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"https://login.consultant.ru/link/?req=doc&amp;base=RLAW117&amp;n=58163&amp;dst=100009"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31.05.2022 N 8/56)</w:t>
      </w:r>
    </w:p>
    <w:p w14:paraId="5E010000">
      <w:pPr>
        <w:pStyle w:val="Style_1"/>
        <w:ind w:firstLine="0" w:left="0"/>
        <w:jc w:val="both"/>
      </w:pPr>
      <w:r>
        <w:t xml:space="preserve">(часть 2 в ред. </w:t>
      </w:r>
      <w:r>
        <w:rPr>
          <w:color w:val="0000FF"/>
        </w:rPr>
        <w:fldChar w:fldCharType="begin"/>
      </w:r>
      <w:r>
        <w:rPr>
          <w:color w:val="0000FF"/>
        </w:rPr>
        <w:instrText>HYPERLINK "https://login.consultant.ru/link/?req=doc&amp;base=RLAW117&amp;n=56226&amp;dst=100017"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5F010000">
      <w:pPr>
        <w:pStyle w:val="Style_1"/>
        <w:ind w:firstLine="0" w:left="0"/>
        <w:jc w:val="both"/>
      </w:pPr>
    </w:p>
    <w:p w14:paraId="60010000">
      <w:pPr>
        <w:pStyle w:val="Style_1"/>
        <w:ind w:firstLine="540" w:left="0"/>
        <w:jc w:val="both"/>
        <w:outlineLvl w:val="2"/>
        <w:rPr>
          <w:b w:val="1"/>
        </w:rPr>
      </w:pPr>
      <w:r>
        <w:rPr>
          <w:b w:val="1"/>
        </w:rPr>
        <w:t>Статья 9. Оценка эффективности деятельности органов местного самоуправления</w:t>
      </w:r>
    </w:p>
    <w:p w14:paraId="61010000">
      <w:pPr>
        <w:pStyle w:val="Style_1"/>
        <w:ind w:firstLine="0" w:left="0"/>
        <w:jc w:val="both"/>
      </w:pPr>
    </w:p>
    <w:p w14:paraId="62010000">
      <w:pPr>
        <w:pStyle w:val="Style_1"/>
        <w:ind w:firstLine="540" w:left="0"/>
        <w:jc w:val="both"/>
      </w:pPr>
      <w:bookmarkStart w:id="12" w:name="Par336"/>
      <w:bookmarkEnd w:id="12"/>
      <w:r>
        <w:t>1. Оценка эффективности деятельности органов местного самоуправления города Новокузнецка осуществляется на основе показателей, перечень которых утверждается в порядке, определяемом Президентом Российской Федерации.</w:t>
      </w:r>
    </w:p>
    <w:p w14:paraId="63010000">
      <w:pPr>
        <w:pStyle w:val="Style_1"/>
        <w:spacing w:before="160"/>
        <w:ind w:firstLine="540" w:left="0"/>
        <w:jc w:val="both"/>
      </w:pPr>
      <w:r>
        <w:t xml:space="preserve">2. В целях содействия достижению и (или) поощрения достижения наилучших значений показателей, указанных в </w:t>
      </w:r>
      <w:r>
        <w:rPr>
          <w:color w:val="0000FF"/>
        </w:rPr>
        <w:fldChar w:fldCharType="begin"/>
      </w:r>
      <w:r>
        <w:rPr>
          <w:color w:val="0000FF"/>
        </w:rPr>
        <w:instrText>HYPERLINK \l "Par336"</w:instrText>
      </w:r>
      <w:r>
        <w:rPr>
          <w:color w:val="0000FF"/>
        </w:rPr>
        <w:fldChar w:fldCharType="separate"/>
      </w:r>
      <w:r>
        <w:rPr>
          <w:color w:val="0000FF"/>
        </w:rPr>
        <w:t>части 1</w:t>
      </w:r>
      <w:r>
        <w:rPr>
          <w:color w:val="0000FF"/>
        </w:rPr>
        <w:fldChar w:fldCharType="end"/>
      </w:r>
      <w:r>
        <w:t xml:space="preserve"> настоящей статьи, нормативным правовым актом Губернатора Кемеровской области - Кузбасса может быть предусмотрено выделение муниципальному образованию гранта за счет средств областного бюджета.</w:t>
      </w:r>
    </w:p>
    <w:p w14:paraId="6401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65010000">
      <w:pPr>
        <w:pStyle w:val="Style_1"/>
        <w:spacing w:before="160"/>
        <w:ind w:firstLine="540" w:left="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бюджету Кемеровской области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14:paraId="66010000">
      <w:pPr>
        <w:pStyle w:val="Style_1"/>
        <w:ind w:firstLine="0" w:left="0"/>
        <w:jc w:val="both"/>
      </w:pPr>
      <w:r>
        <w:t xml:space="preserve">(часть 3 введена </w:t>
      </w:r>
      <w:r>
        <w:rPr>
          <w:color w:val="0000FF"/>
        </w:rPr>
        <w:fldChar w:fldCharType="begin"/>
      </w:r>
      <w:r>
        <w:rPr>
          <w:color w:val="0000FF"/>
        </w:rPr>
        <w:instrText>HYPERLINK "https://login.consultant.ru/link/?req=doc&amp;base=RLAW117&amp;n=51358&amp;dst=100026"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1/1)</w:t>
      </w:r>
    </w:p>
    <w:p w14:paraId="67010000">
      <w:pPr>
        <w:pStyle w:val="Style_1"/>
        <w:ind w:firstLine="0" w:left="0"/>
        <w:jc w:val="both"/>
      </w:pPr>
    </w:p>
    <w:p w14:paraId="68010000">
      <w:pPr>
        <w:pStyle w:val="Style_1"/>
        <w:ind w:firstLine="540" w:left="0"/>
        <w:jc w:val="both"/>
        <w:outlineLvl w:val="2"/>
        <w:rPr>
          <w:b w:val="1"/>
        </w:rPr>
      </w:pPr>
      <w:r>
        <w:rPr>
          <w:b w:val="1"/>
        </w:rPr>
        <w:t>Статья 10. Исполнение органами местного самоуправления отдельных государственных полномочий</w:t>
      </w:r>
    </w:p>
    <w:p w14:paraId="69010000">
      <w:pPr>
        <w:pStyle w:val="Style_1"/>
        <w:ind w:firstLine="0" w:left="0"/>
        <w:jc w:val="both"/>
      </w:pPr>
    </w:p>
    <w:p w14:paraId="6A010000">
      <w:pPr>
        <w:pStyle w:val="Style_1"/>
        <w:ind w:firstLine="540" w:left="0"/>
        <w:jc w:val="both"/>
      </w:pPr>
      <w:r>
        <w:t xml:space="preserve">1. Полномочия органов местного самоуправления, установленные федеральными законами и законами Кемеровской области - Кузбасса, по вопросам, не отнесенным в соответствии с Федеральным </w:t>
      </w:r>
      <w:r>
        <w:rPr>
          <w:color w:val="0000FF"/>
        </w:rPr>
        <w:fldChar w:fldCharType="begin"/>
      </w:r>
      <w:r>
        <w:rPr>
          <w:color w:val="0000FF"/>
        </w:rPr>
        <w:instrText>HYPERLINK "https://login.consultant.ru/link/?req=doc&amp;base=LAW&amp;n=501480&amp;dst=100166"</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к вопросам местного значения городского округа, являются отдельными государственными полномочиями, передаваемыми для осуществления органам местного самоуправления.</w:t>
      </w:r>
    </w:p>
    <w:p w14:paraId="6B010000">
      <w:pPr>
        <w:pStyle w:val="Style_1"/>
        <w:ind w:firstLine="0" w:left="0"/>
        <w:jc w:val="both"/>
      </w:pPr>
      <w:r>
        <w:t xml:space="preserve">(в ред. Решений Новокузнецкого городского Совета народных депутатов от 23.12.2014 </w:t>
      </w:r>
      <w:r>
        <w:rPr>
          <w:color w:val="0000FF"/>
        </w:rPr>
        <w:fldChar w:fldCharType="begin"/>
      </w:r>
      <w:r>
        <w:rPr>
          <w:color w:val="0000FF"/>
        </w:rPr>
        <w:instrText>HYPERLINK "https://login.consultant.ru/link/?req=doc&amp;base=RLAW117&amp;n=35712&amp;dst=100025"</w:instrText>
      </w:r>
      <w:r>
        <w:rPr>
          <w:color w:val="0000FF"/>
        </w:rPr>
        <w:fldChar w:fldCharType="separate"/>
      </w:r>
      <w:r>
        <w:rPr>
          <w:color w:val="0000FF"/>
        </w:rPr>
        <w:t>N 16/150</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w:t>
      </w:r>
    </w:p>
    <w:p w14:paraId="6C010000">
      <w:pPr>
        <w:pStyle w:val="Style_1"/>
        <w:spacing w:before="160"/>
        <w:ind w:firstLine="540" w:left="0"/>
        <w:jc w:val="both"/>
      </w:pPr>
      <w:r>
        <w:t>Наделение органов местного самоуправления городского округа отдельными государственными полномочиями Российской Федерации осуществляется федеральными законами и законами Кемеровской области - Кузбасса, отдельными государственными полномочиями Кемеровской области - Кузбасса - законами Кемеровской области - Кузбасса. Наделение органов местного самоуправления городского округа отдельными государственными полномочиями иными нормативными правовыми актами не допускается.</w:t>
      </w:r>
    </w:p>
    <w:p w14:paraId="6D010000">
      <w:pPr>
        <w:pStyle w:val="Style_1"/>
        <w:ind w:firstLine="0" w:left="0"/>
        <w:jc w:val="both"/>
      </w:pPr>
      <w:r>
        <w:t xml:space="preserve">(в ред. </w:t>
      </w:r>
      <w:r>
        <w:rPr>
          <w:color w:val="0000FF"/>
        </w:rPr>
        <w:fldChar w:fldCharType="begin"/>
      </w:r>
      <w:r>
        <w:rPr>
          <w:color w:val="0000FF"/>
        </w:rPr>
        <w:instrText>HYPERLINK "https://login.consultant.ru/link/?req=doc&amp;base=RLAW117&amp;n=59492&amp;dst=100012"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29.11.2022 N 17/129)</w:t>
      </w:r>
    </w:p>
    <w:p w14:paraId="6E010000">
      <w:pPr>
        <w:pStyle w:val="Style_1"/>
        <w:spacing w:before="160"/>
        <w:ind w:firstLine="540" w:left="0"/>
        <w:jc w:val="both"/>
      </w:pPr>
      <w:r>
        <w:t>Наделение органов местного самоуправления городского округа отдельными государственными полномочиями по предметам совместного ведения Российской Федерации и субъектов Российской Федерации законами Кемеровской области - Кузбасса допускается, если это не противоречит федеральным законам.</w:t>
      </w:r>
    </w:p>
    <w:p w14:paraId="6F01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"https://login.consultant.ru/link/?req=doc&amp;base=RLAW117&amp;n=59492&amp;dst=100014"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29.11.2022 N 17/129)</w:t>
      </w:r>
    </w:p>
    <w:p w14:paraId="70010000">
      <w:pPr>
        <w:pStyle w:val="Style_1"/>
        <w:spacing w:before="160"/>
        <w:ind w:firstLine="540" w:left="0"/>
        <w:jc w:val="both"/>
      </w:pPr>
      <w:r>
        <w:t>2. Органы местного самоуправления могут наделяться государственными полномочиями на неограниченный срок либо, если данные полномочия имеют определенный срок, на срок действия этих полномочий.</w:t>
      </w:r>
    </w:p>
    <w:p w14:paraId="71010000">
      <w:pPr>
        <w:pStyle w:val="Style_1"/>
        <w:spacing w:before="160"/>
        <w:ind w:firstLine="540" w:left="0"/>
        <w:jc w:val="both"/>
      </w:pPr>
      <w:r>
        <w:t>3. Полномочия по осуществлению отдельных государственных полномочий, переданных органам местного самоуправления городского округа, возлагаются на Главу города и администрацию города.</w:t>
      </w:r>
    </w:p>
    <w:p w14:paraId="72010000">
      <w:pPr>
        <w:pStyle w:val="Style_1"/>
        <w:spacing w:before="160"/>
        <w:ind w:firstLine="540" w:left="0"/>
        <w:jc w:val="both"/>
      </w:pPr>
      <w:r>
        <w:t>4. Финансовое обеспечение отдельных государственных полномочий, переданных органам местного самоуправления городского округа, осуществляется только за счет предоставляемых местному бюджету субвенций из соответствующих бюджетов.</w:t>
      </w:r>
    </w:p>
    <w:p w14:paraId="73010000">
      <w:pPr>
        <w:pStyle w:val="Style_1"/>
        <w:spacing w:before="160"/>
        <w:ind w:firstLine="540" w:left="0"/>
        <w:jc w:val="both"/>
      </w:pPr>
      <w:r>
        <w:t>В случае необходимости дополнительного материального обеспечения и финансирования осуществления отдельных государственных полномочий, переданных органам местного самоуправления городского округа в установленном порядке, администрация города вправе дополнительно использовать собственные материальные ресурсы и финансовые средства, предусмотренные в бюджете городского округа. Дополнительное использование собственных материальных ресурсов и финансовых средств на указанные цели осуществляется администрацией города в соответствии с законодательством Российской Федерации, законодательством Кемеровской области - Кузбасса, муниципальными нормативными правовыми актами городского округа, на основании принятого Главой города распоряжения администрации города и в пределах показателей объема согласованного финансирования за счет собственных финансовых средств бюджета городского округа, установленных соответствующими муниципальными программами городского округа.</w:t>
      </w:r>
    </w:p>
    <w:p w14:paraId="74010000">
      <w:pPr>
        <w:pStyle w:val="Style_1"/>
        <w:ind w:firstLine="0" w:left="0"/>
        <w:jc w:val="both"/>
      </w:pPr>
      <w:r>
        <w:t xml:space="preserve">(в ред. </w:t>
      </w:r>
      <w:r>
        <w:rPr>
          <w:color w:val="0000FF"/>
        </w:rPr>
        <w:fldChar w:fldCharType="begin"/>
      </w:r>
      <w:r>
        <w:rPr>
          <w:color w:val="0000FF"/>
        </w:rPr>
        <w:instrText>HYPERLINK "https://login.consultant.ru/link/?req=doc&amp;base=RLAW117&amp;n=53758&amp;dst=100019"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08.12.2020 N 15/96)</w:t>
      </w:r>
    </w:p>
    <w:p w14:paraId="75010000">
      <w:pPr>
        <w:pStyle w:val="Style_1"/>
        <w:spacing w:before="160"/>
        <w:ind w:firstLine="540" w:left="0"/>
        <w:jc w:val="both"/>
      </w:pPr>
      <w:r>
        <w:t>5. Глава города и администрация города несут ответственность за осуществление переданных полномочий Российской Федерации, полномочий Кемеровской области - Кузбасса в пределах субвенций, предоставленных бюджету городского округа в целях финансового обеспечения осуществления соответствующих полномочий.</w:t>
      </w:r>
    </w:p>
    <w:p w14:paraId="76010000">
      <w:pPr>
        <w:pStyle w:val="Style_1"/>
        <w:ind w:firstLine="0" w:left="0"/>
        <w:jc w:val="both"/>
      </w:pPr>
      <w:r>
        <w:t xml:space="preserve">(часть 5 в ред. </w:t>
      </w:r>
      <w:r>
        <w:rPr>
          <w:color w:val="0000FF"/>
        </w:rPr>
        <w:fldChar w:fldCharType="begin"/>
      </w:r>
      <w:r>
        <w:rPr>
          <w:color w:val="0000FF"/>
        </w:rPr>
        <w:instrText>HYPERLINK "https://login.consultant.ru/link/?req=doc&amp;base=RLAW117&amp;n=65334&amp;dst=100025"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29.10.2024 N 14/84)</w:t>
      </w:r>
    </w:p>
    <w:p w14:paraId="77010000">
      <w:pPr>
        <w:pStyle w:val="Style_1"/>
        <w:spacing w:before="160"/>
        <w:ind w:firstLine="540" w:left="0"/>
        <w:jc w:val="both"/>
      </w:pPr>
      <w: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14:paraId="78010000">
      <w:pPr>
        <w:pStyle w:val="Style_1"/>
        <w:spacing w:before="160"/>
        <w:ind w:firstLine="540" w:left="0"/>
        <w:jc w:val="both"/>
      </w:pPr>
      <w:r>
        <w:t xml:space="preserve">7. Органы местного самоуправления участвуют в осуществлении государственных полномочий, не переданных им в соответствии с Федеральным </w:t>
      </w:r>
      <w:r>
        <w:rPr>
          <w:color w:val="0000FF"/>
        </w:rPr>
        <w:fldChar w:fldCharType="begin"/>
      </w:r>
      <w:r>
        <w:rPr>
          <w:color w:val="0000FF"/>
        </w:rPr>
        <w:instrText>HYPERLINK "https://login.consultant.ru/link/?req=doc&amp;base=LAW&amp;n=501480&amp;dst=100196"</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в случае принятия городским Советом народных депутатов решения о реализации права на участие в осуществлении указанных полномочий.</w:t>
      </w:r>
    </w:p>
    <w:p w14:paraId="79010000">
      <w:pPr>
        <w:pStyle w:val="Style_1"/>
        <w:spacing w:before="160"/>
        <w:ind w:firstLine="540" w:left="0"/>
        <w:jc w:val="both"/>
      </w:pPr>
      <w:r>
        <w:t xml:space="preserve">8. Органы местного самоуправления вправе осуществлять расходы за счет средств бюджета городского округа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Федеральным </w:t>
      </w:r>
      <w:r>
        <w:rPr>
          <w:color w:val="0000FF"/>
        </w:rPr>
        <w:fldChar w:fldCharType="begin"/>
      </w:r>
      <w:r>
        <w:rPr>
          <w:color w:val="0000FF"/>
        </w:rPr>
        <w:instrText>HYPERLINK "https://login.consultant.ru/link/?req=doc&amp;base=LAW&amp;n=501480&amp;dst=100196"</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7A010000">
      <w:pPr>
        <w:pStyle w:val="Style_1"/>
        <w:spacing w:before="160"/>
        <w:ind w:firstLine="540" w:left="0"/>
        <w:jc w:val="both"/>
      </w:pPr>
      <w:r>
        <w:t>Органы местного самоуправления вправе устанавливать за счет средств бюджета городского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7B010000">
      <w:pPr>
        <w:pStyle w:val="Style_1"/>
        <w:spacing w:before="160"/>
        <w:ind w:firstLine="540" w:left="0"/>
        <w:jc w:val="both"/>
      </w:pPr>
      <w:r>
        <w:t>Финансирование полномочий, предусмотренное настоящим пунктом, не является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7C010000">
      <w:pPr>
        <w:pStyle w:val="Style_1"/>
        <w:ind w:firstLine="0" w:left="0"/>
        <w:jc w:val="both"/>
      </w:pPr>
    </w:p>
    <w:p w14:paraId="7D010000">
      <w:pPr>
        <w:pStyle w:val="Style_1"/>
        <w:ind w:firstLine="0" w:left="0"/>
        <w:jc w:val="center"/>
        <w:outlineLvl w:val="1"/>
        <w:rPr>
          <w:b w:val="1"/>
        </w:rPr>
      </w:pPr>
      <w:r>
        <w:rPr>
          <w:b w:val="1"/>
        </w:rPr>
        <w:t>Глава II. ТЕРРИТОРИАЛЬНАЯ ОСНОВА МЕСТНОГО САМОУПРАВЛЕНИЯ</w:t>
      </w:r>
    </w:p>
    <w:p w14:paraId="7E010000">
      <w:pPr>
        <w:pStyle w:val="Style_1"/>
        <w:ind w:firstLine="0" w:left="0"/>
        <w:jc w:val="center"/>
        <w:rPr>
          <w:b w:val="1"/>
        </w:rPr>
      </w:pPr>
      <w:r>
        <w:rPr>
          <w:b w:val="1"/>
        </w:rPr>
        <w:t>ГОРОДСКОГО ОКРУГА</w:t>
      </w:r>
    </w:p>
    <w:p w14:paraId="7F010000">
      <w:pPr>
        <w:pStyle w:val="Style_1"/>
        <w:ind w:firstLine="0" w:left="0"/>
        <w:jc w:val="both"/>
      </w:pPr>
    </w:p>
    <w:p w14:paraId="80010000">
      <w:pPr>
        <w:pStyle w:val="Style_1"/>
        <w:ind w:firstLine="540" w:left="0"/>
        <w:jc w:val="both"/>
        <w:outlineLvl w:val="2"/>
        <w:rPr>
          <w:b w:val="1"/>
        </w:rPr>
      </w:pPr>
      <w:r>
        <w:rPr>
          <w:b w:val="1"/>
        </w:rPr>
        <w:t>Статья 11. Территория городского округа</w:t>
      </w:r>
    </w:p>
    <w:p w14:paraId="81010000">
      <w:pPr>
        <w:pStyle w:val="Style_1"/>
        <w:ind w:firstLine="0" w:left="0"/>
        <w:jc w:val="both"/>
      </w:pPr>
    </w:p>
    <w:p w14:paraId="82010000">
      <w:pPr>
        <w:pStyle w:val="Style_1"/>
        <w:ind w:firstLine="540" w:left="0"/>
        <w:jc w:val="both"/>
      </w:pPr>
      <w:r>
        <w:t>1. Местное самоуправление осуществляется на всей территории городского округа.</w:t>
      </w:r>
    </w:p>
    <w:p w14:paraId="83010000">
      <w:pPr>
        <w:pStyle w:val="Style_1"/>
        <w:spacing w:before="160"/>
        <w:ind w:firstLine="540" w:left="0"/>
        <w:jc w:val="both"/>
      </w:pPr>
      <w:r>
        <w:t>2. Границы территории городского округа устанавливаются законом Кемеровской области - Кузбасса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Кемеровской области - Кузбасса.</w:t>
      </w:r>
    </w:p>
    <w:p w14:paraId="84010000">
      <w:pPr>
        <w:pStyle w:val="Style_1"/>
        <w:ind w:firstLine="0" w:left="0"/>
        <w:jc w:val="both"/>
      </w:pPr>
      <w:r>
        <w:t xml:space="preserve">(в ред. Решений Новокузнецкого городского Совета народных депутатов от 28.06.2017 </w:t>
      </w:r>
      <w:r>
        <w:rPr>
          <w:color w:val="0000FF"/>
        </w:rPr>
        <w:fldChar w:fldCharType="begin"/>
      </w:r>
      <w:r>
        <w:rPr>
          <w:color w:val="0000FF"/>
        </w:rPr>
        <w:instrText>HYPERLINK "https://login.consultant.ru/link/?req=doc&amp;base=RLAW117&amp;n=43339&amp;dst=100010"</w:instrText>
      </w:r>
      <w:r>
        <w:rPr>
          <w:color w:val="0000FF"/>
        </w:rPr>
        <w:fldChar w:fldCharType="separate"/>
      </w:r>
      <w:r>
        <w:rPr>
          <w:color w:val="0000FF"/>
        </w:rPr>
        <w:t>N 7/50</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w:t>
      </w:r>
    </w:p>
    <w:p w14:paraId="85010000">
      <w:pPr>
        <w:pStyle w:val="Style_1"/>
        <w:spacing w:before="160"/>
        <w:ind w:firstLine="540" w:left="0"/>
        <w:jc w:val="both"/>
      </w:pPr>
      <w:r>
        <w:t>3. Территорию городского округа составляют земли города Новокузнецка, прилегающие к нему земли общего пользования, земли рекреационного назначения, земли для развития городского округа.</w:t>
      </w:r>
    </w:p>
    <w:p w14:paraId="86010000">
      <w:pPr>
        <w:pStyle w:val="Style_1"/>
        <w:ind w:firstLine="0" w:left="0"/>
        <w:jc w:val="both"/>
      </w:pPr>
      <w:r>
        <w:t xml:space="preserve">(в ред. Решений Новокузнецкого городского Совета народных депутатов от 28.06.2017 </w:t>
      </w:r>
      <w:r>
        <w:rPr>
          <w:color w:val="0000FF"/>
        </w:rPr>
        <w:fldChar w:fldCharType="begin"/>
      </w:r>
      <w:r>
        <w:rPr>
          <w:color w:val="0000FF"/>
        </w:rPr>
        <w:instrText>HYPERLINK "https://login.consultant.ru/link/?req=doc&amp;base=RLAW117&amp;n=43339&amp;dst=100012"</w:instrText>
      </w:r>
      <w:r>
        <w:rPr>
          <w:color w:val="0000FF"/>
        </w:rPr>
        <w:fldChar w:fldCharType="separate"/>
      </w:r>
      <w:r>
        <w:rPr>
          <w:color w:val="0000FF"/>
        </w:rPr>
        <w:t>N 7/50</w:t>
      </w:r>
      <w:r>
        <w:rPr>
          <w:color w:val="0000FF"/>
        </w:rPr>
        <w:fldChar w:fldCharType="end"/>
      </w:r>
      <w:r>
        <w:t xml:space="preserve">, от 08.05.2018 </w:t>
      </w:r>
      <w:r>
        <w:rPr>
          <w:color w:val="0000FF"/>
        </w:rPr>
        <w:fldChar w:fldCharType="begin"/>
      </w:r>
      <w:r>
        <w:rPr>
          <w:color w:val="0000FF"/>
        </w:rPr>
        <w:instrText>HYPERLINK "https://login.consultant.ru/link/?req=doc&amp;base=RLAW117&amp;n=46009&amp;dst=100014"</w:instrText>
      </w:r>
      <w:r>
        <w:rPr>
          <w:color w:val="0000FF"/>
        </w:rPr>
        <w:fldChar w:fldCharType="separate"/>
      </w:r>
      <w:r>
        <w:rPr>
          <w:color w:val="0000FF"/>
        </w:rPr>
        <w:t>N 5/41</w:t>
      </w:r>
      <w:r>
        <w:rPr>
          <w:color w:val="0000FF"/>
        </w:rPr>
        <w:fldChar w:fldCharType="end"/>
      </w:r>
      <w:r>
        <w:t>)</w:t>
      </w:r>
    </w:p>
    <w:p w14:paraId="87010000">
      <w:pPr>
        <w:pStyle w:val="Style_1"/>
        <w:spacing w:before="160"/>
        <w:ind w:firstLine="540" w:left="0"/>
        <w:jc w:val="both"/>
      </w:pPr>
      <w:r>
        <w:t xml:space="preserve">4. Изменение границ городского округа, преобразование городского округа осуществляются законами Кемеровской области - Кузбасса по инициативе населения, органов местного самоуправления, органов государственной власти Кемеровской области - Кузбасса, федеральных органов государственной власти в соответствии с Федеральным </w:t>
      </w:r>
      <w:r>
        <w:rPr>
          <w:color w:val="0000FF"/>
        </w:rPr>
        <w:fldChar w:fldCharType="begin"/>
      </w:r>
      <w:r>
        <w:rPr>
          <w:color w:val="0000FF"/>
        </w:rPr>
        <w:instrText>HYPERLINK "https://login.consultant.ru/link/?req=doc&amp;base=LAW&amp;n=501480&amp;dst=100099"</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Инициатива населения об изменении границ городского округа, о преобразовании городского округа реализуется в порядке, установленном федеральным законом и принимаемым в соответствии с ним законом Кемеровской области - Кузбасса для выдвижения инициативы проведения местного референдума. Инициатива органов местного самоуправления об изменении границ городского округа, о преобразовании городского округа оформляется решениями соответствующих органов местного самоуправления.</w:t>
      </w:r>
    </w:p>
    <w:p w14:paraId="8801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89010000">
      <w:pPr>
        <w:pStyle w:val="Style_1"/>
        <w:spacing w:before="160"/>
        <w:ind w:firstLine="540" w:left="0"/>
        <w:jc w:val="both"/>
      </w:pPr>
      <w:r>
        <w:t xml:space="preserve">5. Утратила силу. - </w:t>
      </w:r>
      <w:r>
        <w:rPr>
          <w:color w:val="0000FF"/>
        </w:rPr>
        <w:fldChar w:fldCharType="begin"/>
      </w:r>
      <w:r>
        <w:rPr>
          <w:color w:val="0000FF"/>
        </w:rPr>
        <w:instrText>HYPERLINK "https://login.consultant.ru/link/?req=doc&amp;base=RLAW117&amp;n=43339&amp;dst=100014"</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28.06.2017 N 7/50.</w:t>
      </w:r>
    </w:p>
    <w:p w14:paraId="8A010000">
      <w:pPr>
        <w:pStyle w:val="Style_1"/>
        <w:spacing w:before="160"/>
        <w:ind w:firstLine="540" w:left="0"/>
        <w:jc w:val="both"/>
      </w:pPr>
      <w:r>
        <w:t>6. Изменение статуса городского округа в связи с наделением его статусом городского округа с внутригородским делением осуществляется законом Кемеровской области - Кузбасса с учетом мнения населения городского округа в соответствии с настоящим Уставом и законом Кемеровской области - Кузбасса.</w:t>
      </w:r>
    </w:p>
    <w:p w14:paraId="8B010000">
      <w:pPr>
        <w:pStyle w:val="Style_1"/>
        <w:ind w:firstLine="0" w:left="0"/>
        <w:jc w:val="both"/>
      </w:pPr>
      <w:r>
        <w:t xml:space="preserve">(часть 6 введена </w:t>
      </w:r>
      <w:r>
        <w:rPr>
          <w:color w:val="0000FF"/>
        </w:rPr>
        <w:fldChar w:fldCharType="begin"/>
      </w:r>
      <w:r>
        <w:rPr>
          <w:color w:val="0000FF"/>
        </w:rPr>
        <w:instrText>HYPERLINK "https://login.consultant.ru/link/?req=doc&amp;base=RLAW117&amp;n=35712&amp;dst=100026"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 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8C010000">
      <w:pPr>
        <w:pStyle w:val="Style_1"/>
        <w:ind w:firstLine="0" w:left="0"/>
        <w:jc w:val="both"/>
      </w:pPr>
    </w:p>
    <w:p w14:paraId="8D010000">
      <w:pPr>
        <w:pStyle w:val="Style_1"/>
        <w:ind w:firstLine="540" w:left="0"/>
        <w:jc w:val="both"/>
        <w:outlineLvl w:val="2"/>
        <w:rPr>
          <w:b w:val="1"/>
        </w:rPr>
      </w:pPr>
      <w:r>
        <w:rPr>
          <w:b w:val="1"/>
        </w:rPr>
        <w:t>Статья 12. Внутригородские районы</w:t>
      </w:r>
    </w:p>
    <w:p w14:paraId="8E010000">
      <w:pPr>
        <w:pStyle w:val="Style_1"/>
        <w:ind w:firstLine="0" w:left="0"/>
        <w:jc w:val="both"/>
      </w:pPr>
    </w:p>
    <w:p w14:paraId="8F010000">
      <w:pPr>
        <w:pStyle w:val="Style_1"/>
        <w:ind w:firstLine="540" w:left="0"/>
        <w:jc w:val="both"/>
      </w:pPr>
      <w:r>
        <w:t>1. Для наиболее эффективного осуществления функций местного самоуправления территория города Новокузнецка разделена на внутригородские районы.</w:t>
      </w:r>
    </w:p>
    <w:p w14:paraId="90010000">
      <w:pPr>
        <w:pStyle w:val="Style_1"/>
        <w:spacing w:before="160"/>
        <w:ind w:firstLine="540" w:left="0"/>
        <w:jc w:val="both"/>
      </w:pPr>
      <w:r>
        <w:t>Сведения о наименованиях внутригородских районов и их границы установлены Законом Кемеровской области от 27.12.2007 N 215-ОЗ "Об административно-территориальном устройстве Кемеровской области".</w:t>
      </w:r>
    </w:p>
    <w:p w14:paraId="91010000">
      <w:pPr>
        <w:pStyle w:val="Style_1"/>
        <w:ind w:firstLine="0" w:left="0"/>
        <w:jc w:val="both"/>
      </w:pPr>
      <w:r>
        <w:t xml:space="preserve">(часть 1 в ред. </w:t>
      </w:r>
      <w:r>
        <w:rPr>
          <w:color w:val="0000FF"/>
        </w:rPr>
        <w:fldChar w:fldCharType="begin"/>
      </w:r>
      <w:r>
        <w:rPr>
          <w:color w:val="0000FF"/>
        </w:rPr>
        <w:instrText>HYPERLINK "https://login.consultant.ru/link/?req=doc&amp;base=RLAW117&amp;n=59492&amp;dst=100016"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29.11.2022 N 17/129)</w:t>
      </w:r>
    </w:p>
    <w:p w14:paraId="92010000">
      <w:pPr>
        <w:pStyle w:val="Style_1"/>
        <w:spacing w:before="160"/>
        <w:ind w:firstLine="540" w:left="0"/>
        <w:jc w:val="both"/>
      </w:pPr>
      <w:r>
        <w:t>2. Образование, упразднение и преобразование внутригородских районов осуществляется в порядке, установленном Законом Кемеровской области от 27.12.2007 N 215-ОЗ "Об административно-территориальном устройстве Кемеровской области".</w:t>
      </w:r>
    </w:p>
    <w:p w14:paraId="93010000">
      <w:pPr>
        <w:pStyle w:val="Style_1"/>
        <w:ind w:firstLine="0" w:left="0"/>
        <w:jc w:val="both"/>
      </w:pPr>
      <w:r>
        <w:t xml:space="preserve">(часть 2 в ред. </w:t>
      </w:r>
      <w:r>
        <w:rPr>
          <w:color w:val="0000FF"/>
        </w:rPr>
        <w:fldChar w:fldCharType="begin"/>
      </w:r>
      <w:r>
        <w:rPr>
          <w:color w:val="0000FF"/>
        </w:rPr>
        <w:instrText>HYPERLINK "https://login.consultant.ru/link/?req=doc&amp;base=RLAW117&amp;n=59492&amp;dst=100019"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29.11.2022 N 17/129)</w:t>
      </w:r>
    </w:p>
    <w:p w14:paraId="94010000">
      <w:pPr>
        <w:pStyle w:val="Style_1"/>
        <w:spacing w:before="160"/>
        <w:ind w:firstLine="540" w:left="0"/>
        <w:jc w:val="both"/>
      </w:pPr>
      <w:r>
        <w:t>3. В городском округе выделяются территории исторической зоны "Кузнецк", историко-архитектурной зоны "Старый центр" и другие зоны с особым правовым режимом использования земель. Границы территорий зон и режим их использования устанавливаются нормативным правовым актом городского Совета народных депутатов.</w:t>
      </w:r>
    </w:p>
    <w:p w14:paraId="95010000">
      <w:pPr>
        <w:pStyle w:val="Style_1"/>
        <w:ind w:firstLine="0" w:left="0"/>
        <w:jc w:val="both"/>
      </w:pPr>
    </w:p>
    <w:p w14:paraId="96010000">
      <w:pPr>
        <w:pStyle w:val="Style_1"/>
        <w:ind w:firstLine="0" w:left="0"/>
        <w:jc w:val="center"/>
        <w:outlineLvl w:val="1"/>
        <w:rPr>
          <w:b w:val="1"/>
        </w:rPr>
      </w:pPr>
      <w:r>
        <w:rPr>
          <w:b w:val="1"/>
        </w:rPr>
        <w:t>Глава III. ФОРМЫ НЕПОСРЕДСТВЕННОГО ОСУЩЕСТВЛЕНИЯ НАСЕЛЕНИЕМ</w:t>
      </w:r>
    </w:p>
    <w:p w14:paraId="97010000">
      <w:pPr>
        <w:pStyle w:val="Style_1"/>
        <w:ind w:firstLine="0" w:left="0"/>
        <w:jc w:val="center"/>
        <w:rPr>
          <w:b w:val="1"/>
        </w:rPr>
      </w:pPr>
      <w:r>
        <w:rPr>
          <w:b w:val="1"/>
        </w:rPr>
        <w:t>МЕСТНОГО САМОУПРАВЛЕНИЯ И УЧАСТИЯ НАСЕЛЕНИЯ В ОСУЩЕСТВЛЕНИИ</w:t>
      </w:r>
    </w:p>
    <w:p w14:paraId="98010000">
      <w:pPr>
        <w:pStyle w:val="Style_1"/>
        <w:ind w:firstLine="0" w:left="0"/>
        <w:jc w:val="center"/>
        <w:rPr>
          <w:b w:val="1"/>
        </w:rPr>
      </w:pPr>
      <w:r>
        <w:rPr>
          <w:b w:val="1"/>
        </w:rPr>
        <w:t>МЕСТНОГО САМОУПРАВЛЕНИЯ</w:t>
      </w:r>
    </w:p>
    <w:p w14:paraId="99010000">
      <w:pPr>
        <w:pStyle w:val="Style_1"/>
        <w:ind w:firstLine="0" w:left="0"/>
        <w:jc w:val="both"/>
      </w:pPr>
    </w:p>
    <w:p w14:paraId="9A010000">
      <w:pPr>
        <w:pStyle w:val="Style_1"/>
        <w:ind w:firstLine="540" w:left="0"/>
        <w:jc w:val="both"/>
        <w:outlineLvl w:val="2"/>
        <w:rPr>
          <w:b w:val="1"/>
        </w:rPr>
      </w:pPr>
      <w:r>
        <w:rPr>
          <w:b w:val="1"/>
        </w:rPr>
        <w:t>Статья 13. Местный референдум</w:t>
      </w:r>
    </w:p>
    <w:p w14:paraId="9B010000">
      <w:pPr>
        <w:pStyle w:val="Style_1"/>
        <w:ind w:firstLine="0" w:left="0"/>
        <w:jc w:val="both"/>
      </w:pPr>
    </w:p>
    <w:p w14:paraId="9C010000">
      <w:pPr>
        <w:pStyle w:val="Style_1"/>
        <w:ind w:firstLine="540" w:left="0"/>
        <w:jc w:val="both"/>
      </w:pPr>
      <w:r>
        <w:t>1. В целях решения непосредственно населением вопросов местного значения проводится местный референдум.</w:t>
      </w:r>
    </w:p>
    <w:p w14:paraId="9D010000">
      <w:pPr>
        <w:pStyle w:val="Style_1"/>
        <w:spacing w:before="160"/>
        <w:ind w:firstLine="540" w:left="0"/>
        <w:jc w:val="both"/>
      </w:pPr>
      <w:r>
        <w:t>Местный референдум проводится на всей территории городского округа.</w:t>
      </w:r>
    </w:p>
    <w:p w14:paraId="9E010000">
      <w:pPr>
        <w:pStyle w:val="Style_1"/>
        <w:spacing w:before="160"/>
        <w:ind w:firstLine="540" w:left="0"/>
        <w:jc w:val="both"/>
      </w:pPr>
      <w:r>
        <w:t>2. В местном референдуме имеют право участвовать граждане Российской Федерации, место жительства которых расположено в границах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9F010000">
      <w:pPr>
        <w:pStyle w:val="Style_1"/>
        <w:spacing w:before="160"/>
        <w:ind w:firstLine="540" w:left="0"/>
        <w:jc w:val="both"/>
      </w:pPr>
      <w:r>
        <w:t>Участие в местном референдуме является свободным и добровольным. Никто не вправе оказывать воздействие на гражданина с целью принудить его к участию или неучастию в местном референдуме, а также на его свободное волеизъявление.</w:t>
      </w:r>
    </w:p>
    <w:p w14:paraId="A0010000">
      <w:pPr>
        <w:pStyle w:val="Style_1"/>
        <w:spacing w:before="160"/>
        <w:ind w:firstLine="540" w:left="0"/>
        <w:jc w:val="both"/>
      </w:pPr>
      <w:r>
        <w:t>3. Решение о назначении местного референдума принимается городским Советом народных депутатов:</w:t>
      </w:r>
    </w:p>
    <w:p w14:paraId="A1010000">
      <w:pPr>
        <w:pStyle w:val="Style_1"/>
        <w:spacing w:before="160"/>
        <w:ind w:firstLine="540" w:left="0"/>
        <w:jc w:val="both"/>
      </w:pPr>
      <w:r>
        <w:t>1) по инициативе, выдвинутой гражданами Российской Федерации, имеющими право на участие в местном референдуме;</w:t>
      </w:r>
    </w:p>
    <w:p w14:paraId="A2010000">
      <w:pPr>
        <w:pStyle w:val="Style_1"/>
        <w:spacing w:before="160"/>
        <w:ind w:firstLine="540" w:left="0"/>
        <w:jc w:val="both"/>
      </w:pPr>
      <w:bookmarkStart w:id="13" w:name="Par400"/>
      <w:bookmarkEnd w:id="13"/>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A3010000">
      <w:pPr>
        <w:pStyle w:val="Style_1"/>
        <w:spacing w:before="160"/>
        <w:ind w:firstLine="540" w:left="0"/>
        <w:jc w:val="both"/>
      </w:pPr>
      <w:r>
        <w:t>3) по инициативе городского Совета народных депутатов и Главы города, выдвинутой ими совместно.</w:t>
      </w:r>
    </w:p>
    <w:p w14:paraId="A4010000">
      <w:pPr>
        <w:pStyle w:val="Style_1"/>
        <w:spacing w:before="160"/>
        <w:ind w:firstLine="540" w:left="0"/>
        <w:jc w:val="both"/>
      </w:pPr>
      <w:r>
        <w:t xml:space="preserve">4. Инициатива проведения местного референдума, выдвинутая гражданами, избирательными объединениями, иными общественными объединениями, указанными в </w:t>
      </w:r>
      <w:r>
        <w:rPr>
          <w:color w:val="0000FF"/>
        </w:rPr>
        <w:fldChar w:fldCharType="begin"/>
      </w:r>
      <w:r>
        <w:rPr>
          <w:color w:val="0000FF"/>
        </w:rPr>
        <w:instrText>HYPERLINK \l "Par400"</w:instrText>
      </w:r>
      <w:r>
        <w:rPr>
          <w:color w:val="0000FF"/>
        </w:rPr>
        <w:fldChar w:fldCharType="separate"/>
      </w:r>
      <w:r>
        <w:rPr>
          <w:color w:val="0000FF"/>
        </w:rPr>
        <w:t>пункте 2 части 3</w:t>
      </w:r>
      <w:r>
        <w:rPr>
          <w:color w:val="0000FF"/>
        </w:rPr>
        <w:fldChar w:fldCharType="end"/>
      </w:r>
      <w:r>
        <w:t xml:space="preserve"> настоящей статьи, оформляется в порядке, установленном федеральным законом и принимаемым в соответствии с ним законом Кемеровской области - Кузбасса.</w:t>
      </w:r>
    </w:p>
    <w:p w14:paraId="A501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A6010000">
      <w:pPr>
        <w:pStyle w:val="Style_1"/>
        <w:spacing w:before="160"/>
        <w:ind w:firstLine="540" w:left="0"/>
        <w:jc w:val="both"/>
      </w:pPr>
      <w:r>
        <w:t>Инициатива проведения местного референдума, выдвинутая совместно городским Советом народных депутатов и Главой города, оформляется правовыми актами городского Совета народных депутатов и Главы города.</w:t>
      </w:r>
    </w:p>
    <w:p w14:paraId="A7010000">
      <w:pPr>
        <w:pStyle w:val="Style_1"/>
        <w:spacing w:before="160"/>
        <w:ind w:firstLine="540" w:left="0"/>
        <w:jc w:val="both"/>
      </w:pPr>
      <w:r>
        <w:t>5. Городской Совет народных депутатов обязан назначить местный референдум в течение 30 дней со дня поступления в городской Совет народных депутатов документов, на основании которых назначается местный референдум.</w:t>
      </w:r>
    </w:p>
    <w:p w14:paraId="A8010000">
      <w:pPr>
        <w:pStyle w:val="Style_1"/>
        <w:spacing w:before="160"/>
        <w:ind w:firstLine="540" w:left="0"/>
        <w:jc w:val="both"/>
      </w:pPr>
      <w:r>
        <w:t>В случае если местный референдум не назначен городским Советом народных депутатов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Кемеровской области - Кузбасса, избирательной комиссии Кемеровской области - Кузбасса или прокурора. Назначенный судом местный референдум организуется избирательной комиссией, организующей подготовку и проведение выборов в органы местного самоуправления городского округа, местного референдума на территории городского округа (по тексту - избирательная комиссия), а обеспечение его проведения осуществляется исполнительным органом Кемеровской области - Кузбасса или иным органом, на который судом возложено обеспечение проведения местного референдума.</w:t>
      </w:r>
    </w:p>
    <w:p w14:paraId="A9010000">
      <w:pPr>
        <w:pStyle w:val="Style_1"/>
        <w:ind w:firstLine="0" w:left="0"/>
        <w:jc w:val="both"/>
      </w:pPr>
      <w:r>
        <w:t xml:space="preserve">(в ред. Решений Новокузнецкого городского Совета народных депутатов от 28.03.2012 </w:t>
      </w:r>
      <w:r>
        <w:rPr>
          <w:color w:val="0000FF"/>
        </w:rPr>
        <w:fldChar w:fldCharType="begin"/>
      </w:r>
      <w:r>
        <w:rPr>
          <w:color w:val="0000FF"/>
        </w:rPr>
        <w:instrText>HYPERLINK "https://login.consultant.ru/link/?req=doc&amp;base=RLAW117&amp;n=28138&amp;dst=100038"</w:instrText>
      </w:r>
      <w:r>
        <w:rPr>
          <w:color w:val="0000FF"/>
        </w:rPr>
        <w:fldChar w:fldCharType="separate"/>
      </w:r>
      <w:r>
        <w:rPr>
          <w:color w:val="0000FF"/>
        </w:rPr>
        <w:t>N 3/64</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"https://login.consultant.ru/link/?req=doc&amp;base=RLAW117&amp;n=51358&amp;dst=100016"</w:instrText>
      </w:r>
      <w:r>
        <w:rPr>
          <w:color w:val="0000FF"/>
        </w:rPr>
        <w:fldChar w:fldCharType="separate"/>
      </w:r>
      <w:r>
        <w:rPr>
          <w:color w:val="0000FF"/>
        </w:rPr>
        <w:t>N 1/1</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"https://login.consultant.ru/link/?req=doc&amp;base=RLAW117&amp;n=59492&amp;dst=100021"</w:instrText>
      </w:r>
      <w:r>
        <w:rPr>
          <w:color w:val="0000FF"/>
        </w:rPr>
        <w:fldChar w:fldCharType="separate"/>
      </w:r>
      <w:r>
        <w:rPr>
          <w:color w:val="0000FF"/>
        </w:rPr>
        <w:t>N 17/129</w:t>
      </w:r>
      <w:r>
        <w:rPr>
          <w:color w:val="0000FF"/>
        </w:rPr>
        <w:fldChar w:fldCharType="end"/>
      </w:r>
      <w:r>
        <w:t>)</w:t>
      </w:r>
    </w:p>
    <w:p w14:paraId="AA010000">
      <w:pPr>
        <w:pStyle w:val="Style_1"/>
        <w:spacing w:before="160"/>
        <w:ind w:firstLine="540" w:left="0"/>
        <w:jc w:val="both"/>
      </w:pPr>
      <w:r>
        <w:t>6. На местный референдум в соответствии с федеральным законодательством не могут быть вынесены вопросы:</w:t>
      </w:r>
    </w:p>
    <w:p w14:paraId="AB010000">
      <w:pPr>
        <w:pStyle w:val="Style_1"/>
        <w:spacing w:before="160"/>
        <w:ind w:firstLine="540" w:left="0"/>
        <w:jc w:val="both"/>
      </w:pPr>
      <w:r>
        <w:t>1) о досрочном прекращении или продлении срока полномочий органов местного самоуправления,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14:paraId="AC010000">
      <w:pPr>
        <w:pStyle w:val="Style_1"/>
        <w:spacing w:before="160"/>
        <w:ind w:firstLine="540" w:left="0"/>
        <w:jc w:val="both"/>
      </w:pPr>
      <w:r>
        <w:t>2) о персональном составе органов местного самоуправления;</w:t>
      </w:r>
    </w:p>
    <w:p w14:paraId="AD010000">
      <w:pPr>
        <w:pStyle w:val="Style_1"/>
        <w:spacing w:before="160"/>
        <w:ind w:firstLine="540" w:left="0"/>
        <w:jc w:val="both"/>
      </w:pPr>
      <w: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14:paraId="AE010000">
      <w:pPr>
        <w:pStyle w:val="Style_1"/>
        <w:spacing w:before="160"/>
        <w:ind w:firstLine="540" w:left="0"/>
        <w:jc w:val="both"/>
      </w:pPr>
      <w:r>
        <w:t>4) о принятии или об изменении местного бюджета, исполнении и изменении финансовых обязательств городского округа;</w:t>
      </w:r>
    </w:p>
    <w:p w14:paraId="AF010000">
      <w:pPr>
        <w:pStyle w:val="Style_1"/>
        <w:spacing w:before="160"/>
        <w:ind w:firstLine="540" w:left="0"/>
        <w:jc w:val="both"/>
      </w:pPr>
      <w:r>
        <w:t>5) о принятии чрезвычайных и срочных мер по обеспечению здоровья и безопасности населения.</w:t>
      </w:r>
    </w:p>
    <w:p w14:paraId="B0010000">
      <w:pPr>
        <w:pStyle w:val="Style_1"/>
        <w:spacing w:before="160"/>
        <w:ind w:firstLine="540" w:left="0"/>
        <w:jc w:val="both"/>
      </w:pPr>
      <w:r>
        <w:t>На местный референдум могут быть вынесены только вопросы местного значения.</w:t>
      </w:r>
    </w:p>
    <w:p w14:paraId="B1010000">
      <w:pPr>
        <w:pStyle w:val="Style_1"/>
        <w:spacing w:before="160"/>
        <w:ind w:firstLine="540" w:left="0"/>
        <w:jc w:val="both"/>
      </w:pPr>
      <w:r>
        <w:t>7. Организация, обеспечение подготовки и проведения местного референдума возлагаются на избирательную комиссию.</w:t>
      </w:r>
    </w:p>
    <w:p w14:paraId="B2010000">
      <w:pPr>
        <w:pStyle w:val="Style_1"/>
        <w:ind w:firstLine="0" w:left="0"/>
        <w:jc w:val="both"/>
      </w:pPr>
      <w:r>
        <w:t xml:space="preserve">(в ред. </w:t>
      </w:r>
      <w:r>
        <w:rPr>
          <w:color w:val="0000FF"/>
        </w:rPr>
        <w:fldChar w:fldCharType="begin"/>
      </w:r>
      <w:r>
        <w:rPr>
          <w:color w:val="0000FF"/>
        </w:rPr>
        <w:instrText>HYPERLINK "https://login.consultant.ru/link/?req=doc&amp;base=RLAW117&amp;n=59492&amp;dst=100022"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29.11.2022 N 17/129)</w:t>
      </w:r>
    </w:p>
    <w:p w14:paraId="B3010000">
      <w:pPr>
        <w:pStyle w:val="Style_1"/>
        <w:spacing w:before="160"/>
        <w:ind w:firstLine="540" w:left="0"/>
        <w:jc w:val="both"/>
      </w:pPr>
      <w:r>
        <w:t>8. Финансовое обеспечение мероприятий, связанных с подготовкой и проведением местного референдума, осуществляется за счет средств местного бюджета.</w:t>
      </w:r>
    </w:p>
    <w:p w14:paraId="B4010000">
      <w:pPr>
        <w:pStyle w:val="Style_1"/>
        <w:spacing w:before="160"/>
        <w:ind w:firstLine="540" w:left="0"/>
        <w:jc w:val="both"/>
      </w:pPr>
      <w:r>
        <w:t>9. Итоги голосования и принятое на местном референдуме решение подлежат официальному опубликованию (обнародованию).</w:t>
      </w:r>
    </w:p>
    <w:p w14:paraId="B5010000">
      <w:pPr>
        <w:pStyle w:val="Style_1"/>
        <w:spacing w:before="160"/>
        <w:ind w:firstLine="540" w:left="0"/>
        <w:jc w:val="both"/>
      </w:pPr>
      <w:r>
        <w:t>Официальное опубликование (обнародование) общих результатов местного референдума, а также данных о числе голосов участников местного референдума, поданных по позициям "Да" и "Нет", осуществляется избирательной комиссией в порядке и сроки, которые установлены законом, но не позднее чем через один месяц со дня голосования.</w:t>
      </w:r>
    </w:p>
    <w:p w14:paraId="B6010000">
      <w:pPr>
        <w:pStyle w:val="Style_1"/>
        <w:ind w:firstLine="0" w:left="0"/>
        <w:jc w:val="both"/>
      </w:pPr>
      <w:r>
        <w:t xml:space="preserve">(в ред. </w:t>
      </w:r>
      <w:r>
        <w:rPr>
          <w:color w:val="0000FF"/>
        </w:rPr>
        <w:fldChar w:fldCharType="begin"/>
      </w:r>
      <w:r>
        <w:rPr>
          <w:color w:val="0000FF"/>
        </w:rPr>
        <w:instrText>HYPERLINK "https://login.consultant.ru/link/?req=doc&amp;base=RLAW117&amp;n=59492&amp;dst=100023"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29.11.2022 N 17/129)</w:t>
      </w:r>
    </w:p>
    <w:p w14:paraId="B7010000">
      <w:pPr>
        <w:pStyle w:val="Style_1"/>
        <w:spacing w:before="160"/>
        <w:ind w:firstLine="540" w:left="0"/>
        <w:jc w:val="both"/>
      </w:pPr>
      <w:r>
        <w:t>Официальное опубликование (обнародование) полных данных о результатах местного референдума осуществляется в течение двух месяцев со дня голосования.</w:t>
      </w:r>
    </w:p>
    <w:p w14:paraId="B8010000">
      <w:pPr>
        <w:pStyle w:val="Style_1"/>
        <w:spacing w:before="160"/>
        <w:ind w:firstLine="540" w:left="0"/>
        <w:jc w:val="both"/>
      </w:pPr>
      <w:r>
        <w:t>10.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самоуправления.</w:t>
      </w:r>
    </w:p>
    <w:p w14:paraId="B9010000">
      <w:pPr>
        <w:pStyle w:val="Style_1"/>
        <w:spacing w:before="160"/>
        <w:ind w:firstLine="540" w:left="0"/>
        <w:jc w:val="both"/>
      </w:pPr>
      <w: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в компетенцию которого входит принятие (издание) указанного акта, обязан в течение 15 дней со дня вступления в силу решения, принятого на местном референдуме, определить срок подготовки (или) принятия соответствующего правового акта. Указанный срок не может превышать трех месяцев со дня принятия решения на референдуме.</w:t>
      </w:r>
    </w:p>
    <w:p w14:paraId="BA010000">
      <w:pPr>
        <w:pStyle w:val="Style_1"/>
        <w:spacing w:before="160"/>
        <w:ind w:firstLine="540" w:left="0"/>
        <w:jc w:val="both"/>
      </w:pPr>
      <w:r>
        <w:t>11. Решение о проведении местного референдума, а также принятое на местном референдуме решение могут быть обжалованы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14:paraId="BB010000">
      <w:pPr>
        <w:pStyle w:val="Style_1"/>
        <w:spacing w:before="160"/>
        <w:ind w:firstLine="540" w:left="0"/>
        <w:jc w:val="both"/>
      </w:pPr>
      <w: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Кемеровской области - Кузбасса.</w:t>
      </w:r>
    </w:p>
    <w:p w14:paraId="BC01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BD010000">
      <w:pPr>
        <w:pStyle w:val="Style_1"/>
        <w:ind w:firstLine="0" w:left="0"/>
        <w:jc w:val="both"/>
      </w:pPr>
    </w:p>
    <w:p w14:paraId="BE010000">
      <w:pPr>
        <w:pStyle w:val="Style_1"/>
        <w:ind w:firstLine="540" w:left="0"/>
        <w:jc w:val="both"/>
        <w:outlineLvl w:val="2"/>
        <w:rPr>
          <w:b w:val="1"/>
        </w:rPr>
      </w:pPr>
      <w:r>
        <w:rPr>
          <w:b w:val="1"/>
        </w:rPr>
        <w:t>Статья 14. Муниципальные выборы</w:t>
      </w:r>
    </w:p>
    <w:p w14:paraId="BF010000">
      <w:pPr>
        <w:pStyle w:val="Style_1"/>
        <w:ind w:firstLine="0" w:left="0"/>
        <w:jc w:val="both"/>
      </w:pPr>
    </w:p>
    <w:p w14:paraId="C0010000">
      <w:pPr>
        <w:pStyle w:val="Style_1"/>
        <w:ind w:firstLine="540" w:left="0"/>
        <w:jc w:val="both"/>
      </w:pPr>
      <w:r>
        <w:t>1. Муниципальные выборы проводятся в целях избрания депутатов городского Совета народных депутатов на основе всеобщего, равного и прямого избирательного права при тайном голосовании.</w:t>
      </w:r>
    </w:p>
    <w:p w14:paraId="C1010000">
      <w:pPr>
        <w:pStyle w:val="Style_1"/>
        <w:ind w:firstLine="0" w:left="0"/>
        <w:jc w:val="both"/>
      </w:pPr>
      <w:r>
        <w:t xml:space="preserve">(в ред. </w:t>
      </w:r>
      <w:r>
        <w:rPr>
          <w:color w:val="0000FF"/>
        </w:rPr>
        <w:fldChar w:fldCharType="begin"/>
      </w:r>
      <w:r>
        <w:rPr>
          <w:color w:val="0000FF"/>
        </w:rPr>
        <w:instrText>HYPERLINK "https://login.consultant.ru/link/?req=doc&amp;base=RLAW117&amp;n=48763&amp;dst=100011"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05.03.2019 N 2/23)</w:t>
      </w:r>
    </w:p>
    <w:p w14:paraId="C2010000">
      <w:pPr>
        <w:pStyle w:val="Style_1"/>
        <w:spacing w:before="160"/>
        <w:ind w:firstLine="540" w:left="0"/>
        <w:jc w:val="both"/>
      </w:pPr>
      <w:r>
        <w:t>2. В муниципальных выборах имеют право участвовать граждане Российской Федерации, обладающие избирательным правом.</w:t>
      </w:r>
    </w:p>
    <w:p w14:paraId="C3010000">
      <w:pPr>
        <w:pStyle w:val="Style_1"/>
        <w:spacing w:before="160"/>
        <w:ind w:firstLine="540" w:left="0"/>
        <w:jc w:val="both"/>
      </w:pPr>
      <w:r>
        <w:t>Участие гражданина в муниципальных выборах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муниципальных выборах либо воспрепятствовать его свободному волеизъявлению.</w:t>
      </w:r>
    </w:p>
    <w:p w14:paraId="C4010000">
      <w:pPr>
        <w:pStyle w:val="Style_1"/>
        <w:spacing w:before="160"/>
        <w:ind w:firstLine="540" w:left="0"/>
        <w:jc w:val="both"/>
      </w:pPr>
      <w:r>
        <w:t>3. Муниципальные выборы назначаются городским Советом народных депутатов.</w:t>
      </w:r>
    </w:p>
    <w:p w14:paraId="C5010000">
      <w:pPr>
        <w:pStyle w:val="Style_1"/>
        <w:spacing w:before="160"/>
        <w:ind w:firstLine="540" w:left="0"/>
        <w:jc w:val="both"/>
      </w:pPr>
      <w:r>
        <w:t>Решение о назначении муниципальных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В случае досрочного прекращения полномочий депутатов городского Совета народных депутатов, влекущего за собой неправомочность городского Совета народных депутатов, досрочные выборы должны быть проведены не позднее чем через шесть месяцев со дня такого досрочного прекращения полномочий. При назначении досрочных выборов сроки, указанные в настоящем абзаце, а также сроки осуществления иных избирательных действий могут быть сокращены, но не более чем на одну треть.</w:t>
      </w:r>
    </w:p>
    <w:p w14:paraId="C6010000">
      <w:pPr>
        <w:pStyle w:val="Style_1"/>
        <w:ind w:firstLine="0" w:left="0"/>
        <w:jc w:val="both"/>
      </w:pPr>
      <w:r>
        <w:t xml:space="preserve">(в ред. </w:t>
      </w:r>
      <w:r>
        <w:rPr>
          <w:color w:val="0000FF"/>
        </w:rPr>
        <w:fldChar w:fldCharType="begin"/>
      </w:r>
      <w:r>
        <w:rPr>
          <w:color w:val="0000FF"/>
        </w:rPr>
        <w:instrText>HYPERLINK "https://login.consultant.ru/link/?req=doc&amp;base=RLAW117&amp;n=48763&amp;dst=100012"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05.03.2019 N 2/23)</w:t>
      </w:r>
    </w:p>
    <w:p w14:paraId="C7010000">
      <w:pPr>
        <w:pStyle w:val="Style_1"/>
        <w:spacing w:before="160"/>
        <w:ind w:firstLine="540" w:left="0"/>
        <w:jc w:val="both"/>
      </w:pPr>
      <w:r>
        <w:t xml:space="preserve">В случаях, установленных Федеральным законом и законом Кемеровской области - Кузбасса, муниципальные выборы назначаются избирательной комиссией не позднее чем за 70 дней до дня голосования. Если избирательная комиссия не назначит в установленный срок выборы, выборы назначаются в порядке, предусмотренном Федеральным </w:t>
      </w:r>
      <w:r>
        <w:rPr>
          <w:color w:val="0000FF"/>
        </w:rPr>
        <w:fldChar w:fldCharType="begin"/>
      </w:r>
      <w:r>
        <w:rPr>
          <w:color w:val="0000FF"/>
        </w:rPr>
        <w:instrText>HYPERLINK "https://login.consultant.ru/link/?req=doc&amp;base=LAW&amp;n=523288&amp;dst=101501"</w:instrText>
      </w:r>
      <w:r>
        <w:rPr>
          <w:color w:val="0000FF"/>
        </w:rPr>
        <w:fldChar w:fldCharType="separate"/>
      </w:r>
      <w:r>
        <w:rPr>
          <w:color w:val="0000FF"/>
        </w:rPr>
        <w:t>законом</w:t>
      </w:r>
      <w:r>
        <w:rPr>
          <w:color w:val="0000FF"/>
        </w:rPr>
        <w:fldChar w:fldCharType="end"/>
      </w:r>
      <w:r>
        <w:t xml:space="preserve"> "Об основных гарантиях избирательных прав и права на участие в референдуме граждан Российской Федерации".</w:t>
      </w:r>
    </w:p>
    <w:p w14:paraId="C8010000">
      <w:pPr>
        <w:pStyle w:val="Style_1"/>
        <w:ind w:firstLine="0" w:left="0"/>
        <w:jc w:val="both"/>
      </w:pPr>
      <w:r>
        <w:t xml:space="preserve">(в ред. Решений Новокузнецкого городского Совета народных депутатов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"https://login.consultant.ru/link/?req=doc&amp;base=RLAW117&amp;n=59492&amp;dst=100025"</w:instrText>
      </w:r>
      <w:r>
        <w:rPr>
          <w:color w:val="0000FF"/>
        </w:rPr>
        <w:fldChar w:fldCharType="separate"/>
      </w:r>
      <w:r>
        <w:rPr>
          <w:color w:val="0000FF"/>
        </w:rPr>
        <w:t>N 17/129</w:t>
      </w:r>
      <w:r>
        <w:rPr>
          <w:color w:val="0000FF"/>
        </w:rPr>
        <w:fldChar w:fldCharType="end"/>
      </w:r>
      <w:r>
        <w:t>)</w:t>
      </w:r>
    </w:p>
    <w:p w14:paraId="C9010000">
      <w:pPr>
        <w:pStyle w:val="Style_1"/>
        <w:spacing w:before="160"/>
        <w:ind w:firstLine="540" w:left="0"/>
        <w:jc w:val="both"/>
      </w:pPr>
      <w:r>
        <w:t xml:space="preserve">4. Днем голосования на муниципальных выборах является второе воскресенье сентября года, в котором истекают сроки полномочий депутатов городского Совета народных депутатов,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w:t>
      </w:r>
      <w:r>
        <w:rPr>
          <w:color w:val="0000FF"/>
        </w:rPr>
        <w:fldChar w:fldCharType="begin"/>
      </w:r>
      <w:r>
        <w:rPr>
          <w:color w:val="0000FF"/>
        </w:rPr>
        <w:instrText>HYPERLINK "https://login.consultant.ru/link/?req=doc&amp;base=LAW&amp;n=523288"</w:instrText>
      </w:r>
      <w:r>
        <w:rPr>
          <w:color w:val="0000FF"/>
        </w:rPr>
        <w:fldChar w:fldCharType="separate"/>
      </w:r>
      <w:r>
        <w:rPr>
          <w:color w:val="0000FF"/>
        </w:rPr>
        <w:t>законом</w:t>
      </w:r>
      <w:r>
        <w:rPr>
          <w:color w:val="0000FF"/>
        </w:rPr>
        <w:fldChar w:fldCharType="end"/>
      </w:r>
      <w:r>
        <w:t xml:space="preserve"> "Об основных гарантиях избирательных прав и права на участие в референдуме граждан Российской Федерации".</w:t>
      </w:r>
    </w:p>
    <w:p w14:paraId="CA010000">
      <w:pPr>
        <w:pStyle w:val="Style_1"/>
        <w:ind w:firstLine="0" w:left="0"/>
        <w:jc w:val="both"/>
      </w:pPr>
      <w:r>
        <w:t xml:space="preserve">(в ред. Решений Новокузнецкого городского Совета народных депутатов от 23.04.2013 </w:t>
      </w:r>
      <w:r>
        <w:rPr>
          <w:color w:val="0000FF"/>
        </w:rPr>
        <w:fldChar w:fldCharType="begin"/>
      </w:r>
      <w:r>
        <w:rPr>
          <w:color w:val="0000FF"/>
        </w:rPr>
        <w:instrText>HYPERLINK "https://login.consultant.ru/link/?req=doc&amp;base=RLAW117&amp;n=31040&amp;dst=100011"</w:instrText>
      </w:r>
      <w:r>
        <w:rPr>
          <w:color w:val="0000FF"/>
        </w:rPr>
        <w:fldChar w:fldCharType="separate"/>
      </w:r>
      <w:r>
        <w:rPr>
          <w:color w:val="0000FF"/>
        </w:rPr>
        <w:t>N 4/54</w:t>
      </w:r>
      <w:r>
        <w:rPr>
          <w:color w:val="0000FF"/>
        </w:rPr>
        <w:fldChar w:fldCharType="end"/>
      </w:r>
      <w:r>
        <w:t xml:space="preserve">, от 05.03.2019 </w:t>
      </w:r>
      <w:r>
        <w:rPr>
          <w:color w:val="0000FF"/>
        </w:rPr>
        <w:fldChar w:fldCharType="begin"/>
      </w:r>
      <w:r>
        <w:rPr>
          <w:color w:val="0000FF"/>
        </w:rPr>
        <w:instrText>HYPERLINK "https://login.consultant.ru/link/?req=doc&amp;base=RLAW117&amp;n=48763&amp;dst=100012"</w:instrText>
      </w:r>
      <w:r>
        <w:rPr>
          <w:color w:val="0000FF"/>
        </w:rPr>
        <w:fldChar w:fldCharType="separate"/>
      </w:r>
      <w:r>
        <w:rPr>
          <w:color w:val="0000FF"/>
        </w:rPr>
        <w:t>N 2/23</w:t>
      </w:r>
      <w:r>
        <w:rPr>
          <w:color w:val="0000FF"/>
        </w:rPr>
        <w:fldChar w:fldCharType="end"/>
      </w:r>
      <w:r>
        <w:t>)</w:t>
      </w:r>
    </w:p>
    <w:p w14:paraId="CB010000">
      <w:pPr>
        <w:pStyle w:val="Style_1"/>
        <w:spacing w:before="160"/>
        <w:ind w:firstLine="540" w:left="0"/>
        <w:jc w:val="both"/>
      </w:pPr>
      <w:r>
        <w:t>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Кемеровской области - Кузбасса.</w:t>
      </w:r>
    </w:p>
    <w:p w14:paraId="CC01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CD010000">
      <w:pPr>
        <w:pStyle w:val="Style_1"/>
        <w:spacing w:before="160"/>
        <w:ind w:firstLine="540" w:left="0"/>
        <w:jc w:val="both"/>
      </w:pPr>
      <w:r>
        <w:t>6. Организацию и проведение выборов обеспечивает избирательная комиссия.</w:t>
      </w:r>
    </w:p>
    <w:p w14:paraId="CE010000">
      <w:pPr>
        <w:pStyle w:val="Style_1"/>
        <w:ind w:firstLine="0" w:left="0"/>
        <w:jc w:val="both"/>
      </w:pPr>
      <w:r>
        <w:t xml:space="preserve">(в ред. </w:t>
      </w:r>
      <w:r>
        <w:rPr>
          <w:color w:val="0000FF"/>
        </w:rPr>
        <w:fldChar w:fldCharType="begin"/>
      </w:r>
      <w:r>
        <w:rPr>
          <w:color w:val="0000FF"/>
        </w:rPr>
        <w:instrText>HYPERLINK "https://login.consultant.ru/link/?req=doc&amp;base=RLAW117&amp;n=59492&amp;dst=100026"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29.11.2022 N 17/129)</w:t>
      </w:r>
    </w:p>
    <w:p w14:paraId="CF010000">
      <w:pPr>
        <w:pStyle w:val="Style_1"/>
        <w:spacing w:before="160"/>
        <w:ind w:firstLine="540" w:left="0"/>
        <w:jc w:val="both"/>
      </w:pPr>
      <w:r>
        <w:t>7. Итоги муниципальных выборов подлежат официальному опубликованию (обнародованию).</w:t>
      </w:r>
    </w:p>
    <w:p w14:paraId="D0010000">
      <w:pPr>
        <w:pStyle w:val="Style_1"/>
        <w:ind w:firstLine="0" w:left="0"/>
        <w:jc w:val="both"/>
      </w:pPr>
    </w:p>
    <w:p w14:paraId="D1010000">
      <w:pPr>
        <w:pStyle w:val="Style_1"/>
        <w:ind w:firstLine="540" w:left="0"/>
        <w:jc w:val="both"/>
        <w:outlineLvl w:val="2"/>
        <w:rPr>
          <w:b w:val="1"/>
        </w:rPr>
      </w:pPr>
      <w:r>
        <w:rPr>
          <w:b w:val="1"/>
        </w:rPr>
        <w:t>Статья 14.1. Компетенция, полномочия и порядок деятельности территориальных комиссий при подготовке и проведении выборов в органы местного самоуправления городского округа, а также местных референдумов</w:t>
      </w:r>
    </w:p>
    <w:p w14:paraId="D2010000">
      <w:pPr>
        <w:pStyle w:val="Style_1"/>
        <w:ind w:firstLine="540" w:left="0"/>
        <w:jc w:val="both"/>
      </w:pPr>
    </w:p>
    <w:p w14:paraId="D3010000">
      <w:pPr>
        <w:pStyle w:val="Style_1"/>
        <w:ind w:firstLine="540" w:left="0"/>
        <w:jc w:val="both"/>
      </w:pPr>
      <w:r>
        <w:t xml:space="preserve">(введена </w:t>
      </w:r>
      <w:r>
        <w:rPr>
          <w:color w:val="0000FF"/>
        </w:rPr>
        <w:fldChar w:fldCharType="begin"/>
      </w:r>
      <w:r>
        <w:rPr>
          <w:color w:val="0000FF"/>
        </w:rPr>
        <w:instrText>HYPERLINK "https://login.consultant.ru/link/?req=doc&amp;base=RLAW117&amp;n=59492&amp;dst=100027"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29.11.2022 N 17/129)</w:t>
      </w:r>
    </w:p>
    <w:p w14:paraId="D4010000">
      <w:pPr>
        <w:pStyle w:val="Style_1"/>
        <w:ind w:firstLine="0" w:left="0"/>
        <w:jc w:val="both"/>
      </w:pPr>
    </w:p>
    <w:p w14:paraId="D5010000">
      <w:pPr>
        <w:pStyle w:val="Style_1"/>
        <w:ind w:firstLine="540" w:left="0"/>
        <w:jc w:val="both"/>
      </w:pPr>
      <w:r>
        <w:t>1. Территориальные комиссии действуют на постоянной основе.</w:t>
      </w:r>
    </w:p>
    <w:p w14:paraId="D6010000">
      <w:pPr>
        <w:pStyle w:val="Style_1"/>
        <w:spacing w:before="160"/>
        <w:ind w:firstLine="540" w:left="0"/>
        <w:jc w:val="both"/>
      </w:pPr>
      <w:r>
        <w:t>2. Срок полномочий территориальных комиссий составляет пять лет. Если срок полномочий территориальной комиссии истекает в период избирательной кампании, после назначения местного референдума и до окончания кампании местного референдума, в которых участвует данная комиссия, срок ее полномочий продлевается до окончания этой избирательной кампании, кампании местного референдума.</w:t>
      </w:r>
    </w:p>
    <w:p w14:paraId="D7010000">
      <w:pPr>
        <w:pStyle w:val="Style_1"/>
        <w:spacing w:before="160"/>
        <w:ind w:firstLine="540" w:left="0"/>
        <w:jc w:val="both"/>
      </w:pPr>
      <w:r>
        <w:t>3. Территориальная комиссия формируется избирательной комиссией Кемеровской области - Кузбасса в количестве пяти - четырнадцати членов с правом решающего голоса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Кемеровской области - Кузбасса, других политических партий и иных общественных объединений, предложений избирательных объединений, выдвинувших списки кандидатов, допущенные к распределению депутатских мандатов в городском Совете народных депутатов, а также предложений городского Совета народных депутатов, собраний избирателей по месту жительства, работы, службы, учебы, территориальных комиссий предыдущего состава.</w:t>
      </w:r>
    </w:p>
    <w:p w14:paraId="D8010000">
      <w:pPr>
        <w:pStyle w:val="Style_1"/>
        <w:spacing w:before="160"/>
        <w:ind w:firstLine="540" w:left="0"/>
        <w:jc w:val="both"/>
      </w:pPr>
      <w:bookmarkStart w:id="14" w:name="Par454"/>
      <w:bookmarkEnd w:id="14"/>
      <w:r>
        <w:t>4. Территориальная комиссия при организации подготовки и проведения выборов в органы местного самоуправления городского округа, местного референдума:</w:t>
      </w:r>
    </w:p>
    <w:p w14:paraId="D9010000">
      <w:pPr>
        <w:pStyle w:val="Style_1"/>
        <w:spacing w:before="160"/>
        <w:ind w:firstLine="540" w:left="0"/>
        <w:jc w:val="both"/>
      </w:pPr>
      <w:r>
        <w:t>1) организует подготовку и проведение выборов в органы местного самоуправления городского округа, местного референдума;</w:t>
      </w:r>
    </w:p>
    <w:p w14:paraId="DA010000">
      <w:pPr>
        <w:pStyle w:val="Style_1"/>
        <w:spacing w:before="160"/>
        <w:ind w:firstLine="540" w:left="0"/>
        <w:jc w:val="both"/>
      </w:pPr>
      <w:r>
        <w:t>2) осуществляет на территории городского округа контроль за соблюдением избирательных прав и права на участие в референдуме граждан Российской Федерации;</w:t>
      </w:r>
    </w:p>
    <w:p w14:paraId="DB010000">
      <w:pPr>
        <w:pStyle w:val="Style_1"/>
        <w:spacing w:before="160"/>
        <w:ind w:firstLine="540" w:left="0"/>
        <w:jc w:val="both"/>
      </w:pPr>
      <w:r>
        <w:t>3) обеспечивает на территории городского округа реализацию мероприятий, связанных с подготовкой и проведением выборов в органы местного самоуправления городского округа, местного референдума, изданием необходимой печатной продукции;</w:t>
      </w:r>
    </w:p>
    <w:p w14:paraId="DC010000">
      <w:pPr>
        <w:pStyle w:val="Style_1"/>
        <w:spacing w:before="160"/>
        <w:ind w:firstLine="540" w:left="0"/>
        <w:jc w:val="both"/>
      </w:pPr>
      <w:r>
        <w:t>4) осуществляет на территории городского округа меры по обеспечению при проведении выборов в органы местного самоуправления городского округа,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14:paraId="DD010000">
      <w:pPr>
        <w:pStyle w:val="Style_1"/>
        <w:spacing w:before="160"/>
        <w:ind w:firstLine="540" w:left="0"/>
        <w:jc w:val="both"/>
      </w:pPr>
      <w:r>
        <w:t>5) осуществляет на территории городского округа меры по обеспечению при проведении выборов в органы местного самоуправления городского округа, местного референдума соблюдения единого порядка установления итогов голосования, определения результатов выборов, референдума;</w:t>
      </w:r>
    </w:p>
    <w:p w14:paraId="DE010000">
      <w:pPr>
        <w:pStyle w:val="Style_1"/>
        <w:spacing w:before="160"/>
        <w:ind w:firstLine="540" w:left="0"/>
        <w:jc w:val="both"/>
      </w:pPr>
      <w:r>
        <w:t>6) осуществляет на территории городского округа меры по обеспечению при проведении выборов в органы местного самоуправления городского округа, местного референдума соблюдения единого порядка опубликования итогов голосования и результатов выборов, референдума;</w:t>
      </w:r>
    </w:p>
    <w:p w14:paraId="DF010000">
      <w:pPr>
        <w:pStyle w:val="Style_1"/>
        <w:spacing w:before="160"/>
        <w:ind w:firstLine="540" w:left="0"/>
        <w:jc w:val="both"/>
      </w:pPr>
      <w:r>
        <w:t>7) осуществляет на территории городского округа меры по организации финансирования подготовки и проведения выборов в органы местного самоуправления городского округа, местных референдумов, распределяет выделенные из бюджета городского округа и (или) бюджета Кемеровской области - Кузбасса средства на финансовое обеспечение подготовки и проведения выборов в органы местного самоуправления городского округа, местного референдума, контролирует целевое использование указанных средств;</w:t>
      </w:r>
    </w:p>
    <w:p w14:paraId="E0010000">
      <w:pPr>
        <w:pStyle w:val="Style_1"/>
        <w:spacing w:before="160"/>
        <w:ind w:firstLine="540" w:left="0"/>
        <w:jc w:val="both"/>
      </w:pPr>
      <w:r>
        <w:t>8) оказывает правовую, методическую, организационно-техническую помощь нижестоящим комиссиям;</w:t>
      </w:r>
    </w:p>
    <w:p w14:paraId="E1010000">
      <w:pPr>
        <w:pStyle w:val="Style_1"/>
        <w:spacing w:before="160"/>
        <w:ind w:firstLine="540" w:left="0"/>
        <w:jc w:val="both"/>
      </w:pPr>
      <w:r>
        <w:t>9) заслушивает сообщения органов местного самоуправления городского округа по вопросам, связанным с подготовкой и проведением выборов в органы местного самоуправления городского округа, местного референдума;</w:t>
      </w:r>
    </w:p>
    <w:p w14:paraId="E2010000">
      <w:pPr>
        <w:pStyle w:val="Style_1"/>
        <w:spacing w:before="160"/>
        <w:ind w:firstLine="540" w:left="0"/>
        <w:jc w:val="both"/>
      </w:pPr>
      <w:r>
        <w:t>10)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E3010000">
      <w:pPr>
        <w:pStyle w:val="Style_1"/>
        <w:spacing w:before="160"/>
        <w:ind w:firstLine="540" w:left="0"/>
        <w:jc w:val="both"/>
      </w:pPr>
      <w:r>
        <w:t xml:space="preserve">11) осуществляет иные полномочия в соответствии с Федеральным </w:t>
      </w:r>
      <w:r>
        <w:rPr>
          <w:color w:val="0000FF"/>
        </w:rPr>
        <w:fldChar w:fldCharType="begin"/>
      </w:r>
      <w:r>
        <w:rPr>
          <w:color w:val="0000FF"/>
        </w:rPr>
        <w:instrText>HYPERLINK "https://login.consultant.ru/link/?req=doc&amp;base=LAW&amp;n=523288"</w:instrText>
      </w:r>
      <w:r>
        <w:rPr>
          <w:color w:val="0000FF"/>
        </w:rPr>
        <w:fldChar w:fldCharType="separate"/>
      </w:r>
      <w:r>
        <w:rPr>
          <w:color w:val="0000FF"/>
        </w:rPr>
        <w:t>законом</w:t>
      </w:r>
      <w:r>
        <w:rPr>
          <w:color w:val="0000FF"/>
        </w:rPr>
        <w:fldChar w:fldCharType="end"/>
      </w:r>
      <w:r>
        <w:t xml:space="preserve"> от 12.06.2002 N 67-ФЗ "Об основных гарантиях избирательных прав и права на участие в референдуме граждан Российской Федерации", иными федеральными законами, Уставом, законами Кемеровской области - Кузбасса, настоящим Уставом.</w:t>
      </w:r>
    </w:p>
    <w:p w14:paraId="E4010000">
      <w:pPr>
        <w:pStyle w:val="Style_1"/>
        <w:spacing w:before="160"/>
        <w:ind w:firstLine="540" w:left="0"/>
        <w:jc w:val="both"/>
      </w:pPr>
      <w:r>
        <w:t>5. Деятельность территориальной комиссии осуществляется коллегиально.</w:t>
      </w:r>
    </w:p>
    <w:p w14:paraId="E5010000">
      <w:pPr>
        <w:pStyle w:val="Style_1"/>
        <w:spacing w:before="160"/>
        <w:ind w:firstLine="540" w:left="0"/>
        <w:jc w:val="both"/>
      </w:pPr>
      <w:r>
        <w:t>6. Территориальная комиссия правомочна приступить к работе, если ее состав сформирован не менее чем на две трети от установленного состава.</w:t>
      </w:r>
    </w:p>
    <w:p w14:paraId="E6010000">
      <w:pPr>
        <w:pStyle w:val="Style_1"/>
        <w:spacing w:before="160"/>
        <w:ind w:firstLine="540" w:left="0"/>
        <w:jc w:val="both"/>
      </w:pPr>
      <w:r>
        <w:t>7. Председатель территориальной комиссии назначается на должность из числа членов комиссии с правом решающего голоса и освобождается от должности решением избирательной комиссии Кемеровской области - Кузбасса.</w:t>
      </w:r>
    </w:p>
    <w:p w14:paraId="E7010000">
      <w:pPr>
        <w:pStyle w:val="Style_1"/>
        <w:spacing w:before="160"/>
        <w:ind w:firstLine="540" w:left="0"/>
        <w:jc w:val="both"/>
      </w:pPr>
      <w:bookmarkStart w:id="15" w:name="Par469"/>
      <w:bookmarkEnd w:id="15"/>
      <w:r>
        <w:t>8. Заместитель председателя и секретарь территориальной комиссии избираются тайным голосованием на ее первом заседании из числа членов комиссии с правом решающего голоса. Голосование по избранию заместителя председателя и секретаря комиссии проводится по каждой кандидатуре отдельно.</w:t>
      </w:r>
    </w:p>
    <w:p w14:paraId="E8010000">
      <w:pPr>
        <w:pStyle w:val="Style_1"/>
        <w:spacing w:before="160"/>
        <w:ind w:firstLine="540" w:left="0"/>
        <w:jc w:val="both"/>
      </w:pPr>
      <w:r>
        <w:t>9. Заседания территориальной комиссии созываются ее председателем по мере необходимости. Заседание также обязательно проводится по требованию не менее одной трети от установленного числа членов территориальной комиссии с правом решающего голоса.</w:t>
      </w:r>
    </w:p>
    <w:p w14:paraId="E9010000">
      <w:pPr>
        <w:pStyle w:val="Style_1"/>
        <w:spacing w:before="160"/>
        <w:ind w:firstLine="540" w:left="0"/>
        <w:jc w:val="both"/>
      </w:pPr>
      <w:r>
        <w:t>10. Член территориальной комиссии с правом решающего голоса обязан присутствовать на всех заседаниях комиссии.</w:t>
      </w:r>
    </w:p>
    <w:p w14:paraId="EA010000">
      <w:pPr>
        <w:pStyle w:val="Style_1"/>
        <w:spacing w:before="160"/>
        <w:ind w:firstLine="540" w:left="0"/>
        <w:jc w:val="both"/>
      </w:pPr>
      <w:r>
        <w:t>11. Заседание территориальной комиссии является правомочным, если на нем присутствует большинство от установленного числа членов комиссии с правом решающего голоса.</w:t>
      </w:r>
    </w:p>
    <w:p w14:paraId="EB010000">
      <w:pPr>
        <w:pStyle w:val="Style_1"/>
        <w:spacing w:before="160"/>
        <w:ind w:firstLine="540" w:left="0"/>
        <w:jc w:val="both"/>
      </w:pPr>
      <w:r>
        <w:t>12. Территориальная комиссия по требованию любого ее члена, а также любого присутствующего на заседании члена вышестоящей комиссии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дня.</w:t>
      </w:r>
    </w:p>
    <w:p w14:paraId="EC010000">
      <w:pPr>
        <w:pStyle w:val="Style_1"/>
        <w:spacing w:before="160"/>
        <w:ind w:firstLine="540" w:left="0"/>
        <w:jc w:val="both"/>
      </w:pPr>
      <w:r>
        <w:t>13. Решения территориальной комиссии об избрании, о назначении на должность либо об освобождении от должности председателя, заместителя председателя, секретаря комиссии, а также о внесении предложений по кандидатурам на указанные должности, о финансовом обеспечении подготовки и проведения выборов в органы местного самоуправления городского округа, местного референдума, о регистрации кандидатов, списков кандидатов и об обращении в суд с заявлением об отмене их регистрации, об итогах голосования или о результатах выборов в органы местного самоуправления городского округа, местного референдума, о признании выборов в органы местного самоуправления городского округа, местного референдума несостоявшимися или недействительными, о проведении повторного голосования или повторных выборов, об отмене решения комиссии в порядке, предусмотренном пунктом 11 статьи 4 и пунктами 3, 4 статьи 20 Закона Кемеровской области от 07.02.2013 N 1-ОЗ "Об избирательных комиссиях, комиссиях референдума в Кемеровской области - Кузбассе", принимаются на заседании территориальной комиссии большинством голосов от установленного числа членов комиссии с правом решающего голоса. Решения об освобождении от должности председателя, заместителя председателя, секретаря территориальной комиссии, замещающих указанные должности в результате избрания, принимаются тайным голосованием (за исключением случая освобождения от должности по личному заявлению), при этом избрание новых председателя, заместителя председателя, секретаря комиссии осуществляется в порядке, предусмотренном пунктами 4 - 7, 9 статьи 14 Закона Кемеровской области от 07.02.2013 N 1-ОЗ "Об избирательных комиссиях, комиссиях референдума в Кемеровской области - Кузбассе".</w:t>
      </w:r>
    </w:p>
    <w:p w14:paraId="ED010000">
      <w:pPr>
        <w:pStyle w:val="Style_1"/>
        <w:spacing w:before="160"/>
        <w:ind w:firstLine="540" w:left="0"/>
        <w:jc w:val="both"/>
      </w:pPr>
      <w:r>
        <w:t>14. Решения территориальной комиссии по иным вопросам принимаются большинством голосов от числа присутствующих членов комиссии с правом решающего голоса.</w:t>
      </w:r>
    </w:p>
    <w:p w14:paraId="EE010000">
      <w:pPr>
        <w:pStyle w:val="Style_1"/>
        <w:spacing w:before="160"/>
        <w:ind w:firstLine="540" w:left="0"/>
        <w:jc w:val="both"/>
      </w:pPr>
      <w:r>
        <w:t>15. При принятии территориальной комиссией решения в случае равного числа голосов членов комиссии с правом решающего голоса, поданных "за" и "против", голос председателя комиссии (председательствующего на заседании) является решающим.</w:t>
      </w:r>
    </w:p>
    <w:p w14:paraId="EF010000">
      <w:pPr>
        <w:pStyle w:val="Style_1"/>
        <w:spacing w:before="160"/>
        <w:ind w:firstLine="540" w:left="0"/>
        <w:jc w:val="both"/>
      </w:pPr>
      <w:r>
        <w:t>16. Решения территориальной комиссии подписываются председателем и секретарем комиссии (председательствующим на заседании и секретарем заседания).</w:t>
      </w:r>
    </w:p>
    <w:p w14:paraId="F0010000">
      <w:pPr>
        <w:pStyle w:val="Style_1"/>
        <w:spacing w:before="160"/>
        <w:ind w:firstLine="540" w:left="0"/>
        <w:jc w:val="both"/>
      </w:pPr>
      <w:r>
        <w:t>17. Члены территориальной комиссии с правом решающего голоса, не согласные с решением комиссии, вправе изложить в письменной форме особое мнение, отражаемое в протоколе комиссии и прилагаемое к ее решению, в связи с которым это мнение изложено. Если в соответствии с законом указанное решение комиссии подлежит опубликованию (обнародованию), особое мнение должно быть опубликовано (обнародовано) в том же порядке, что и решение комиссии.</w:t>
      </w:r>
    </w:p>
    <w:p w14:paraId="F1010000">
      <w:pPr>
        <w:pStyle w:val="Style_1"/>
        <w:spacing w:before="160"/>
        <w:ind w:firstLine="540" w:left="0"/>
        <w:jc w:val="both"/>
      </w:pPr>
      <w:r>
        <w:t>18. Основной организационно-правовой формой деятельности территориальной комиссии являются ее заседания.</w:t>
      </w:r>
    </w:p>
    <w:p w14:paraId="F2010000">
      <w:pPr>
        <w:pStyle w:val="Style_1"/>
        <w:spacing w:before="160"/>
        <w:ind w:firstLine="540" w:left="0"/>
        <w:jc w:val="both"/>
      </w:pPr>
      <w:r>
        <w:t>Ведет заседание территориальной комиссии ее председатель.</w:t>
      </w:r>
    </w:p>
    <w:p w14:paraId="F3010000">
      <w:pPr>
        <w:pStyle w:val="Style_1"/>
        <w:spacing w:before="160"/>
        <w:ind w:firstLine="540" w:left="0"/>
        <w:jc w:val="both"/>
      </w:pPr>
      <w:r>
        <w:t>19. Председатель территориальной комиссии:</w:t>
      </w:r>
    </w:p>
    <w:p w14:paraId="F4010000">
      <w:pPr>
        <w:pStyle w:val="Style_1"/>
        <w:spacing w:before="160"/>
        <w:ind w:firstLine="540" w:left="0"/>
        <w:jc w:val="both"/>
      </w:pPr>
      <w:r>
        <w:t>1) руководит деятельностью комиссии;</w:t>
      </w:r>
    </w:p>
    <w:p w14:paraId="F5010000">
      <w:pPr>
        <w:pStyle w:val="Style_1"/>
        <w:spacing w:before="160"/>
        <w:ind w:firstLine="540" w:left="0"/>
        <w:jc w:val="both"/>
      </w:pPr>
      <w:r>
        <w:t>2) назначает дату и время проведения заседаний комиссии;</w:t>
      </w:r>
    </w:p>
    <w:p w14:paraId="F6010000">
      <w:pPr>
        <w:pStyle w:val="Style_1"/>
        <w:spacing w:before="160"/>
        <w:ind w:firstLine="540" w:left="0"/>
        <w:jc w:val="both"/>
      </w:pPr>
      <w:r>
        <w:t>3) дает поручения членам комиссии по реализации ее задач.</w:t>
      </w:r>
    </w:p>
    <w:p w14:paraId="F7010000">
      <w:pPr>
        <w:pStyle w:val="Style_1"/>
        <w:spacing w:before="160"/>
        <w:ind w:firstLine="540" w:left="0"/>
        <w:jc w:val="both"/>
      </w:pPr>
      <w:bookmarkStart w:id="16" w:name="Par485"/>
      <w:bookmarkEnd w:id="16"/>
      <w:r>
        <w:t>20. Секретарь территориальной комиссии:</w:t>
      </w:r>
    </w:p>
    <w:p w14:paraId="F8010000">
      <w:pPr>
        <w:pStyle w:val="Style_1"/>
        <w:spacing w:before="160"/>
        <w:ind w:firstLine="540" w:left="0"/>
        <w:jc w:val="both"/>
      </w:pPr>
      <w:r>
        <w:t>1) формирует повестку дня заседаний комиссии;</w:t>
      </w:r>
    </w:p>
    <w:p w14:paraId="F9010000">
      <w:pPr>
        <w:pStyle w:val="Style_1"/>
        <w:spacing w:before="160"/>
        <w:ind w:firstLine="540" w:left="0"/>
        <w:jc w:val="both"/>
      </w:pPr>
      <w:r>
        <w:t>2) извещает членов комиссии, а также заинтересованных лиц о предстоящем заседании не позднее чем за два дня до его проведения (с одновременным ознакомлением с повесткой дня заседания комиссии). В период проведения избирательных кампаний в органы местного самоуправления городского округа в связи с необходимостью принятия неотложных мер (решений) для устранения нарушений законодательства о выборах по решению председателя комиссии возможен созыв заседания комиссии без соблюдения установленного срока извещения;</w:t>
      </w:r>
    </w:p>
    <w:p w14:paraId="FA010000">
      <w:pPr>
        <w:pStyle w:val="Style_1"/>
        <w:spacing w:before="160"/>
        <w:ind w:firstLine="540" w:left="0"/>
        <w:jc w:val="both"/>
      </w:pPr>
      <w:r>
        <w:t>3) запрашивает дополнительные материалы, необходимые для рассмотрения на заседании комиссии;</w:t>
      </w:r>
    </w:p>
    <w:p w14:paraId="FB010000">
      <w:pPr>
        <w:pStyle w:val="Style_1"/>
        <w:spacing w:before="160"/>
        <w:ind w:firstLine="540" w:left="0"/>
        <w:jc w:val="both"/>
      </w:pPr>
      <w:r>
        <w:t>4) вносит предложения о приглашении соответствующих специалистов на заседания комиссии.</w:t>
      </w:r>
    </w:p>
    <w:p w14:paraId="FC010000">
      <w:pPr>
        <w:pStyle w:val="Style_1"/>
        <w:ind w:firstLine="0" w:left="0"/>
        <w:jc w:val="both"/>
      </w:pPr>
    </w:p>
    <w:p w14:paraId="FD010000">
      <w:pPr>
        <w:pStyle w:val="Style_1"/>
        <w:ind w:firstLine="540" w:left="0"/>
        <w:jc w:val="both"/>
        <w:outlineLvl w:val="2"/>
        <w:rPr>
          <w:b w:val="1"/>
        </w:rPr>
      </w:pPr>
      <w:r>
        <w:rPr>
          <w:b w:val="1"/>
        </w:rPr>
        <w:t>Статья 14.2. Компетенция, полномочия и порядок деятельности участковых комиссий при подготовке и проведении выборов в органы местного самоуправления городского округа, а также местных референдумов</w:t>
      </w:r>
    </w:p>
    <w:p w14:paraId="FE010000">
      <w:pPr>
        <w:pStyle w:val="Style_1"/>
        <w:ind w:firstLine="540" w:left="0"/>
        <w:jc w:val="both"/>
      </w:pPr>
    </w:p>
    <w:p w14:paraId="FF010000">
      <w:pPr>
        <w:pStyle w:val="Style_1"/>
        <w:ind w:firstLine="540" w:left="0"/>
        <w:jc w:val="both"/>
      </w:pPr>
      <w:r>
        <w:t xml:space="preserve">(введена </w:t>
      </w:r>
      <w:r>
        <w:rPr>
          <w:color w:val="0000FF"/>
        </w:rPr>
        <w:fldChar w:fldCharType="begin"/>
      </w:r>
      <w:r>
        <w:rPr>
          <w:color w:val="0000FF"/>
        </w:rPr>
        <w:instrText>HYPERLINK "https://login.consultant.ru/link/?req=doc&amp;base=RLAW117&amp;n=59492&amp;dst=100068"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29.11.2022 N 17/129)</w:t>
      </w:r>
    </w:p>
    <w:p w14:paraId="00020000">
      <w:pPr>
        <w:pStyle w:val="Style_1"/>
        <w:ind w:firstLine="0" w:left="0"/>
        <w:jc w:val="both"/>
      </w:pPr>
    </w:p>
    <w:p w14:paraId="01020000">
      <w:pPr>
        <w:pStyle w:val="Style_1"/>
        <w:ind w:firstLine="540" w:left="0"/>
        <w:jc w:val="both"/>
      </w:pPr>
      <w:bookmarkStart w:id="17" w:name="Par495"/>
      <w:bookmarkEnd w:id="17"/>
      <w:r>
        <w:t>1. Для обеспечения процесса голосования избирателей, участников местного референдума и подсчета голосов избирателей, участников референдума на избирательных участках, участках референдума формируются участковые комиссии.</w:t>
      </w:r>
    </w:p>
    <w:p w14:paraId="02020000">
      <w:pPr>
        <w:pStyle w:val="Style_1"/>
        <w:spacing w:before="160"/>
        <w:ind w:firstLine="540" w:left="0"/>
        <w:jc w:val="both"/>
      </w:pPr>
      <w:r>
        <w:t xml:space="preserve">На избирательных участках, участках референдума, образованных в соответствии с </w:t>
      </w:r>
      <w:r>
        <w:rPr>
          <w:color w:val="0000FF"/>
        </w:rPr>
        <w:fldChar w:fldCharType="begin"/>
      </w:r>
      <w:r>
        <w:rPr>
          <w:color w:val="0000FF"/>
        </w:rPr>
        <w:instrText>HYPERLINK "https://login.consultant.ru/link/?req=doc&amp;base=LAW&amp;n=523288&amp;dst=103231"</w:instrText>
      </w:r>
      <w:r>
        <w:rPr>
          <w:color w:val="0000FF"/>
        </w:rPr>
        <w:fldChar w:fldCharType="separate"/>
      </w:r>
      <w:r>
        <w:rPr>
          <w:color w:val="0000FF"/>
        </w:rPr>
        <w:t>пунктом 2 статьи 19</w:t>
      </w:r>
      <w:r>
        <w:rPr>
          <w:color w:val="0000FF"/>
        </w:rPr>
        <w:fldChar w:fldCharType="end"/>
      </w:r>
      <w:r>
        <w:t xml:space="preserve"> Федерального закона от 12.06.2002 N 67-ФЗ "Об основных гарантиях избирательных прав и права на участие в референдуме граждан Российской Федерации", участковые комиссии формируются территориальными комиссиями.</w:t>
      </w:r>
    </w:p>
    <w:p w14:paraId="03020000">
      <w:pPr>
        <w:pStyle w:val="Style_1"/>
        <w:spacing w:before="160"/>
        <w:ind w:firstLine="540" w:left="0"/>
        <w:jc w:val="both"/>
      </w:pPr>
      <w:r>
        <w:t>По решению избирательной комиссии Кемеровской области - Кузбасса полномочия избирательной комиссии, организующей подготовку и проведение выборов в органы местного самоуправления городского округа, местного референдума, могут возлагаться на участковую комиссию, действующую в границах городского округа.</w:t>
      </w:r>
    </w:p>
    <w:p w14:paraId="04020000">
      <w:pPr>
        <w:pStyle w:val="Style_1"/>
        <w:spacing w:before="160"/>
        <w:ind w:firstLine="540" w:left="0"/>
        <w:jc w:val="both"/>
      </w:pPr>
      <w:r>
        <w:t xml:space="preserve">2. Срок полномочий участковой комиссии, сформированной в соответствии с </w:t>
      </w:r>
      <w:r>
        <w:rPr>
          <w:color w:val="0000FF"/>
        </w:rPr>
        <w:fldChar w:fldCharType="begin"/>
      </w:r>
      <w:r>
        <w:rPr>
          <w:color w:val="0000FF"/>
        </w:rPr>
        <w:instrText>HYPERLINK \l "Par495"</w:instrText>
      </w:r>
      <w:r>
        <w:rPr>
          <w:color w:val="0000FF"/>
        </w:rPr>
        <w:fldChar w:fldCharType="separate"/>
      </w:r>
      <w:r>
        <w:rPr>
          <w:color w:val="0000FF"/>
        </w:rPr>
        <w:t>частью 1</w:t>
      </w:r>
      <w:r>
        <w:rPr>
          <w:color w:val="0000FF"/>
        </w:rPr>
        <w:fldChar w:fldCharType="end"/>
      </w:r>
      <w:r>
        <w:t xml:space="preserve"> настоящей статьи, составляет пять лет. Законом Кемеровской области - Кузбасса может быть установлен иной срок полномочий участковой комиссии, который не может быть меньше одного года и не должен превышать пять лет. Если срок полномочий участковой комиссии, сформированной в соответствии с </w:t>
      </w:r>
      <w:r>
        <w:rPr>
          <w:color w:val="0000FF"/>
        </w:rPr>
        <w:fldChar w:fldCharType="begin"/>
      </w:r>
      <w:r>
        <w:rPr>
          <w:color w:val="0000FF"/>
        </w:rPr>
        <w:instrText>HYPERLINK \l "Par495"</w:instrText>
      </w:r>
      <w:r>
        <w:rPr>
          <w:color w:val="0000FF"/>
        </w:rPr>
        <w:fldChar w:fldCharType="separate"/>
      </w:r>
      <w:r>
        <w:rPr>
          <w:color w:val="0000FF"/>
        </w:rPr>
        <w:t>частью 1</w:t>
      </w:r>
      <w:r>
        <w:rPr>
          <w:color w:val="0000FF"/>
        </w:rPr>
        <w:fldChar w:fldCharType="end"/>
      </w:r>
      <w:r>
        <w:t xml:space="preserve"> настоящей статьи, истекает в период избирательной кампании в органы местного самоуправления городского округа, после назначения местного референдума и до окончания кампании местного референдума, в которых участвует данная комиссия, срок ее полномочий продлевается до окончания этой избирательной кампании, кампании местного референдума.</w:t>
      </w:r>
    </w:p>
    <w:p w14:paraId="05020000">
      <w:pPr>
        <w:pStyle w:val="Style_1"/>
        <w:spacing w:before="160"/>
        <w:ind w:firstLine="540" w:left="0"/>
        <w:jc w:val="both"/>
      </w:pPr>
      <w:r>
        <w:t>3. Формирование участковой комиссии осуществляется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Кемеровской области - Кузбасса, других политических партий и иных общественных объединений, предложений избирательных объединений, выдвинувших списки кандидатов, допущенные к распределению депутатских мандатов в городском Совете народных депутатов, а также предложений городского Совета народных депутатов, собраний избирателей по месту жительства, работы, службы, учебы. Количество вносимых предложений не ограничивается.</w:t>
      </w:r>
    </w:p>
    <w:p w14:paraId="06020000">
      <w:pPr>
        <w:pStyle w:val="Style_1"/>
        <w:spacing w:before="160"/>
        <w:ind w:firstLine="540" w:left="0"/>
        <w:jc w:val="both"/>
      </w:pPr>
      <w:r>
        <w:t>4. Участковая комиссия:</w:t>
      </w:r>
    </w:p>
    <w:p w14:paraId="07020000">
      <w:pPr>
        <w:pStyle w:val="Style_1"/>
        <w:spacing w:before="160"/>
        <w:ind w:firstLine="540" w:left="0"/>
        <w:jc w:val="both"/>
      </w:pPr>
      <w:r>
        <w:t>1) информирует население об адресе и о номере телефона участковой комиссии, времени ее работы, а также о дне, времени и месте голосования;</w:t>
      </w:r>
    </w:p>
    <w:p w14:paraId="08020000">
      <w:pPr>
        <w:pStyle w:val="Style_1"/>
        <w:spacing w:before="160"/>
        <w:ind w:firstLine="540" w:left="0"/>
        <w:jc w:val="both"/>
      </w:pPr>
      <w:r>
        <w:t>2) уточняет список избирателей, участников местного референдума, производит ознакомление избирателей, участников местного референдума с данным списком, рассматривает заявления об ошибках и о неточностях в данном списке и решает вопросы о внесении в него соответствующих изменений;</w:t>
      </w:r>
    </w:p>
    <w:p w14:paraId="09020000">
      <w:pPr>
        <w:pStyle w:val="Style_1"/>
        <w:spacing w:before="160"/>
        <w:ind w:firstLine="540" w:left="0"/>
        <w:jc w:val="both"/>
      </w:pPr>
      <w:r>
        <w:t>3) обеспечивает подготовку помещений для голосования, ящиков для голосования и другого оборудования;</w:t>
      </w:r>
    </w:p>
    <w:p w14:paraId="0A020000">
      <w:pPr>
        <w:pStyle w:val="Style_1"/>
        <w:spacing w:before="160"/>
        <w:ind w:firstLine="540" w:left="0"/>
        <w:jc w:val="both"/>
      </w:pPr>
      <w:r>
        <w:t>4) обеспечивает информирование избирателей о зарегистрированных кандидатах, об избирательных объединениях, зарегистрировавших списки кандидатов, информирование участников местного референдума о вопросах референдума на основе сведений, полученных из вышестоящей комиссии;</w:t>
      </w:r>
    </w:p>
    <w:p w14:paraId="0B020000">
      <w:pPr>
        <w:pStyle w:val="Style_1"/>
        <w:spacing w:before="160"/>
        <w:ind w:firstLine="540" w:left="0"/>
        <w:jc w:val="both"/>
      </w:pPr>
      <w:r>
        <w:t>5) контролирует соблюдение на территории избирательного участка, участка местного референдума порядка проведения предвыборной агитации, агитации по вопросам местного референдума;</w:t>
      </w:r>
    </w:p>
    <w:p w14:paraId="0C020000">
      <w:pPr>
        <w:pStyle w:val="Style_1"/>
        <w:spacing w:before="160"/>
        <w:ind w:firstLine="540" w:left="0"/>
        <w:jc w:val="both"/>
      </w:pPr>
      <w:r>
        <w:t>6) организует на избирательном участке, участке местного референдума голосование в день голосования, а также досрочное голосование;</w:t>
      </w:r>
    </w:p>
    <w:p w14:paraId="0D020000">
      <w:pPr>
        <w:pStyle w:val="Style_1"/>
        <w:spacing w:before="160"/>
        <w:ind w:firstLine="540" w:left="0"/>
        <w:jc w:val="both"/>
      </w:pPr>
      <w:r>
        <w:t>7) проводит подсчет голосов, устанавливает итоги голосования на избирательном участке, участке местного референдума, составляет протокол об итогах голосования и передает его в территориальную комиссию;</w:t>
      </w:r>
    </w:p>
    <w:p w14:paraId="0E020000">
      <w:pPr>
        <w:pStyle w:val="Style_1"/>
        <w:spacing w:before="160"/>
        <w:ind w:firstLine="540" w:left="0"/>
        <w:jc w:val="both"/>
      </w:pPr>
      <w:r>
        <w:t>8) объявляет итоги голосования на избирательном участке, участке местного референдума и выдает заверенные копии протокола об итогах голосования лицам, осуществлявшим наблюдение за ходом голосования;</w:t>
      </w:r>
    </w:p>
    <w:p w14:paraId="0F020000">
      <w:pPr>
        <w:pStyle w:val="Style_1"/>
        <w:spacing w:before="160"/>
        <w:ind w:firstLine="540" w:left="0"/>
        <w:jc w:val="both"/>
      </w:pPr>
      <w:r>
        <w:t>9) рассматривает в пределах своих полномочий жалобы (заявления) на нарушение Закона Кемеровской области от 07.02.2013 N 1-ОЗ "Об избирательных комиссиях, комиссиях референдума в Кемеровской области - Кузбассе", иных законов и принимает по указанным жалобам (заявлениям) мотивированные решения;</w:t>
      </w:r>
    </w:p>
    <w:p w14:paraId="10020000">
      <w:pPr>
        <w:pStyle w:val="Style_1"/>
        <w:spacing w:before="160"/>
        <w:ind w:firstLine="540" w:left="0"/>
        <w:jc w:val="both"/>
      </w:pPr>
      <w:r>
        <w:t>10) обеспечивает хранение и передачу в вышестоящие комиссии документов, связанных с подготовкой и проведением выборов в органы местного самоуправления городского округа, местного референдума;</w:t>
      </w:r>
    </w:p>
    <w:p w14:paraId="11020000">
      <w:pPr>
        <w:pStyle w:val="Style_1"/>
        <w:spacing w:before="160"/>
        <w:ind w:firstLine="540" w:left="0"/>
        <w:jc w:val="both"/>
      </w:pPr>
      <w:r>
        <w:t>11) осуществляет иные полномочия в соответствии с федеральными законами, законами Кемеровской области - Кузбасса.</w:t>
      </w:r>
    </w:p>
    <w:p w14:paraId="12020000">
      <w:pPr>
        <w:pStyle w:val="Style_1"/>
        <w:spacing w:before="160"/>
        <w:ind w:firstLine="540" w:left="0"/>
        <w:jc w:val="both"/>
      </w:pPr>
      <w:r>
        <w:t xml:space="preserve">5. В случае исполнения полномочий комиссии, организующей подготовку и проведение выборов в органы местного самоуправления городского округа, местного референдума, участковая комиссия осуществляет полномочия территориальной избирательной комиссии, предусмотренные </w:t>
      </w:r>
      <w:r>
        <w:rPr>
          <w:color w:val="0000FF"/>
        </w:rPr>
        <w:fldChar w:fldCharType="begin"/>
      </w:r>
      <w:r>
        <w:rPr>
          <w:color w:val="0000FF"/>
        </w:rPr>
        <w:instrText>HYPERLINK \l "Par454"</w:instrText>
      </w:r>
      <w:r>
        <w:rPr>
          <w:color w:val="0000FF"/>
        </w:rPr>
        <w:fldChar w:fldCharType="separate"/>
      </w:r>
      <w:r>
        <w:rPr>
          <w:color w:val="0000FF"/>
        </w:rPr>
        <w:t>частью 4 статьи 14.1</w:t>
      </w:r>
      <w:r>
        <w:rPr>
          <w:color w:val="0000FF"/>
        </w:rPr>
        <w:fldChar w:fldCharType="end"/>
      </w:r>
      <w:r>
        <w:t xml:space="preserve"> настоящего Устава.</w:t>
      </w:r>
    </w:p>
    <w:p w14:paraId="13020000">
      <w:pPr>
        <w:pStyle w:val="Style_1"/>
        <w:spacing w:before="160"/>
        <w:ind w:firstLine="540" w:left="0"/>
        <w:jc w:val="both"/>
      </w:pPr>
      <w:r>
        <w:t xml:space="preserve">6. Участковая комиссия, сформированная в соответствии с </w:t>
      </w:r>
      <w:r>
        <w:rPr>
          <w:color w:val="0000FF"/>
        </w:rPr>
        <w:fldChar w:fldCharType="begin"/>
      </w:r>
      <w:r>
        <w:rPr>
          <w:color w:val="0000FF"/>
        </w:rPr>
        <w:instrText>HYPERLINK \l "Par495"</w:instrText>
      </w:r>
      <w:r>
        <w:rPr>
          <w:color w:val="0000FF"/>
        </w:rPr>
        <w:fldChar w:fldCharType="separate"/>
      </w:r>
      <w:r>
        <w:rPr>
          <w:color w:val="0000FF"/>
        </w:rPr>
        <w:t>частью 1</w:t>
      </w:r>
      <w:r>
        <w:rPr>
          <w:color w:val="0000FF"/>
        </w:rPr>
        <w:fldChar w:fldCharType="end"/>
      </w:r>
      <w:r>
        <w:t xml:space="preserve"> настоящей статьи,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комиссии предыдущего состава. При этом в состав комиссии должно быть назначено не менее двух третей членов комиссии.</w:t>
      </w:r>
    </w:p>
    <w:p w14:paraId="14020000">
      <w:pPr>
        <w:pStyle w:val="Style_1"/>
        <w:spacing w:before="160"/>
        <w:ind w:firstLine="540" w:left="0"/>
        <w:jc w:val="both"/>
      </w:pPr>
      <w:r>
        <w:t>7. Председатель участковой комиссии назначается на должность из числа членов комиссии с правом решающего голоса и освобождается от должности решением территориальной комиссии.</w:t>
      </w:r>
    </w:p>
    <w:p w14:paraId="15020000">
      <w:pPr>
        <w:pStyle w:val="Style_1"/>
        <w:spacing w:before="160"/>
        <w:ind w:firstLine="540" w:left="0"/>
        <w:jc w:val="both"/>
      </w:pPr>
      <w:r>
        <w:t xml:space="preserve">8. Организация деятельности участковой комиссии осуществляется в соответствии с </w:t>
      </w:r>
      <w:r>
        <w:rPr>
          <w:color w:val="0000FF"/>
        </w:rPr>
        <w:fldChar w:fldCharType="begin"/>
      </w:r>
      <w:r>
        <w:rPr>
          <w:color w:val="0000FF"/>
        </w:rPr>
        <w:instrText>HYPERLINK \l "Par469"</w:instrText>
      </w:r>
      <w:r>
        <w:rPr>
          <w:color w:val="0000FF"/>
        </w:rPr>
        <w:fldChar w:fldCharType="separate"/>
      </w:r>
      <w:r>
        <w:rPr>
          <w:color w:val="0000FF"/>
        </w:rPr>
        <w:t>частями 8</w:t>
      </w:r>
      <w:r>
        <w:rPr>
          <w:color w:val="0000FF"/>
        </w:rPr>
        <w:fldChar w:fldCharType="end"/>
      </w:r>
      <w:r>
        <w:t xml:space="preserve"> - </w:t>
      </w:r>
      <w:r>
        <w:rPr>
          <w:color w:val="0000FF"/>
        </w:rPr>
        <w:fldChar w:fldCharType="begin"/>
      </w:r>
      <w:r>
        <w:rPr>
          <w:color w:val="0000FF"/>
        </w:rPr>
        <w:instrText>HYPERLINK \l "Par485"</w:instrText>
      </w:r>
      <w:r>
        <w:rPr>
          <w:color w:val="0000FF"/>
        </w:rPr>
        <w:fldChar w:fldCharType="separate"/>
      </w:r>
      <w:r>
        <w:rPr>
          <w:color w:val="0000FF"/>
        </w:rPr>
        <w:t>20 статьи 14.1</w:t>
      </w:r>
      <w:r>
        <w:rPr>
          <w:color w:val="0000FF"/>
        </w:rPr>
        <w:fldChar w:fldCharType="end"/>
      </w:r>
      <w:r>
        <w:t xml:space="preserve"> настоящего Устава.</w:t>
      </w:r>
    </w:p>
    <w:p w14:paraId="16020000">
      <w:pPr>
        <w:pStyle w:val="Style_1"/>
        <w:ind w:firstLine="0" w:left="0"/>
        <w:jc w:val="both"/>
      </w:pPr>
    </w:p>
    <w:p w14:paraId="17020000">
      <w:pPr>
        <w:pStyle w:val="Style_1"/>
        <w:ind w:firstLine="540" w:left="0"/>
        <w:jc w:val="both"/>
        <w:outlineLvl w:val="2"/>
        <w:rPr>
          <w:b w:val="1"/>
        </w:rPr>
      </w:pPr>
      <w:r>
        <w:rPr>
          <w:b w:val="1"/>
        </w:rPr>
        <w:t>Статья 15. Голосование по вопросам изменения границ городского округа, преобразования городского округа</w:t>
      </w:r>
    </w:p>
    <w:p w14:paraId="18020000">
      <w:pPr>
        <w:pStyle w:val="Style_1"/>
        <w:ind w:firstLine="0" w:left="0"/>
        <w:jc w:val="both"/>
      </w:pPr>
    </w:p>
    <w:p w14:paraId="19020000">
      <w:pPr>
        <w:pStyle w:val="Style_1"/>
        <w:ind w:firstLine="540" w:left="0"/>
        <w:jc w:val="both"/>
      </w:pPr>
      <w:r>
        <w:t xml:space="preserve">1. В случаях, предусмотренных Федеральным </w:t>
      </w:r>
      <w:r>
        <w:rPr>
          <w:color w:val="0000FF"/>
        </w:rPr>
        <w:fldChar w:fldCharType="begin"/>
      </w:r>
      <w:r>
        <w:rPr>
          <w:color w:val="0000FF"/>
        </w:rPr>
        <w:instrText>HYPERLINK "https://login.consultant.ru/link/?req=doc&amp;base=LAW&amp;n=501480&amp;dst=100099"</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в целях получения согласия населения при изменении границ городского округа, преобразовании городского округа проводится голосование по вопросам изменения границ городского округа, преобразования городского округа.</w:t>
      </w:r>
    </w:p>
    <w:p w14:paraId="1A020000">
      <w:pPr>
        <w:pStyle w:val="Style_1"/>
        <w:spacing w:before="160"/>
        <w:ind w:firstLine="540" w:left="0"/>
        <w:jc w:val="both"/>
      </w:pPr>
      <w:r>
        <w:t xml:space="preserve">2. Голосование по вопросам изменения границ городского округа, преобразования городского округа назначается городским Советом народных депутатов и проводится в порядке, установленном федеральным законом и принимаемым в соответствии с ним законом Кемеровской области - Кузбасса для проведения местного референдума, с учетом особенностей, установленных Федеральным </w:t>
      </w:r>
      <w:r>
        <w:rPr>
          <w:color w:val="0000FF"/>
        </w:rPr>
        <w:fldChar w:fldCharType="begin"/>
      </w:r>
      <w:r>
        <w:rPr>
          <w:color w:val="0000FF"/>
        </w:rPr>
        <w:instrText>HYPERLINK "https://login.consultant.ru/link/?req=doc&amp;base=LAW&amp;n=501480&amp;dst=100099"</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w:t>
      </w:r>
    </w:p>
    <w:p w14:paraId="1B02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1C020000">
      <w:pPr>
        <w:pStyle w:val="Style_1"/>
        <w:spacing w:before="160"/>
        <w:ind w:firstLine="540" w:left="0"/>
        <w:jc w:val="both"/>
      </w:pPr>
      <w:r>
        <w:t>3. Голосование по вопросам изменения границ городского округа, преобразования городского округа считается состоявшимся, если в нем приняли участие более половины жителей городского округа или части городского округа, обладающих избирательным правом. Согласие населения на изменение границ городского округа, преобразование городского округа считается полученным, если за указанные изменение, преобразование проголосовали более половины принявших участие в голосовании жителей городского округа или части городского округа.</w:t>
      </w:r>
    </w:p>
    <w:p w14:paraId="1D020000">
      <w:pPr>
        <w:pStyle w:val="Style_1"/>
        <w:spacing w:before="160"/>
        <w:ind w:firstLine="540" w:left="0"/>
        <w:jc w:val="both"/>
      </w:pPr>
      <w:r>
        <w:t>4. Итоги голосования по вопросам изменения границ городского округа, преобразования городского округа и принятые решения подлежат официальному опубликованию (обнародованию).</w:t>
      </w:r>
    </w:p>
    <w:p w14:paraId="1E020000">
      <w:pPr>
        <w:pStyle w:val="Style_1"/>
        <w:ind w:firstLine="0" w:left="0"/>
        <w:jc w:val="both"/>
      </w:pPr>
    </w:p>
    <w:p w14:paraId="1F020000">
      <w:pPr>
        <w:pStyle w:val="Style_1"/>
        <w:ind w:firstLine="540" w:left="0"/>
        <w:jc w:val="both"/>
        <w:outlineLvl w:val="2"/>
        <w:rPr>
          <w:b w:val="1"/>
        </w:rPr>
      </w:pPr>
      <w:r>
        <w:rPr>
          <w:b w:val="1"/>
        </w:rPr>
        <w:t>Статья 16. Правотворческая инициатива граждан</w:t>
      </w:r>
    </w:p>
    <w:p w14:paraId="20020000">
      <w:pPr>
        <w:pStyle w:val="Style_1"/>
        <w:ind w:firstLine="0" w:left="0"/>
        <w:jc w:val="both"/>
      </w:pPr>
    </w:p>
    <w:p w14:paraId="21020000">
      <w:pPr>
        <w:pStyle w:val="Style_1"/>
        <w:ind w:firstLine="540" w:left="0"/>
        <w:jc w:val="both"/>
      </w:pPr>
      <w:r>
        <w:t>1. Под правотворческой инициативой граждан понимается внесение ими в органы местного самоуправления проектов муниципальных правовых актов по вопросам местного значения.</w:t>
      </w:r>
    </w:p>
    <w:p w14:paraId="22020000">
      <w:pPr>
        <w:pStyle w:val="Style_1"/>
        <w:spacing w:before="160"/>
        <w:ind w:firstLine="540" w:left="0"/>
        <w:jc w:val="both"/>
      </w:pPr>
      <w:r>
        <w:t>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городского Совета народных депутатов.</w:t>
      </w:r>
    </w:p>
    <w:p w14:paraId="23020000">
      <w:pPr>
        <w:pStyle w:val="Style_1"/>
        <w:spacing w:before="160"/>
        <w:ind w:firstLine="540" w:left="0"/>
        <w:jc w:val="both"/>
      </w:pPr>
      <w:r>
        <w:t xml:space="preserve">В случае отсутствия нормативного правового акта городского Совета народных депутатов,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Федеральным </w:t>
      </w:r>
      <w:r>
        <w:rPr>
          <w:color w:val="0000FF"/>
        </w:rPr>
        <w:fldChar w:fldCharType="begin"/>
      </w:r>
      <w:r>
        <w:rPr>
          <w:color w:val="0000FF"/>
        </w:rPr>
        <w:instrText>HYPERLINK "https://login.consultant.ru/link/?req=doc&amp;base=LAW&amp;n=501480&amp;dst=100286"</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w:t>
      </w:r>
    </w:p>
    <w:p w14:paraId="24020000">
      <w:pPr>
        <w:pStyle w:val="Style_1"/>
        <w:spacing w:before="160"/>
        <w:ind w:firstLine="540" w:left="0"/>
        <w:jc w:val="both"/>
      </w:pPr>
      <w:r>
        <w:t>2. Минимальная численность инициативной группы граждан устанавливается нормативным правовым актом городского Совета народных депутатов и не может превышать 3 процентов от числа жителей городского округа, обладающих избирательным правом.</w:t>
      </w:r>
    </w:p>
    <w:p w14:paraId="25020000">
      <w:pPr>
        <w:pStyle w:val="Style_1"/>
        <w:spacing w:before="160"/>
        <w:ind w:firstLine="540" w:left="0"/>
        <w:jc w:val="both"/>
      </w:pPr>
      <w:r>
        <w:t>3. Проект муниципального правового акта, внесенный гражданами в органы местного самоуправления,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26020000">
      <w:pPr>
        <w:pStyle w:val="Style_1"/>
        <w:spacing w:before="160"/>
        <w:ind w:firstLine="540" w:left="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27020000">
      <w:pPr>
        <w:pStyle w:val="Style_1"/>
        <w:spacing w:before="160"/>
        <w:ind w:firstLine="540" w:left="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городского Совета народных депутатов, указанный проект должен быть рассмотрен на открытом заседании городского Совета народных депутатов.</w:t>
      </w:r>
    </w:p>
    <w:p w14:paraId="28020000">
      <w:pPr>
        <w:pStyle w:val="Style_1"/>
        <w:spacing w:before="160"/>
        <w:ind w:firstLine="540" w:left="0"/>
        <w:jc w:val="both"/>
      </w:pPr>
      <w: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14:paraId="29020000">
      <w:pPr>
        <w:pStyle w:val="Style_1"/>
        <w:ind w:firstLine="0" w:left="0"/>
        <w:jc w:val="both"/>
      </w:pPr>
    </w:p>
    <w:p w14:paraId="2A020000">
      <w:pPr>
        <w:pStyle w:val="Style_1"/>
        <w:ind w:firstLine="540" w:left="0"/>
        <w:jc w:val="both"/>
        <w:outlineLvl w:val="2"/>
        <w:rPr>
          <w:b w:val="1"/>
        </w:rPr>
      </w:pPr>
      <w:bookmarkStart w:id="18" w:name="Par536"/>
      <w:bookmarkEnd w:id="18"/>
      <w:r>
        <w:rPr>
          <w:b w:val="1"/>
        </w:rPr>
        <w:t>Статья 16.1. Инициативные проекты</w:t>
      </w:r>
    </w:p>
    <w:p w14:paraId="2B020000">
      <w:pPr>
        <w:pStyle w:val="Style_1"/>
        <w:ind w:firstLine="540" w:left="0"/>
        <w:jc w:val="both"/>
      </w:pPr>
    </w:p>
    <w:p w14:paraId="2C020000">
      <w:pPr>
        <w:pStyle w:val="Style_1"/>
        <w:ind w:firstLine="540" w:left="0"/>
        <w:jc w:val="both"/>
      </w:pPr>
      <w:r>
        <w:t xml:space="preserve">(в ред. </w:t>
      </w:r>
      <w:r>
        <w:rPr>
          <w:color w:val="0000FF"/>
        </w:rPr>
        <w:fldChar w:fldCharType="begin"/>
      </w:r>
      <w:r>
        <w:rPr>
          <w:color w:val="0000FF"/>
        </w:rPr>
        <w:instrText>HYPERLINK "https://login.consultant.ru/link/?req=doc&amp;base=RLAW117&amp;n=68972&amp;dst=100008"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17.02.2026 N 1/1)</w:t>
      </w:r>
    </w:p>
    <w:p w14:paraId="2D020000">
      <w:pPr>
        <w:pStyle w:val="Style_1"/>
        <w:ind w:firstLine="540" w:left="0"/>
        <w:jc w:val="both"/>
      </w:pPr>
    </w:p>
    <w:p w14:paraId="2E020000">
      <w:pPr>
        <w:pStyle w:val="Style_1"/>
        <w:ind w:firstLine="540" w:left="0"/>
        <w:jc w:val="both"/>
      </w:pPr>
      <w:r>
        <w:t>1. В целях реализации мероприятий, имеющих приоритетное значение для жителей городского округа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города, в том числе через ее территориальные органы, может быть внесен инициативный проект.</w:t>
      </w:r>
    </w:p>
    <w:p w14:paraId="2F020000">
      <w:pPr>
        <w:pStyle w:val="Style_1"/>
        <w:spacing w:before="160"/>
        <w:ind w:firstLine="540" w:left="0"/>
        <w:jc w:val="both"/>
      </w:pPr>
      <w:r>
        <w:t>2. Порядок определения части территории городского округа, на которой могут реализовываться инициативные проекты, устанавливается нормативным правовым актом городского Совета народных депутатов.</w:t>
      </w:r>
    </w:p>
    <w:p w14:paraId="30020000">
      <w:pPr>
        <w:pStyle w:val="Style_1"/>
        <w:spacing w:before="160"/>
        <w:ind w:firstLine="540" w:left="0"/>
        <w:jc w:val="both"/>
      </w:pPr>
      <w: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городского округа,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городского Совета народных депутатов. Право выступить инициатором проекта в соответствии с нормативным правовым актом городского Совета народных депутатов может быть предоставлено также иным лицам, осуществляющим деятельность на территории городского округа.</w:t>
      </w:r>
    </w:p>
    <w:p w14:paraId="31020000">
      <w:pPr>
        <w:pStyle w:val="Style_1"/>
        <w:spacing w:before="160"/>
        <w:ind w:firstLine="540" w:left="0"/>
        <w:jc w:val="both"/>
      </w:pPr>
      <w:bookmarkStart w:id="19" w:name="Par543"/>
      <w:bookmarkEnd w:id="19"/>
      <w:r>
        <w:t>4. Инициативный проект должен содержать следующие сведения:</w:t>
      </w:r>
    </w:p>
    <w:p w14:paraId="32020000">
      <w:pPr>
        <w:pStyle w:val="Style_1"/>
        <w:spacing w:before="160"/>
        <w:ind w:firstLine="540" w:left="0"/>
        <w:jc w:val="both"/>
      </w:pPr>
      <w:r>
        <w:t>1) описание проблемы, решение которой имеет приоритетное значение для жителей городского округа или его части;</w:t>
      </w:r>
    </w:p>
    <w:p w14:paraId="33020000">
      <w:pPr>
        <w:pStyle w:val="Style_1"/>
        <w:spacing w:before="160"/>
        <w:ind w:firstLine="540" w:left="0"/>
        <w:jc w:val="both"/>
      </w:pPr>
      <w:r>
        <w:t>2) обоснование предложений по решению указанной проблемы;</w:t>
      </w:r>
    </w:p>
    <w:p w14:paraId="34020000">
      <w:pPr>
        <w:pStyle w:val="Style_1"/>
        <w:spacing w:before="160"/>
        <w:ind w:firstLine="540" w:left="0"/>
        <w:jc w:val="both"/>
      </w:pPr>
      <w:r>
        <w:t>3) описание ожидаемого результата (ожидаемых результатов) реализации инициативного проекта;</w:t>
      </w:r>
    </w:p>
    <w:p w14:paraId="35020000">
      <w:pPr>
        <w:pStyle w:val="Style_1"/>
        <w:spacing w:before="160"/>
        <w:ind w:firstLine="540" w:left="0"/>
        <w:jc w:val="both"/>
      </w:pPr>
      <w:r>
        <w:t>4) предварительный расчет необходимых расходов на реализацию инициативного проекта;</w:t>
      </w:r>
    </w:p>
    <w:p w14:paraId="36020000">
      <w:pPr>
        <w:pStyle w:val="Style_1"/>
        <w:spacing w:before="160"/>
        <w:ind w:firstLine="540" w:left="0"/>
        <w:jc w:val="both"/>
      </w:pPr>
      <w:r>
        <w:t>5) планируемые сроки реализации инициативного проекта;</w:t>
      </w:r>
    </w:p>
    <w:p w14:paraId="37020000">
      <w:pPr>
        <w:pStyle w:val="Style_1"/>
        <w:spacing w:before="160"/>
        <w:ind w:firstLine="540" w:left="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14:paraId="38020000">
      <w:pPr>
        <w:pStyle w:val="Style_1"/>
        <w:spacing w:before="160"/>
        <w:ind w:firstLine="540" w:left="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39020000">
      <w:pPr>
        <w:pStyle w:val="Style_1"/>
        <w:spacing w:before="160"/>
        <w:ind w:firstLine="540" w:left="0"/>
        <w:jc w:val="both"/>
      </w:pPr>
      <w:r>
        <w:t>8) указание на территорию городского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городского Совета народных депутатов;</w:t>
      </w:r>
    </w:p>
    <w:p w14:paraId="3A020000">
      <w:pPr>
        <w:pStyle w:val="Style_1"/>
        <w:spacing w:before="160"/>
        <w:ind w:firstLine="540" w:left="0"/>
        <w:jc w:val="both"/>
      </w:pPr>
      <w:r>
        <w:t>9) иные сведения, предусмотренные нормативным правовым актом городского Совета народных депутатов.</w:t>
      </w:r>
    </w:p>
    <w:p w14:paraId="3B020000">
      <w:pPr>
        <w:pStyle w:val="Style_1"/>
        <w:spacing w:before="160"/>
        <w:ind w:firstLine="540" w:left="0"/>
        <w:jc w:val="both"/>
      </w:pPr>
      <w:bookmarkStart w:id="20" w:name="Par553"/>
      <w:bookmarkEnd w:id="20"/>
      <w:r>
        <w:t>5. Инициативный проект до его внесения в администрацию города подлежит рассмотрению на собрании граждан, в том числе на собрании граждан по вопросам осуществления территориального общественного самоуправления на части территории городского округа, в целях обсуждения инициативного проекта, определения его соответствия интересам жителей городского округа или его части, целесообразности реализации инициативного проекта, а также принятия собранием граждан решения о поддержке инициативного проекта. При этом возможно рассмотрение нескольких инициативных проектов на одном собрании граждан.</w:t>
      </w:r>
    </w:p>
    <w:p w14:paraId="3C020000">
      <w:pPr>
        <w:pStyle w:val="Style_1"/>
        <w:spacing w:before="160"/>
        <w:ind w:firstLine="540" w:left="0"/>
        <w:jc w:val="both"/>
      </w:pPr>
      <w:r>
        <w:t xml:space="preserve">6. Помимо обязательной поддержки инициативного проекта, предусмотренной </w:t>
      </w:r>
      <w:r>
        <w:rPr>
          <w:color w:val="0000FF"/>
        </w:rPr>
        <w:fldChar w:fldCharType="begin"/>
      </w:r>
      <w:r>
        <w:rPr>
          <w:color w:val="0000FF"/>
        </w:rPr>
        <w:instrText>HYPERLINK \l "Par553"</w:instrText>
      </w:r>
      <w:r>
        <w:rPr>
          <w:color w:val="0000FF"/>
        </w:rPr>
        <w:fldChar w:fldCharType="separate"/>
      </w:r>
      <w:r>
        <w:rPr>
          <w:color w:val="0000FF"/>
        </w:rPr>
        <w:t>частью 5</w:t>
      </w:r>
      <w:r>
        <w:rPr>
          <w:color w:val="0000FF"/>
        </w:rPr>
        <w:fldChar w:fldCharType="end"/>
      </w:r>
      <w:r>
        <w:t xml:space="preserve"> настоящей статьи, нормативным правовым актом городского Совета народных депутатов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3D020000">
      <w:pPr>
        <w:pStyle w:val="Style_1"/>
        <w:spacing w:before="160"/>
        <w:ind w:firstLine="540" w:left="0"/>
        <w:jc w:val="both"/>
      </w:pPr>
      <w:r>
        <w:t>7. Инициаторы проекта при внесении инициативного проекта в администрацию города прикладывают к нему протокол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городского округа или его части.</w:t>
      </w:r>
    </w:p>
    <w:p w14:paraId="3E020000">
      <w:pPr>
        <w:pStyle w:val="Style_1"/>
        <w:spacing w:before="160"/>
        <w:ind w:firstLine="540" w:left="0"/>
        <w:jc w:val="both"/>
      </w:pPr>
      <w:r>
        <w:t xml:space="preserve">8. Информация о внесении инициативного проекта в администрацию города подлежит обнародованию, в том числе посредством размещения на официальном сайте городского округа в информационно-телекоммуникационной сети Интернет, в течение трех рабочих дней со дня внесения инициативного проекта в администрацию города и должна содержать сведения, указанные в </w:t>
      </w:r>
      <w:r>
        <w:rPr>
          <w:color w:val="0000FF"/>
        </w:rPr>
        <w:fldChar w:fldCharType="begin"/>
      </w:r>
      <w:r>
        <w:rPr>
          <w:color w:val="0000FF"/>
        </w:rPr>
        <w:instrText>HYPERLINK \l "Par543"</w:instrText>
      </w:r>
      <w:r>
        <w:rPr>
          <w:color w:val="0000FF"/>
        </w:rPr>
        <w:fldChar w:fldCharType="separate"/>
      </w:r>
      <w:r>
        <w:rPr>
          <w:color w:val="0000FF"/>
        </w:rPr>
        <w:t>части 4</w:t>
      </w:r>
      <w:r>
        <w:rPr>
          <w:color w:val="0000FF"/>
        </w:rPr>
        <w:fldChar w:fldCharType="end"/>
      </w:r>
      <w:r>
        <w:t xml:space="preserve"> настоящей статьи, а также об инициаторах проекта. Одновременно граждане информируются о возможности представления в администрацию города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городского округа, достигшие восемнадцатилетнего возраста.</w:t>
      </w:r>
    </w:p>
    <w:p w14:paraId="3F020000">
      <w:pPr>
        <w:pStyle w:val="Style_1"/>
        <w:spacing w:before="160"/>
        <w:ind w:firstLine="540" w:left="0"/>
        <w:jc w:val="both"/>
      </w:pPr>
      <w:bookmarkStart w:id="21" w:name="Par557"/>
      <w:bookmarkEnd w:id="21"/>
      <w:r>
        <w:t>9. Инициативный проект подлежит обязательному рассмотрению администрацией города в течение тридцати дней со дня его внесения. Администрация города по результатам рассмотрения инициативного проекта принимает одно из следующих решений:</w:t>
      </w:r>
    </w:p>
    <w:p w14:paraId="40020000">
      <w:pPr>
        <w:pStyle w:val="Style_1"/>
        <w:spacing w:before="160"/>
        <w:ind w:firstLine="540" w:left="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41020000">
      <w:pPr>
        <w:pStyle w:val="Style_1"/>
        <w:spacing w:before="160"/>
        <w:ind w:firstLine="540" w:left="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42020000">
      <w:pPr>
        <w:pStyle w:val="Style_1"/>
        <w:spacing w:before="160"/>
        <w:ind w:firstLine="540" w:left="0"/>
        <w:jc w:val="both"/>
      </w:pPr>
      <w:r>
        <w:t>10. Администрация города принимает решение об отказе в поддержке инициативного проекта в одном из следующих случаев:</w:t>
      </w:r>
    </w:p>
    <w:p w14:paraId="43020000">
      <w:pPr>
        <w:pStyle w:val="Style_1"/>
        <w:spacing w:before="160"/>
        <w:ind w:firstLine="540" w:left="0"/>
        <w:jc w:val="both"/>
      </w:pPr>
      <w:r>
        <w:t>1) несоблюдение установленного порядка внесения инициативного проекта и его рассмотрения;</w:t>
      </w:r>
    </w:p>
    <w:p w14:paraId="44020000">
      <w:pPr>
        <w:pStyle w:val="Style_1"/>
        <w:spacing w:before="160"/>
        <w:ind w:firstLine="540" w:left="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Кемеровской области - Кузбасса, настоящему Уставу;</w:t>
      </w:r>
    </w:p>
    <w:p w14:paraId="45020000">
      <w:pPr>
        <w:pStyle w:val="Style_1"/>
        <w:spacing w:before="160"/>
        <w:ind w:firstLine="540" w:left="0"/>
        <w:jc w:val="both"/>
      </w:pPr>
      <w:r>
        <w:t>3) невозможность реализации инициативного проекта ввиду отсутствия у органов местного самоуправления городского округа необходимых полномочий и прав органов местного самоуправления городского округа на осуществление полномочий, не отнесенных к полномочиям органов местного самоуправления городского округа;</w:t>
      </w:r>
    </w:p>
    <w:p w14:paraId="46020000">
      <w:pPr>
        <w:pStyle w:val="Style_1"/>
        <w:spacing w:before="160"/>
        <w:ind w:firstLine="540" w:left="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47020000">
      <w:pPr>
        <w:pStyle w:val="Style_1"/>
        <w:spacing w:before="160"/>
        <w:ind w:firstLine="540" w:left="0"/>
        <w:jc w:val="both"/>
      </w:pPr>
      <w:bookmarkStart w:id="22" w:name="Par565"/>
      <w:bookmarkEnd w:id="22"/>
      <w:r>
        <w:t>5) наличие возможности решения описанной в инициативном проекте проблемы более эффективным способом;</w:t>
      </w:r>
    </w:p>
    <w:p w14:paraId="48020000">
      <w:pPr>
        <w:pStyle w:val="Style_1"/>
        <w:spacing w:before="160"/>
        <w:ind w:firstLine="540" w:left="0"/>
        <w:jc w:val="both"/>
      </w:pPr>
      <w:r>
        <w:t>6) признание инициативного проекта не прошедшим конкурсный отбор.</w:t>
      </w:r>
    </w:p>
    <w:p w14:paraId="49020000">
      <w:pPr>
        <w:pStyle w:val="Style_1"/>
        <w:spacing w:before="160"/>
        <w:ind w:firstLine="540" w:left="0"/>
        <w:jc w:val="both"/>
      </w:pPr>
      <w:r>
        <w:t xml:space="preserve">11. Администрация города вправе, а в случае, предусмотренном </w:t>
      </w:r>
      <w:r>
        <w:rPr>
          <w:color w:val="0000FF"/>
        </w:rPr>
        <w:fldChar w:fldCharType="begin"/>
      </w:r>
      <w:r>
        <w:rPr>
          <w:color w:val="0000FF"/>
        </w:rPr>
        <w:instrText>HYPERLINK \l "Par565"</w:instrText>
      </w:r>
      <w:r>
        <w:rPr>
          <w:color w:val="0000FF"/>
        </w:rPr>
        <w:fldChar w:fldCharType="separate"/>
      </w:r>
      <w:r>
        <w:rPr>
          <w:color w:val="0000FF"/>
        </w:rPr>
        <w:t>пунктом 5 части 10</w:t>
      </w:r>
      <w:r>
        <w:rPr>
          <w:color w:val="0000FF"/>
        </w:rPr>
        <w:fldChar w:fldCharType="end"/>
      </w:r>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4A020000">
      <w:pPr>
        <w:pStyle w:val="Style_1"/>
        <w:spacing w:before="160"/>
        <w:ind w:firstLine="540" w:left="0"/>
        <w:jc w:val="both"/>
      </w:pPr>
      <w:bookmarkStart w:id="23" w:name="Par568"/>
      <w:bookmarkEnd w:id="23"/>
      <w:r>
        <w:t>12. Порядок выдвижения, внесения, обсуждения, рассмотрения инициативных проектов, а также проведения их конкурсного отбора устанавливается городским Советом народных депутатов.</w:t>
      </w:r>
    </w:p>
    <w:p w14:paraId="4B020000">
      <w:pPr>
        <w:pStyle w:val="Style_1"/>
        <w:spacing w:before="160"/>
        <w:ind w:firstLine="540" w:left="0"/>
        <w:jc w:val="both"/>
      </w:pPr>
      <w:r>
        <w:t xml:space="preserve">13. В отношении инициативных проектов, выдвигаемых для получения финансовой поддержки за счет межбюджетных трансфертов из бюджета Кемеровской области - Кузбасса,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Кемеровской области - Кузбасса. В этом случае требования </w:t>
      </w:r>
      <w:r>
        <w:rPr>
          <w:color w:val="0000FF"/>
        </w:rPr>
        <w:fldChar w:fldCharType="begin"/>
      </w:r>
      <w:r>
        <w:rPr>
          <w:color w:val="0000FF"/>
        </w:rPr>
        <w:instrText>HYPERLINK \l "Par543"</w:instrText>
      </w:r>
      <w:r>
        <w:rPr>
          <w:color w:val="0000FF"/>
        </w:rPr>
        <w:fldChar w:fldCharType="separate"/>
      </w:r>
      <w:r>
        <w:rPr>
          <w:color w:val="0000FF"/>
        </w:rPr>
        <w:t>частей 4</w:t>
      </w:r>
      <w:r>
        <w:rPr>
          <w:color w:val="0000FF"/>
        </w:rPr>
        <w:fldChar w:fldCharType="end"/>
      </w:r>
      <w:r>
        <w:t xml:space="preserve">, </w:t>
      </w:r>
      <w:r>
        <w:rPr>
          <w:color w:val="0000FF"/>
        </w:rPr>
        <w:fldChar w:fldCharType="begin"/>
      </w:r>
      <w:r>
        <w:rPr>
          <w:color w:val="0000FF"/>
        </w:rPr>
        <w:instrText>HYPERLINK \l "Par557"</w:instrText>
      </w:r>
      <w:r>
        <w:rPr>
          <w:color w:val="0000FF"/>
        </w:rPr>
        <w:fldChar w:fldCharType="separate"/>
      </w:r>
      <w:r>
        <w:rPr>
          <w:color w:val="0000FF"/>
        </w:rPr>
        <w:t>9</w:t>
      </w:r>
      <w:r>
        <w:rPr>
          <w:color w:val="0000FF"/>
        </w:rPr>
        <w:fldChar w:fldCharType="end"/>
      </w:r>
      <w:r>
        <w:t xml:space="preserve"> - </w:t>
      </w:r>
      <w:r>
        <w:rPr>
          <w:color w:val="0000FF"/>
        </w:rPr>
        <w:fldChar w:fldCharType="begin"/>
      </w:r>
      <w:r>
        <w:rPr>
          <w:color w:val="0000FF"/>
        </w:rPr>
        <w:instrText>HYPERLINK \l "Par568"</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\l "Par570"</w:instrText>
      </w:r>
      <w:r>
        <w:rPr>
          <w:color w:val="0000FF"/>
        </w:rPr>
        <w:fldChar w:fldCharType="separate"/>
      </w:r>
      <w:r>
        <w:rPr>
          <w:color w:val="0000FF"/>
        </w:rPr>
        <w:t>14</w:t>
      </w:r>
      <w:r>
        <w:rPr>
          <w:color w:val="0000FF"/>
        </w:rPr>
        <w:fldChar w:fldCharType="end"/>
      </w:r>
      <w:r>
        <w:t xml:space="preserve"> и </w:t>
      </w:r>
      <w:r>
        <w:rPr>
          <w:color w:val="0000FF"/>
        </w:rPr>
        <w:fldChar w:fldCharType="begin"/>
      </w:r>
      <w:r>
        <w:rPr>
          <w:color w:val="0000FF"/>
        </w:rPr>
        <w:instrText>HYPERLINK \l "Par571"</w:instrText>
      </w:r>
      <w:r>
        <w:rPr>
          <w:color w:val="0000FF"/>
        </w:rPr>
        <w:fldChar w:fldCharType="separate"/>
      </w:r>
      <w:r>
        <w:rPr>
          <w:color w:val="0000FF"/>
        </w:rPr>
        <w:t>15</w:t>
      </w:r>
      <w:r>
        <w:rPr>
          <w:color w:val="0000FF"/>
        </w:rPr>
        <w:fldChar w:fldCharType="end"/>
      </w:r>
      <w:r>
        <w:t xml:space="preserve"> настоящей статьи не применяются.</w:t>
      </w:r>
    </w:p>
    <w:p w14:paraId="4C020000">
      <w:pPr>
        <w:pStyle w:val="Style_1"/>
        <w:spacing w:before="160"/>
        <w:ind w:firstLine="540" w:left="0"/>
        <w:jc w:val="both"/>
      </w:pPr>
      <w:bookmarkStart w:id="24" w:name="Par570"/>
      <w:bookmarkEnd w:id="24"/>
      <w:r>
        <w:t>14. В случае если в администрацию города внесено несколько инициативных проектов, в том числе с описанием аналогичных по содержанию приоритетных проблем, администрация города организует проведение конкурсного отбора и информирует об этом инициаторов проекта.</w:t>
      </w:r>
    </w:p>
    <w:p w14:paraId="4D020000">
      <w:pPr>
        <w:pStyle w:val="Style_1"/>
        <w:spacing w:before="160"/>
        <w:ind w:firstLine="540" w:left="0"/>
        <w:jc w:val="both"/>
      </w:pPr>
      <w:bookmarkStart w:id="25" w:name="Par571"/>
      <w:bookmarkEnd w:id="25"/>
      <w: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городского Совета народных депутатов. Состав коллегиального органа (комиссии) формируется администрацией города. При этом половина от общего числа членов коллегиального органа (комиссии) должна быть назначена на основе предложений городского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4E020000">
      <w:pPr>
        <w:pStyle w:val="Style_1"/>
        <w:spacing w:before="160"/>
        <w:ind w:firstLine="540" w:left="0"/>
        <w:jc w:val="both"/>
      </w:pPr>
      <w:r>
        <w:t>16. Инициаторы проекта, другие граждане, проживающие на территории городского округа, уполномоченные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4F020000">
      <w:pPr>
        <w:pStyle w:val="Style_1"/>
        <w:spacing w:before="160"/>
        <w:ind w:firstLine="540" w:left="0"/>
        <w:jc w:val="both"/>
      </w:pPr>
      <w:r>
        <w:t>17. Информация о рассмотрении инициативного проекта администрацией города,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городского округа в информационно-телекоммуникационной сети Интернет.</w:t>
      </w:r>
    </w:p>
    <w:p w14:paraId="50020000">
      <w:pPr>
        <w:pStyle w:val="Style_1"/>
        <w:spacing w:before="160"/>
        <w:ind w:firstLine="540" w:left="0"/>
        <w:jc w:val="both"/>
      </w:pPr>
      <w:r>
        <w:t>18. Отчет администрации города об итогах реализации инициативного проекта подлежит обнародованию, в том числе посредством размещения на официальном сайте городского округа в информационно-телекоммуникационной сети Интернет, в течение тридцати календарных дней со дня завершения реализации инициативного проекта.</w:t>
      </w:r>
    </w:p>
    <w:p w14:paraId="51020000">
      <w:pPr>
        <w:pStyle w:val="Style_1"/>
        <w:ind w:firstLine="0" w:left="0"/>
        <w:jc w:val="both"/>
      </w:pPr>
    </w:p>
    <w:p w14:paraId="52020000">
      <w:pPr>
        <w:pStyle w:val="Style_1"/>
        <w:ind w:firstLine="540" w:left="0"/>
        <w:jc w:val="both"/>
        <w:outlineLvl w:val="2"/>
        <w:rPr>
          <w:b w:val="1"/>
        </w:rPr>
      </w:pPr>
      <w:r>
        <w:rPr>
          <w:b w:val="1"/>
        </w:rPr>
        <w:t>Статья 17. Опрос</w:t>
      </w:r>
    </w:p>
    <w:p w14:paraId="53020000">
      <w:pPr>
        <w:pStyle w:val="Style_1"/>
        <w:ind w:firstLine="0" w:left="0"/>
        <w:jc w:val="both"/>
      </w:pPr>
    </w:p>
    <w:p w14:paraId="54020000">
      <w:pPr>
        <w:pStyle w:val="Style_1"/>
        <w:ind w:firstLine="540" w:left="0"/>
        <w:jc w:val="both"/>
      </w:pPr>
      <w:r>
        <w:t xml:space="preserve">(в ред. </w:t>
      </w:r>
      <w:r>
        <w:rPr>
          <w:color w:val="0000FF"/>
        </w:rPr>
        <w:fldChar w:fldCharType="begin"/>
      </w:r>
      <w:r>
        <w:rPr>
          <w:color w:val="0000FF"/>
        </w:rPr>
        <w:instrText>HYPERLINK "https://login.consultant.ru/link/?req=doc&amp;base=RLAW117&amp;n=68972&amp;dst=100045"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17.02.2026 N 1/1)</w:t>
      </w:r>
    </w:p>
    <w:p w14:paraId="55020000">
      <w:pPr>
        <w:pStyle w:val="Style_1"/>
        <w:ind w:firstLine="540" w:left="0"/>
        <w:jc w:val="both"/>
      </w:pPr>
    </w:p>
    <w:p w14:paraId="56020000">
      <w:pPr>
        <w:pStyle w:val="Style_1"/>
        <w:ind w:firstLine="540" w:left="0"/>
        <w:jc w:val="both"/>
      </w:pPr>
      <w:r>
        <w:t>1. Опрос граждан может проводиться на всей территории городского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Кемеровской области - Кузбасса в части осуществления полномочий по решению вопросов установления общих принципов организации местного самоуправления.</w:t>
      </w:r>
    </w:p>
    <w:p w14:paraId="57020000">
      <w:pPr>
        <w:pStyle w:val="Style_1"/>
        <w:spacing w:before="160"/>
        <w:ind w:firstLine="540" w:left="0"/>
        <w:jc w:val="both"/>
      </w:pPr>
      <w:r>
        <w:t>2. В опросе граждан имеют право участвовать жители городского округа, обладающие избирательным правом.</w:t>
      </w:r>
    </w:p>
    <w:p w14:paraId="58020000">
      <w:pPr>
        <w:pStyle w:val="Style_1"/>
        <w:spacing w:before="160"/>
        <w:ind w:firstLine="540" w:left="0"/>
        <w:jc w:val="both"/>
      </w:pPr>
      <w:r>
        <w:t>3. 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восемнадцатилетнего возраста.</w:t>
      </w:r>
    </w:p>
    <w:p w14:paraId="59020000">
      <w:pPr>
        <w:pStyle w:val="Style_1"/>
        <w:spacing w:before="160"/>
        <w:ind w:firstLine="540" w:left="0"/>
        <w:jc w:val="both"/>
      </w:pPr>
      <w:bookmarkStart w:id="26" w:name="Par583"/>
      <w:bookmarkEnd w:id="26"/>
      <w:r>
        <w:t>4. Опрос граждан проводится по инициативе:</w:t>
      </w:r>
    </w:p>
    <w:p w14:paraId="5A020000">
      <w:pPr>
        <w:pStyle w:val="Style_1"/>
        <w:spacing w:before="160"/>
        <w:ind w:firstLine="540" w:left="0"/>
        <w:jc w:val="both"/>
      </w:pPr>
      <w:r>
        <w:t>1) городского Совета народных депутатов или Главы города - по решению вопросов непосредственного обеспечения жизнедеятельности населения;</w:t>
      </w:r>
    </w:p>
    <w:p w14:paraId="5B020000">
      <w:pPr>
        <w:pStyle w:val="Style_1"/>
        <w:spacing w:before="160"/>
        <w:ind w:firstLine="540" w:left="0"/>
        <w:jc w:val="both"/>
      </w:pPr>
      <w:r>
        <w:t>2) органов государственной власти Кемеровской области - Кузбасса - по решению вопросов установления общих принципов организации местного самоуправления;</w:t>
      </w:r>
    </w:p>
    <w:p w14:paraId="5C020000">
      <w:pPr>
        <w:pStyle w:val="Style_1"/>
        <w:spacing w:before="160"/>
        <w:ind w:firstLine="540" w:left="0"/>
        <w:jc w:val="both"/>
      </w:pPr>
      <w:r>
        <w:t>3)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5D020000">
      <w:pPr>
        <w:pStyle w:val="Style_1"/>
        <w:spacing w:before="160"/>
        <w:ind w:firstLine="540" w:left="0"/>
        <w:jc w:val="both"/>
      </w:pPr>
      <w:r>
        <w:t>5. Порядок назначения и проведения опроса граждан определяется нормативными правовыми актами городского Совета народных депутатов в соответствии с законом Кемеровской области - Кузбасса.</w:t>
      </w:r>
    </w:p>
    <w:p w14:paraId="5E020000">
      <w:pPr>
        <w:pStyle w:val="Style_1"/>
        <w:spacing w:before="160"/>
        <w:ind w:firstLine="540" w:left="0"/>
        <w:jc w:val="both"/>
      </w:pPr>
      <w:r>
        <w:t xml:space="preserve">6. Решение о назначении опроса граждан должно быть принято городским Советом народных депутатов в течение трех месяцев с момента поступления инициативы проведения опроса граждан, предусмотренной </w:t>
      </w:r>
      <w:r>
        <w:rPr>
          <w:color w:val="0000FF"/>
        </w:rPr>
        <w:fldChar w:fldCharType="begin"/>
      </w:r>
      <w:r>
        <w:rPr>
          <w:color w:val="0000FF"/>
        </w:rPr>
        <w:instrText>HYPERLINK \l "Par583"</w:instrText>
      </w:r>
      <w:r>
        <w:rPr>
          <w:color w:val="0000FF"/>
        </w:rPr>
        <w:fldChar w:fldCharType="separate"/>
      </w:r>
      <w:r>
        <w:rPr>
          <w:color w:val="0000FF"/>
        </w:rPr>
        <w:t>частью 4</w:t>
      </w:r>
      <w:r>
        <w:rPr>
          <w:color w:val="0000FF"/>
        </w:rPr>
        <w:fldChar w:fldCharType="end"/>
      </w:r>
      <w:r>
        <w:t xml:space="preserve"> настоящей статьи.</w:t>
      </w:r>
    </w:p>
    <w:p w14:paraId="5F020000">
      <w:pPr>
        <w:pStyle w:val="Style_1"/>
        <w:spacing w:before="160"/>
        <w:ind w:firstLine="540" w:left="0"/>
        <w:jc w:val="both"/>
      </w:pPr>
      <w:r>
        <w:t>7. В решении городского Совета народных депутатов о назначении опроса граждан устанавливаются:</w:t>
      </w:r>
    </w:p>
    <w:p w14:paraId="60020000">
      <w:pPr>
        <w:pStyle w:val="Style_1"/>
        <w:spacing w:before="160"/>
        <w:ind w:firstLine="540" w:left="0"/>
        <w:jc w:val="both"/>
      </w:pPr>
      <w:r>
        <w:t>1) дата и сроки проведения опроса;</w:t>
      </w:r>
    </w:p>
    <w:p w14:paraId="61020000">
      <w:pPr>
        <w:pStyle w:val="Style_1"/>
        <w:spacing w:before="160"/>
        <w:ind w:firstLine="540" w:left="0"/>
        <w:jc w:val="both"/>
      </w:pPr>
      <w:r>
        <w:t>2) формулировка вопроса (вопросов), предлагаемого (предлагаемых) при проведении опроса;</w:t>
      </w:r>
    </w:p>
    <w:p w14:paraId="62020000">
      <w:pPr>
        <w:pStyle w:val="Style_1"/>
        <w:spacing w:before="160"/>
        <w:ind w:firstLine="540" w:left="0"/>
        <w:jc w:val="both"/>
      </w:pPr>
      <w:r>
        <w:t>3) методика проведения опроса;</w:t>
      </w:r>
    </w:p>
    <w:p w14:paraId="63020000">
      <w:pPr>
        <w:pStyle w:val="Style_1"/>
        <w:spacing w:before="160"/>
        <w:ind w:firstLine="540" w:left="0"/>
        <w:jc w:val="both"/>
      </w:pPr>
      <w:r>
        <w:t>4) форма опросного листа;</w:t>
      </w:r>
    </w:p>
    <w:p w14:paraId="64020000">
      <w:pPr>
        <w:pStyle w:val="Style_1"/>
        <w:spacing w:before="160"/>
        <w:ind w:firstLine="540" w:left="0"/>
        <w:jc w:val="both"/>
      </w:pPr>
      <w:r>
        <w:t>5) минимальная численность жителей городского округа, участвующих в опросе;</w:t>
      </w:r>
    </w:p>
    <w:p w14:paraId="65020000">
      <w:pPr>
        <w:pStyle w:val="Style_1"/>
        <w:spacing w:before="160"/>
        <w:ind w:firstLine="540" w:left="0"/>
        <w:jc w:val="both"/>
      </w:pPr>
      <w:r>
        <w:t>6) порядок идентификации участников опроса в случае проведения опроса граждан с использованием официального сайта городского округа в информационно-телекоммуникационной сети Интернет.</w:t>
      </w:r>
    </w:p>
    <w:p w14:paraId="66020000">
      <w:pPr>
        <w:pStyle w:val="Style_1"/>
        <w:spacing w:before="160"/>
        <w:ind w:firstLine="540" w:left="0"/>
        <w:jc w:val="both"/>
      </w:pPr>
      <w:r>
        <w:t>8. Жители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десять дней до его проведения.</w:t>
      </w:r>
    </w:p>
    <w:p w14:paraId="67020000">
      <w:pPr>
        <w:pStyle w:val="Style_1"/>
        <w:spacing w:before="160"/>
        <w:ind w:firstLine="540" w:left="0"/>
        <w:jc w:val="both"/>
      </w:pPr>
      <w:r>
        <w:t>9. Для проведения опроса граждан может использоваться официальный сайт городского округа в информационно-телекоммуникационной сети Интернет.</w:t>
      </w:r>
    </w:p>
    <w:p w14:paraId="68020000">
      <w:pPr>
        <w:pStyle w:val="Style_1"/>
        <w:spacing w:before="160"/>
        <w:ind w:firstLine="540" w:left="0"/>
        <w:jc w:val="both"/>
      </w:pPr>
      <w:r>
        <w:t>10. Финансирование мероприятий, связанных с подготовкой и проведением опроса граждан, осуществляется:</w:t>
      </w:r>
    </w:p>
    <w:p w14:paraId="69020000">
      <w:pPr>
        <w:pStyle w:val="Style_1"/>
        <w:spacing w:before="160"/>
        <w:ind w:firstLine="540" w:left="0"/>
        <w:jc w:val="both"/>
      </w:pPr>
      <w:r>
        <w:t>1) за счет средств местного бюджета - при проведении опроса по инициативе органов местного самоуправления или жителей городского округа;</w:t>
      </w:r>
    </w:p>
    <w:p w14:paraId="6A020000">
      <w:pPr>
        <w:pStyle w:val="Style_1"/>
        <w:spacing w:before="160"/>
        <w:ind w:firstLine="540" w:left="0"/>
        <w:jc w:val="both"/>
      </w:pPr>
      <w:r>
        <w:t>2) за счет средств бюджета Кемеровской области - Кузбасса - при проведении опроса по инициативе органов государственной власти Кемеровской области - Кузбасса.</w:t>
      </w:r>
    </w:p>
    <w:p w14:paraId="6B020000">
      <w:pPr>
        <w:pStyle w:val="Style_1"/>
        <w:spacing w:before="160"/>
        <w:ind w:firstLine="540" w:left="0"/>
        <w:jc w:val="both"/>
      </w:pPr>
      <w:r>
        <w:t>11. Результаты опроса носят рекомендательный характер.</w:t>
      </w:r>
    </w:p>
    <w:p w14:paraId="6C020000">
      <w:pPr>
        <w:pStyle w:val="Style_1"/>
        <w:spacing w:before="160"/>
        <w:ind w:firstLine="540" w:left="0"/>
        <w:jc w:val="both"/>
      </w:pPr>
      <w:r>
        <w:t>12. Результаты опроса подлежат обнародованию.</w:t>
      </w:r>
    </w:p>
    <w:p w14:paraId="6D020000">
      <w:pPr>
        <w:pStyle w:val="Style_1"/>
        <w:ind w:firstLine="0" w:left="0"/>
        <w:jc w:val="both"/>
      </w:pPr>
    </w:p>
    <w:p w14:paraId="6E020000">
      <w:pPr>
        <w:pStyle w:val="Style_1"/>
        <w:ind w:firstLine="540" w:left="0"/>
        <w:jc w:val="both"/>
        <w:outlineLvl w:val="2"/>
        <w:rPr>
          <w:b w:val="1"/>
        </w:rPr>
      </w:pPr>
      <w:r>
        <w:rPr>
          <w:b w:val="1"/>
        </w:rPr>
        <w:t>Статья 18. Публичные слушания и общественные обсуждения</w:t>
      </w:r>
    </w:p>
    <w:p w14:paraId="6F020000">
      <w:pPr>
        <w:pStyle w:val="Style_1"/>
        <w:ind w:firstLine="0" w:left="0"/>
        <w:jc w:val="both"/>
      </w:pPr>
      <w:r>
        <w:t xml:space="preserve">(в ред. </w:t>
      </w:r>
      <w:r>
        <w:rPr>
          <w:color w:val="0000FF"/>
        </w:rPr>
        <w:fldChar w:fldCharType="begin"/>
      </w:r>
      <w:r>
        <w:rPr>
          <w:color w:val="0000FF"/>
        </w:rPr>
        <w:instrText>HYPERLINK "https://login.consultant.ru/link/?req=doc&amp;base=RLAW117&amp;n=46009&amp;dst=100016"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08.05.2018 N 5/41)</w:t>
      </w:r>
    </w:p>
    <w:p w14:paraId="70020000">
      <w:pPr>
        <w:pStyle w:val="Style_1"/>
        <w:ind w:firstLine="0" w:left="0"/>
        <w:jc w:val="both"/>
      </w:pPr>
    </w:p>
    <w:p w14:paraId="71020000">
      <w:pPr>
        <w:pStyle w:val="Style_1"/>
        <w:ind w:firstLine="540" w:left="0"/>
        <w:jc w:val="both"/>
      </w:pPr>
      <w:r>
        <w:t>1. Для обсуждения проектов муниципальных правовых актов по вопросам местного значения с участием жителей городского округа городским Советом народных депутатов, Главой города могут проводиться публичные слушания.</w:t>
      </w:r>
    </w:p>
    <w:p w14:paraId="72020000">
      <w:pPr>
        <w:pStyle w:val="Style_1"/>
        <w:spacing w:before="160"/>
        <w:ind w:firstLine="540" w:left="0"/>
        <w:jc w:val="both"/>
      </w:pPr>
      <w:r>
        <w:t>2. Публичные слушания проводятся по инициативе населения, городского Совета народных депутатов или Главы города.</w:t>
      </w:r>
    </w:p>
    <w:p w14:paraId="73020000">
      <w:pPr>
        <w:pStyle w:val="Style_1"/>
        <w:spacing w:before="160"/>
        <w:ind w:firstLine="540" w:left="0"/>
        <w:jc w:val="both"/>
      </w:pPr>
      <w:r>
        <w:t>Публичные слушания, проводимые по инициативе населения или городского Совета народных депутатов, назначаются городским Советом народных депутатов, а по инициативе Главы города - Главой города.</w:t>
      </w:r>
    </w:p>
    <w:p w14:paraId="74020000">
      <w:pPr>
        <w:pStyle w:val="Style_1"/>
        <w:spacing w:before="160"/>
        <w:ind w:firstLine="540" w:left="0"/>
        <w:jc w:val="both"/>
      </w:pPr>
      <w:bookmarkStart w:id="27" w:name="Par610"/>
      <w:bookmarkEnd w:id="27"/>
      <w:r>
        <w:t>3. На публичные слушания должны выноситься:</w:t>
      </w:r>
    </w:p>
    <w:p w14:paraId="75020000">
      <w:pPr>
        <w:pStyle w:val="Style_1"/>
        <w:spacing w:before="160"/>
        <w:ind w:firstLine="540" w:left="0"/>
        <w:jc w:val="both"/>
      </w:pPr>
      <w:r>
        <w:t xml:space="preserve">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настоящий Устав вносятся изменения в форме точного воспроизведения положений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федеральных законов, Устава или законов Кемеровской области - Кузбасса в целях приведения настоящего Устава в соответствие с этими нормативными правовыми актами;</w:t>
      </w:r>
    </w:p>
    <w:p w14:paraId="76020000">
      <w:pPr>
        <w:pStyle w:val="Style_1"/>
        <w:ind w:firstLine="0" w:left="0"/>
        <w:jc w:val="both"/>
      </w:pPr>
      <w:r>
        <w:t xml:space="preserve">(в ред. Решений Новокузнецкого городского Совета народных депутатов от 28.06.2017 </w:t>
      </w:r>
      <w:r>
        <w:rPr>
          <w:color w:val="0000FF"/>
        </w:rPr>
        <w:fldChar w:fldCharType="begin"/>
      </w:r>
      <w:r>
        <w:rPr>
          <w:color w:val="0000FF"/>
        </w:rPr>
        <w:instrText>HYPERLINK "https://login.consultant.ru/link/?req=doc&amp;base=RLAW117&amp;n=43339&amp;dst=100015"</w:instrText>
      </w:r>
      <w:r>
        <w:rPr>
          <w:color w:val="0000FF"/>
        </w:rPr>
        <w:fldChar w:fldCharType="separate"/>
      </w:r>
      <w:r>
        <w:rPr>
          <w:color w:val="0000FF"/>
        </w:rPr>
        <w:t>N 7/50</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w:t>
      </w:r>
    </w:p>
    <w:p w14:paraId="77020000">
      <w:pPr>
        <w:pStyle w:val="Style_1"/>
        <w:spacing w:before="160"/>
        <w:ind w:firstLine="540" w:left="0"/>
        <w:jc w:val="both"/>
      </w:pPr>
      <w:r>
        <w:t>2) проект местного бюджета и отчет о его исполнении;</w:t>
      </w:r>
    </w:p>
    <w:p w14:paraId="78020000">
      <w:pPr>
        <w:pStyle w:val="Style_1"/>
        <w:spacing w:before="160"/>
        <w:ind w:firstLine="540" w:left="0"/>
        <w:jc w:val="both"/>
      </w:pPr>
      <w:r>
        <w:t>2.1) проект стратегии социально-экономического развития городского округа;</w:t>
      </w:r>
    </w:p>
    <w:p w14:paraId="79020000">
      <w:pPr>
        <w:pStyle w:val="Style_1"/>
        <w:ind w:firstLine="0" w:left="0"/>
        <w:jc w:val="both"/>
      </w:pPr>
      <w:r>
        <w:t xml:space="preserve">(п. 2.1 введен </w:t>
      </w:r>
      <w:r>
        <w:rPr>
          <w:color w:val="0000FF"/>
        </w:rPr>
        <w:fldChar w:fldCharType="begin"/>
      </w:r>
      <w:r>
        <w:rPr>
          <w:color w:val="0000FF"/>
        </w:rPr>
        <w:instrText>HYPERLINK "https://login.consultant.ru/link/?req=doc&amp;base=RLAW117&amp;n=44741&amp;dst=100020"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10/95)</w:t>
      </w:r>
    </w:p>
    <w:p w14:paraId="7A020000">
      <w:pPr>
        <w:pStyle w:val="Style_1"/>
        <w:spacing w:before="160"/>
        <w:ind w:firstLine="540" w:left="0"/>
        <w:jc w:val="both"/>
      </w:pPr>
      <w:r>
        <w:t xml:space="preserve">3) утратил силу. - </w:t>
      </w:r>
      <w:r>
        <w:rPr>
          <w:color w:val="0000FF"/>
        </w:rPr>
        <w:fldChar w:fldCharType="begin"/>
      </w:r>
      <w:r>
        <w:rPr>
          <w:color w:val="0000FF"/>
        </w:rPr>
        <w:instrText>HYPERLINK "https://login.consultant.ru/link/?req=doc&amp;base=RLAW117&amp;n=46009&amp;dst=100018"</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08.05.2018 N 5/41;</w:t>
      </w:r>
    </w:p>
    <w:p w14:paraId="7B020000">
      <w:pPr>
        <w:pStyle w:val="Style_1"/>
        <w:spacing w:before="160"/>
        <w:ind w:firstLine="540" w:left="0"/>
        <w:jc w:val="both"/>
      </w:pPr>
      <w:r>
        <w:t xml:space="preserve">4) вопросы о преобразовании городского округа, за исключением случаев, если в соответствии со </w:t>
      </w:r>
      <w:r>
        <w:rPr>
          <w:color w:val="0000FF"/>
        </w:rPr>
        <w:fldChar w:fldCharType="begin"/>
      </w:r>
      <w:r>
        <w:rPr>
          <w:color w:val="0000FF"/>
        </w:rPr>
        <w:instrText>HYPERLINK "https://login.consultant.ru/link/?req=doc&amp;base=LAW&amp;n=501480&amp;dst=100105"</w:instrText>
      </w:r>
      <w:r>
        <w:rPr>
          <w:color w:val="0000FF"/>
        </w:rPr>
        <w:fldChar w:fldCharType="separate"/>
      </w:r>
      <w:r>
        <w:rPr>
          <w:color w:val="0000FF"/>
        </w:rPr>
        <w:t>статьей 13</w:t>
      </w:r>
      <w:r>
        <w:rPr>
          <w:color w:val="0000FF"/>
        </w:rPr>
        <w:fldChar w:fldCharType="end"/>
      </w:r>
      <w:r>
        <w:t xml:space="preserve"> Федерального закона "Об общих принципах организации местного самоуправления в Российской Федерации" для преобразования городского округа требуется получение согласия населения городского округа, выраженного путем голосования.</w:t>
      </w:r>
    </w:p>
    <w:p w14:paraId="7C020000">
      <w:pPr>
        <w:pStyle w:val="Style_1"/>
        <w:ind w:firstLine="0" w:left="0"/>
        <w:jc w:val="both"/>
      </w:pPr>
      <w:r>
        <w:t xml:space="preserve">(в ред. </w:t>
      </w:r>
      <w:r>
        <w:rPr>
          <w:color w:val="0000FF"/>
        </w:rPr>
        <w:fldChar w:fldCharType="begin"/>
      </w:r>
      <w:r>
        <w:rPr>
          <w:color w:val="0000FF"/>
        </w:rPr>
        <w:instrText>HYPERLINK "https://login.consultant.ru/link/?req=doc&amp;base=RLAW117&amp;n=39897&amp;dst=100022"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30.09.2015 N 9/97)</w:t>
      </w:r>
    </w:p>
    <w:p w14:paraId="7D020000">
      <w:pPr>
        <w:pStyle w:val="Style_1"/>
        <w:spacing w:before="160"/>
        <w:ind w:firstLine="540" w:left="0"/>
        <w:jc w:val="both"/>
      </w:pPr>
      <w:r>
        <w:t xml:space="preserve">4. Утратила силу. - </w:t>
      </w:r>
      <w:r>
        <w:rPr>
          <w:color w:val="0000FF"/>
        </w:rPr>
        <w:fldChar w:fldCharType="begin"/>
      </w:r>
      <w:r>
        <w:rPr>
          <w:color w:val="0000FF"/>
        </w:rPr>
        <w:instrText>HYPERLINK "https://login.consultant.ru/link/?req=doc&amp;base=RLAW117&amp;n=46009&amp;dst=100019"</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08.05.2018 N 5/41.</w:t>
      </w:r>
    </w:p>
    <w:p w14:paraId="7E020000">
      <w:pPr>
        <w:pStyle w:val="Style_1"/>
        <w:spacing w:before="160"/>
        <w:ind w:firstLine="540" w:left="0"/>
        <w:jc w:val="both"/>
      </w:pPr>
      <w:bookmarkStart w:id="28" w:name="Par620"/>
      <w:bookmarkEnd w:id="28"/>
      <w:r>
        <w:t xml:space="preserve">5. Порядок организации и проведения публичных слушаний определяется нормативным правовым актом городского Совета народных депутатов и должен предусматривать заблаговременное оповещение жителей городского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городского округа в информационно-телекоммуникационной сети Интернет или, в случае, если орган местного самоуправления городского округа не имеет возможности размещать информацию о своей деятельности в информационно-телекоммуникационной сети Интернет, на официальном сайте Кемеровской области - Кузбасса или городского округа с учетом положений Федерального </w:t>
      </w:r>
      <w:r>
        <w:rPr>
          <w:color w:val="0000FF"/>
        </w:rPr>
        <w:fldChar w:fldCharType="begin"/>
      </w:r>
      <w:r>
        <w:rPr>
          <w:color w:val="0000FF"/>
        </w:rPr>
        <w:instrText>HYPERLINK "https://login.consultant.ru/link/?req=doc&amp;base=LAW&amp;n=512699"</w:instrText>
      </w:r>
      <w:r>
        <w:rPr>
          <w:color w:val="0000FF"/>
        </w:rPr>
        <w:fldChar w:fldCharType="separate"/>
      </w:r>
      <w:r>
        <w:rPr>
          <w:color w:val="0000FF"/>
        </w:rPr>
        <w:t>закона</w:t>
      </w:r>
      <w:r>
        <w:rPr>
          <w:color w:val="0000FF"/>
        </w:rPr>
        <w:fldChar w:fldCharType="end"/>
      </w:r>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w:t>
      </w:r>
    </w:p>
    <w:p w14:paraId="7F020000">
      <w:pPr>
        <w:pStyle w:val="Style_1"/>
        <w:spacing w:before="160"/>
        <w:ind w:firstLine="540" w:left="0"/>
        <w:jc w:val="both"/>
      </w:pPr>
      <w:r>
        <w:t xml:space="preserve">Нормативным правовым актом городского Совета народных депутатов может быть установлено, что для размещения материалов и информации, указанных в </w:t>
      </w:r>
      <w:r>
        <w:rPr>
          <w:color w:val="0000FF"/>
        </w:rPr>
        <w:fldChar w:fldCharType="begin"/>
      </w:r>
      <w:r>
        <w:rPr>
          <w:color w:val="0000FF"/>
        </w:rPr>
        <w:instrText>HYPERLINK \l "Par620"</w:instrText>
      </w:r>
      <w:r>
        <w:rPr>
          <w:color w:val="0000FF"/>
        </w:rPr>
        <w:fldChar w:fldCharType="separate"/>
      </w:r>
      <w:r>
        <w:rPr>
          <w:color w:val="0000FF"/>
        </w:rPr>
        <w:t>абзаце первом</w:t>
      </w:r>
      <w:r>
        <w:rPr>
          <w:color w:val="0000FF"/>
        </w:rPr>
        <w:fldChar w:fldCharType="end"/>
      </w:r>
      <w:r>
        <w:t xml:space="preserve"> настоящей части,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80020000">
      <w:pPr>
        <w:pStyle w:val="Style_1"/>
        <w:ind w:firstLine="0" w:left="0"/>
        <w:jc w:val="both"/>
      </w:pPr>
      <w:r>
        <w:t xml:space="preserve">(часть 5 в ред. </w:t>
      </w:r>
      <w:r>
        <w:rPr>
          <w:color w:val="0000FF"/>
        </w:rPr>
        <w:fldChar w:fldCharType="begin"/>
      </w:r>
      <w:r>
        <w:rPr>
          <w:color w:val="0000FF"/>
        </w:rPr>
        <w:instrText>HYPERLINK "https://login.consultant.ru/link/?req=doc&amp;base=RLAW117&amp;n=56226&amp;dst=100019"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81020000">
      <w:pPr>
        <w:pStyle w:val="Style_1"/>
        <w:spacing w:before="160"/>
        <w:ind w:firstLine="540" w:left="0"/>
        <w:jc w:val="both"/>
      </w:pPr>
      <w:bookmarkStart w:id="29" w:name="Par623"/>
      <w:bookmarkEnd w:id="29"/>
      <w:r>
        <w:t>6. По проекту генерального плана городского округа, проекту правил землепользования и застройки, проектам планировки территории, проектам межевания территории, проекту правил благоустройства территории городского округа,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82020000">
      <w:pPr>
        <w:pStyle w:val="Style_1"/>
        <w:ind w:firstLine="0" w:left="0"/>
        <w:jc w:val="both"/>
      </w:pPr>
      <w:r>
        <w:t xml:space="preserve">(часть 6 в ред. </w:t>
      </w:r>
      <w:r>
        <w:rPr>
          <w:color w:val="0000FF"/>
        </w:rPr>
        <w:fldChar w:fldCharType="begin"/>
      </w:r>
      <w:r>
        <w:rPr>
          <w:color w:val="0000FF"/>
        </w:rPr>
        <w:instrText>HYPERLINK "https://login.consultant.ru/link/?req=doc&amp;base=RLAW117&amp;n=56226&amp;dst=100022"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83020000">
      <w:pPr>
        <w:pStyle w:val="Style_1"/>
        <w:ind w:firstLine="0" w:left="0"/>
        <w:jc w:val="both"/>
      </w:pPr>
    </w:p>
    <w:p w14:paraId="84020000">
      <w:pPr>
        <w:pStyle w:val="Style_1"/>
        <w:ind w:firstLine="540" w:left="0"/>
        <w:jc w:val="both"/>
        <w:outlineLvl w:val="2"/>
        <w:rPr>
          <w:b w:val="1"/>
        </w:rPr>
      </w:pPr>
      <w:r>
        <w:rPr>
          <w:b w:val="1"/>
        </w:rPr>
        <w:t>Статья 19. Обращения граждан в органы местного самоуправления</w:t>
      </w:r>
    </w:p>
    <w:p w14:paraId="85020000">
      <w:pPr>
        <w:pStyle w:val="Style_1"/>
        <w:ind w:firstLine="0" w:left="0"/>
        <w:jc w:val="both"/>
      </w:pPr>
    </w:p>
    <w:p w14:paraId="86020000">
      <w:pPr>
        <w:pStyle w:val="Style_1"/>
        <w:ind w:firstLine="540" w:left="0"/>
        <w:jc w:val="both"/>
      </w:pPr>
      <w:r>
        <w:t>1. Граждане имеют право на индивидуальные и коллективные обращения в органы местного самоуправления.</w:t>
      </w:r>
    </w:p>
    <w:p w14:paraId="87020000">
      <w:pPr>
        <w:pStyle w:val="Style_1"/>
        <w:spacing w:before="160"/>
        <w:ind w:firstLine="540" w:left="0"/>
        <w:jc w:val="both"/>
      </w:pPr>
      <w:r>
        <w:t xml:space="preserve">2. Обращения граждан подлежат рассмотрению в порядке и сроки, установленные Федеральным </w:t>
      </w:r>
      <w:r>
        <w:rPr>
          <w:color w:val="0000FF"/>
        </w:rPr>
        <w:fldChar w:fldCharType="begin"/>
      </w:r>
      <w:r>
        <w:rPr>
          <w:color w:val="0000FF"/>
        </w:rPr>
        <w:instrText>HYPERLINK "https://login.consultant.ru/link/?req=doc&amp;base=LAW&amp;n=494960"</w:instrText>
      </w:r>
      <w:r>
        <w:rPr>
          <w:color w:val="0000FF"/>
        </w:rPr>
        <w:fldChar w:fldCharType="separate"/>
      </w:r>
      <w:r>
        <w:rPr>
          <w:color w:val="0000FF"/>
        </w:rPr>
        <w:t>законом</w:t>
      </w:r>
      <w:r>
        <w:rPr>
          <w:color w:val="0000FF"/>
        </w:rPr>
        <w:fldChar w:fldCharType="end"/>
      </w:r>
      <w:r>
        <w:t xml:space="preserve"> от 02.05.2006 N 59-ФЗ "О порядке рассмотрения обращений граждан Российской Федерации".</w:t>
      </w:r>
    </w:p>
    <w:p w14:paraId="88020000">
      <w:pPr>
        <w:pStyle w:val="Style_1"/>
        <w:spacing w:before="160"/>
        <w:ind w:firstLine="540" w:left="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89020000">
      <w:pPr>
        <w:pStyle w:val="Style_1"/>
        <w:ind w:firstLine="0" w:left="0"/>
        <w:jc w:val="both"/>
      </w:pPr>
    </w:p>
    <w:p w14:paraId="8A020000">
      <w:pPr>
        <w:pStyle w:val="Style_1"/>
        <w:ind w:firstLine="540" w:left="0"/>
        <w:jc w:val="both"/>
        <w:outlineLvl w:val="2"/>
        <w:rPr>
          <w:b w:val="1"/>
        </w:rPr>
      </w:pPr>
      <w:r>
        <w:rPr>
          <w:b w:val="1"/>
        </w:rPr>
        <w:t>Статья 20. Публичные мероприятия</w:t>
      </w:r>
    </w:p>
    <w:p w14:paraId="8B020000">
      <w:pPr>
        <w:pStyle w:val="Style_1"/>
        <w:ind w:firstLine="0" w:left="0"/>
        <w:jc w:val="both"/>
      </w:pPr>
    </w:p>
    <w:p w14:paraId="8C020000">
      <w:pPr>
        <w:pStyle w:val="Style_1"/>
        <w:ind w:firstLine="540" w:left="0"/>
        <w:jc w:val="both"/>
      </w:pPr>
      <w:r>
        <w:t>1. Граждане на территории городского округа имеют право собираться мирно и без оружия, проводить собрания, митинги, демонстрации, шествия, пикетирование и иные публичные мероприятия.</w:t>
      </w:r>
    </w:p>
    <w:p w14:paraId="8D020000">
      <w:pPr>
        <w:pStyle w:val="Style_1"/>
        <w:spacing w:before="160"/>
        <w:ind w:firstLine="540" w:left="0"/>
        <w:jc w:val="both"/>
      </w:pPr>
      <w:r>
        <w:t>2. Порядок организации и проведения собраний, митингов, демонстраций, шествий, пикетирования и иных публичных мероприятий определяется федеральным законодательством и законодательством Кемеровской области - Кузбасса.</w:t>
      </w:r>
    </w:p>
    <w:p w14:paraId="8E02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8F020000">
      <w:pPr>
        <w:pStyle w:val="Style_1"/>
        <w:ind w:firstLine="0" w:left="0"/>
        <w:jc w:val="both"/>
      </w:pPr>
    </w:p>
    <w:p w14:paraId="90020000">
      <w:pPr>
        <w:pStyle w:val="Style_1"/>
        <w:ind w:firstLine="540" w:left="0"/>
        <w:jc w:val="both"/>
        <w:outlineLvl w:val="2"/>
        <w:rPr>
          <w:b w:val="1"/>
        </w:rPr>
      </w:pPr>
      <w:r>
        <w:rPr>
          <w:b w:val="1"/>
        </w:rPr>
        <w:t>Статья 21. Территориальное общественное самоуправление</w:t>
      </w:r>
    </w:p>
    <w:p w14:paraId="91020000">
      <w:pPr>
        <w:pStyle w:val="Style_1"/>
        <w:ind w:firstLine="0" w:left="0"/>
        <w:jc w:val="both"/>
      </w:pPr>
    </w:p>
    <w:p w14:paraId="92020000">
      <w:pPr>
        <w:pStyle w:val="Style_1"/>
        <w:ind w:firstLine="540" w:left="0"/>
        <w:jc w:val="both"/>
      </w:pPr>
      <w: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местного значения.</w:t>
      </w:r>
    </w:p>
    <w:p w14:paraId="93020000">
      <w:pPr>
        <w:pStyle w:val="Style_1"/>
        <w:spacing w:before="160"/>
        <w:ind w:firstLine="540" w:left="0"/>
        <w:jc w:val="both"/>
      </w:pPr>
      <w:r>
        <w:t>Территориальное общественное самоуправление осуществляется в городском округе непосредственно населением посредством проведения собраний и конференций граждан, а также через создание органов территориального общественного самоуправления.</w:t>
      </w:r>
    </w:p>
    <w:p w14:paraId="94020000">
      <w:pPr>
        <w:pStyle w:val="Style_1"/>
        <w:spacing w:before="160"/>
        <w:ind w:firstLine="540" w:left="0"/>
        <w:jc w:val="both"/>
      </w:pPr>
      <w:r>
        <w:t>Границы территории, на которой осуществляется территориальное общественное самоуправление, устанавливаются городским Советом народных депутатов по предложению населения, проживающего на данной территории.</w:t>
      </w:r>
    </w:p>
    <w:p w14:paraId="95020000">
      <w:pPr>
        <w:pStyle w:val="Style_1"/>
        <w:spacing w:before="160"/>
        <w:ind w:firstLine="540" w:left="0"/>
        <w:jc w:val="both"/>
      </w:pPr>
      <w: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14:paraId="96020000">
      <w:pPr>
        <w:pStyle w:val="Style_1"/>
        <w:spacing w:before="160"/>
        <w:ind w:firstLine="540" w:left="0"/>
        <w:jc w:val="both"/>
      </w:pPr>
      <w: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97020000">
      <w:pPr>
        <w:pStyle w:val="Style_1"/>
        <w:spacing w:before="160"/>
        <w:ind w:firstLine="540" w:left="0"/>
        <w:jc w:val="both"/>
      </w:pPr>
      <w:r>
        <w:t>4.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Порядок регистрации устава территориального общественного самоуправления определяется нормативными правовыми актами городского Совета народных депутатов.</w:t>
      </w:r>
    </w:p>
    <w:p w14:paraId="98020000">
      <w:pPr>
        <w:pStyle w:val="Style_1"/>
        <w:spacing w:before="160"/>
        <w:ind w:firstLine="540" w:left="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99020000">
      <w:pPr>
        <w:pStyle w:val="Style_1"/>
        <w:spacing w:before="160"/>
        <w:ind w:firstLine="540" w:left="0"/>
        <w:jc w:val="both"/>
      </w:pPr>
      <w:r>
        <w:t>5. Органы территориального общественного самоуправления:</w:t>
      </w:r>
    </w:p>
    <w:p w14:paraId="9A020000">
      <w:pPr>
        <w:pStyle w:val="Style_1"/>
        <w:spacing w:before="160"/>
        <w:ind w:firstLine="540" w:left="0"/>
        <w:jc w:val="both"/>
      </w:pPr>
      <w:r>
        <w:t>1) представляют интересы населения, проживающего на соответствующей территории;</w:t>
      </w:r>
    </w:p>
    <w:p w14:paraId="9B020000">
      <w:pPr>
        <w:pStyle w:val="Style_1"/>
        <w:spacing w:before="160"/>
        <w:ind w:firstLine="540" w:left="0"/>
        <w:jc w:val="both"/>
      </w:pPr>
      <w:r>
        <w:t>2) обеспечивают исполнение решений, принятых на собраниях и конференциях граждан;</w:t>
      </w:r>
    </w:p>
    <w:p w14:paraId="9C020000">
      <w:pPr>
        <w:pStyle w:val="Style_1"/>
        <w:spacing w:before="160"/>
        <w:ind w:firstLine="540" w:left="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9D020000">
      <w:pPr>
        <w:pStyle w:val="Style_1"/>
        <w:spacing w:before="160"/>
        <w:ind w:firstLine="540" w:left="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9E020000">
      <w:pPr>
        <w:pStyle w:val="Style_1"/>
        <w:spacing w:before="160"/>
        <w:ind w:firstLine="540" w:left="0"/>
        <w:jc w:val="both"/>
      </w:pPr>
      <w:r>
        <w:t>5.1. Органы территориального общественного самоуправления могут выдвигать инициативный проект в качестве инициаторов проекта.</w:t>
      </w:r>
    </w:p>
    <w:p w14:paraId="9F020000">
      <w:pPr>
        <w:pStyle w:val="Style_1"/>
        <w:ind w:firstLine="0" w:left="0"/>
        <w:jc w:val="both"/>
      </w:pPr>
      <w:r>
        <w:t xml:space="preserve">(часть 5.1 введена </w:t>
      </w:r>
      <w:r>
        <w:rPr>
          <w:color w:val="0000FF"/>
        </w:rPr>
        <w:fldChar w:fldCharType="begin"/>
      </w:r>
      <w:r>
        <w:rPr>
          <w:color w:val="0000FF"/>
        </w:rPr>
        <w:instrText>HYPERLINK "https://login.consultant.ru/link/?req=doc&amp;base=RLAW117&amp;n=53758&amp;dst=100062"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08.12.2020 N 15/96)</w:t>
      </w:r>
    </w:p>
    <w:p w14:paraId="A0020000">
      <w:pPr>
        <w:pStyle w:val="Style_1"/>
        <w:spacing w:before="160"/>
        <w:ind w:firstLine="540" w:left="0"/>
        <w:jc w:val="both"/>
      </w:pPr>
      <w:r>
        <w:t>6.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городского Совета народных депутатов.</w:t>
      </w:r>
    </w:p>
    <w:p w14:paraId="A1020000">
      <w:pPr>
        <w:pStyle w:val="Style_1"/>
        <w:ind w:firstLine="0" w:left="0"/>
        <w:jc w:val="both"/>
      </w:pPr>
    </w:p>
    <w:p w14:paraId="A2020000">
      <w:pPr>
        <w:pStyle w:val="Style_1"/>
        <w:ind w:firstLine="540" w:left="0"/>
        <w:jc w:val="both"/>
        <w:outlineLvl w:val="2"/>
        <w:rPr>
          <w:b w:val="1"/>
        </w:rPr>
      </w:pPr>
      <w:r>
        <w:rPr>
          <w:b w:val="1"/>
        </w:rPr>
        <w:t>Статья 22. Собрание граждан</w:t>
      </w:r>
    </w:p>
    <w:p w14:paraId="A3020000">
      <w:pPr>
        <w:pStyle w:val="Style_1"/>
        <w:ind w:firstLine="0" w:left="0"/>
        <w:jc w:val="both"/>
      </w:pPr>
    </w:p>
    <w:p w14:paraId="A4020000">
      <w:pPr>
        <w:pStyle w:val="Style_1"/>
        <w:ind w:firstLine="540" w:left="0"/>
        <w:jc w:val="both"/>
      </w:pPr>
      <w:r>
        <w:t>1. Собрания граждан могут проводиться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w:t>
      </w:r>
    </w:p>
    <w:p w14:paraId="A5020000">
      <w:pPr>
        <w:pStyle w:val="Style_1"/>
        <w:ind w:firstLine="0" w:left="0"/>
        <w:jc w:val="both"/>
      </w:pPr>
      <w:r>
        <w:t xml:space="preserve">(в ред. </w:t>
      </w:r>
      <w:r>
        <w:rPr>
          <w:color w:val="0000FF"/>
        </w:rPr>
        <w:fldChar w:fldCharType="begin"/>
      </w:r>
      <w:r>
        <w:rPr>
          <w:color w:val="0000FF"/>
        </w:rPr>
        <w:instrText>HYPERLINK "https://login.consultant.ru/link/?req=doc&amp;base=RLAW117&amp;n=53758&amp;dst=100065"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08.12.2020 N 15/96)</w:t>
      </w:r>
    </w:p>
    <w:p w14:paraId="A6020000">
      <w:pPr>
        <w:pStyle w:val="Style_1"/>
        <w:spacing w:before="160"/>
        <w:ind w:firstLine="540" w:left="0"/>
        <w:jc w:val="both"/>
      </w:pPr>
      <w:r>
        <w:t>2. Собрание граждан проводится по инициативе населения, городского Совета народных депутатов, Главы города, а также в случаях, предусмотренных уставом территориального общественного самоуправления.</w:t>
      </w:r>
    </w:p>
    <w:p w14:paraId="A7020000">
      <w:pPr>
        <w:pStyle w:val="Style_1"/>
        <w:spacing w:before="160"/>
        <w:ind w:firstLine="540" w:left="0"/>
        <w:jc w:val="both"/>
      </w:pPr>
      <w:r>
        <w:t>Собрание граждан, проводимое по инициативе городского Совета народных депутатов или Главы города, назначается соответственно городским Советом народных депутатов или Главой города.</w:t>
      </w:r>
    </w:p>
    <w:p w14:paraId="A8020000">
      <w:pPr>
        <w:pStyle w:val="Style_1"/>
        <w:spacing w:before="160"/>
        <w:ind w:firstLine="540" w:left="0"/>
        <w:jc w:val="both"/>
      </w:pPr>
      <w:r>
        <w:t>Собрание граждан, проводимое по инициативе населения, назначается городским Советом народных депутатов.</w:t>
      </w:r>
    </w:p>
    <w:p w14:paraId="A9020000">
      <w:pPr>
        <w:pStyle w:val="Style_1"/>
        <w:spacing w:before="160"/>
        <w:ind w:firstLine="540" w:left="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AA020000">
      <w:pPr>
        <w:pStyle w:val="Style_1"/>
        <w:spacing w:before="160"/>
        <w:ind w:firstLine="540" w:left="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городского Совета народных депутатов.</w:t>
      </w:r>
    </w:p>
    <w:p w14:paraId="AB02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"https://login.consultant.ru/link/?req=doc&amp;base=RLAW117&amp;n=53758&amp;dst=100066"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08.12.2020 N 15/96)</w:t>
      </w:r>
    </w:p>
    <w:p w14:paraId="AC020000">
      <w:pPr>
        <w:pStyle w:val="Style_1"/>
        <w:spacing w:before="160"/>
        <w:ind w:firstLine="540" w:left="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AD020000">
      <w:pPr>
        <w:pStyle w:val="Style_1"/>
        <w:spacing w:before="160"/>
        <w:ind w:firstLine="540" w:left="0"/>
        <w:jc w:val="both"/>
      </w:pPr>
      <w: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AE020000">
      <w:pPr>
        <w:pStyle w:val="Style_1"/>
        <w:spacing w:before="160"/>
        <w:ind w:firstLine="540" w:left="0"/>
        <w:jc w:val="both"/>
      </w:pPr>
      <w:r>
        <w:t>4. Итоги собрания граждан подлежат официальному опубликованию (обнародованию).</w:t>
      </w:r>
    </w:p>
    <w:p w14:paraId="AF020000">
      <w:pPr>
        <w:pStyle w:val="Style_1"/>
        <w:spacing w:before="160"/>
        <w:ind w:firstLine="540" w:left="0"/>
        <w:jc w:val="both"/>
      </w:pPr>
      <w:r>
        <w:t xml:space="preserve">5. Порядок назначения и проведения собрания граждан, а также полномочия собрания граждан определяются Федеральным </w:t>
      </w:r>
      <w:r>
        <w:rPr>
          <w:color w:val="0000FF"/>
        </w:rPr>
        <w:fldChar w:fldCharType="begin"/>
      </w:r>
      <w:r>
        <w:rPr>
          <w:color w:val="0000FF"/>
        </w:rPr>
        <w:instrText>HYPERLINK "https://login.consultant.ru/link/?req=doc&amp;base=LAW&amp;n=501480&amp;dst=100335"</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нормативными правовыми актами городского Совета народных депутатов, уставом территориального общественного самоуправления.</w:t>
      </w:r>
    </w:p>
    <w:p w14:paraId="B0020000">
      <w:pPr>
        <w:pStyle w:val="Style_1"/>
        <w:ind w:firstLine="0" w:left="0"/>
        <w:jc w:val="both"/>
      </w:pPr>
    </w:p>
    <w:p w14:paraId="B1020000">
      <w:pPr>
        <w:pStyle w:val="Style_1"/>
        <w:ind w:firstLine="540" w:left="0"/>
        <w:jc w:val="both"/>
        <w:outlineLvl w:val="2"/>
        <w:rPr>
          <w:b w:val="1"/>
        </w:rPr>
      </w:pPr>
      <w:r>
        <w:rPr>
          <w:b w:val="1"/>
        </w:rPr>
        <w:t>Статья 23. Конференция граждан (собрание делегатов)</w:t>
      </w:r>
    </w:p>
    <w:p w14:paraId="B2020000">
      <w:pPr>
        <w:pStyle w:val="Style_1"/>
        <w:ind w:firstLine="0" w:left="0"/>
        <w:jc w:val="both"/>
      </w:pPr>
    </w:p>
    <w:p w14:paraId="B3020000">
      <w:pPr>
        <w:pStyle w:val="Style_1"/>
        <w:ind w:firstLine="540" w:left="0"/>
        <w:jc w:val="both"/>
      </w:pPr>
      <w:r>
        <w:t>1. В случаях, предусмотренных нормативными правовыми актами городского Совета народных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B4020000">
      <w:pPr>
        <w:pStyle w:val="Style_1"/>
        <w:spacing w:before="160"/>
        <w:ind w:firstLine="540" w:left="0"/>
        <w:jc w:val="both"/>
      </w:pPr>
      <w:r>
        <w:t>2. Итоги конференции граждан (собрания делегатов) подлежат официальному опубликованию (обнародованию).</w:t>
      </w:r>
    </w:p>
    <w:p w14:paraId="B5020000">
      <w:pPr>
        <w:pStyle w:val="Style_1"/>
        <w:spacing w:before="160"/>
        <w:ind w:firstLine="540" w:left="0"/>
        <w:jc w:val="both"/>
      </w:pPr>
      <w:r>
        <w:t>3. Порядок назначения и проведения конференции граждан (собрания делегатов), избрания делегатов определяется нормативными правовыми актами городского Совета народных депутатов, уставом территориального общественного самоуправления.</w:t>
      </w:r>
    </w:p>
    <w:p w14:paraId="B6020000">
      <w:pPr>
        <w:pStyle w:val="Style_1"/>
        <w:ind w:firstLine="0" w:left="0"/>
        <w:jc w:val="both"/>
      </w:pPr>
    </w:p>
    <w:p w14:paraId="B7020000">
      <w:pPr>
        <w:pStyle w:val="Style_1"/>
        <w:ind w:firstLine="540" w:left="0"/>
        <w:jc w:val="both"/>
        <w:outlineLvl w:val="2"/>
        <w:rPr>
          <w:b w:val="1"/>
        </w:rPr>
      </w:pPr>
      <w:r>
        <w:rPr>
          <w:b w:val="1"/>
        </w:rPr>
        <w:t>Статья 24. Иные формы непосредственного осуществления населением местного самоуправления и участия в его осуществлении</w:t>
      </w:r>
    </w:p>
    <w:p w14:paraId="B8020000">
      <w:pPr>
        <w:pStyle w:val="Style_1"/>
        <w:ind w:firstLine="0" w:left="0"/>
        <w:jc w:val="both"/>
      </w:pPr>
    </w:p>
    <w:p w14:paraId="B9020000">
      <w:pPr>
        <w:pStyle w:val="Style_1"/>
        <w:ind w:firstLine="540" w:left="0"/>
        <w:jc w:val="both"/>
      </w:pPr>
      <w:r>
        <w:t xml:space="preserve">1. Наряду с предусмотренными Федеральным </w:t>
      </w:r>
      <w:r>
        <w:rPr>
          <w:color w:val="0000FF"/>
        </w:rPr>
        <w:fldChar w:fldCharType="begin"/>
      </w:r>
      <w:r>
        <w:rPr>
          <w:color w:val="0000FF"/>
        </w:rPr>
        <w:instrText>HYPERLINK "https://login.consultant.ru/link/?req=doc&amp;base=LAW&amp;n=501480&amp;dst=100241"</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федеральным законам, законам Кемеровской области - Кузбасса.</w:t>
      </w:r>
    </w:p>
    <w:p w14:paraId="BA02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BB020000">
      <w:pPr>
        <w:pStyle w:val="Style_1"/>
        <w:spacing w:before="160"/>
        <w:ind w:firstLine="540" w:left="0"/>
        <w:jc w:val="both"/>
      </w:pPr>
      <w:r>
        <w:t>2.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BC020000">
      <w:pPr>
        <w:pStyle w:val="Style_1"/>
        <w:ind w:firstLine="0" w:left="0"/>
        <w:jc w:val="both"/>
      </w:pPr>
    </w:p>
    <w:p w14:paraId="BD020000">
      <w:pPr>
        <w:pStyle w:val="Style_1"/>
        <w:ind w:firstLine="0" w:left="0"/>
        <w:jc w:val="center"/>
        <w:outlineLvl w:val="1"/>
        <w:rPr>
          <w:b w:val="1"/>
        </w:rPr>
      </w:pPr>
      <w:r>
        <w:rPr>
          <w:b w:val="1"/>
        </w:rPr>
        <w:t>Глава IV. ОРГАНЫ МЕСТНОГО САМОУПРАВЛЕНИЯ И ДОЛЖНОСТНЫЕ ЛИЦА</w:t>
      </w:r>
    </w:p>
    <w:p w14:paraId="BE020000">
      <w:pPr>
        <w:pStyle w:val="Style_1"/>
        <w:ind w:firstLine="0" w:left="0"/>
        <w:jc w:val="center"/>
        <w:rPr>
          <w:b w:val="1"/>
        </w:rPr>
      </w:pPr>
      <w:r>
        <w:rPr>
          <w:b w:val="1"/>
        </w:rPr>
        <w:t>МЕСТНОГО САМОУПРАВЛЕНИЯ</w:t>
      </w:r>
    </w:p>
    <w:p w14:paraId="BF020000">
      <w:pPr>
        <w:pStyle w:val="Style_1"/>
        <w:ind w:firstLine="0" w:left="0"/>
        <w:jc w:val="both"/>
      </w:pPr>
    </w:p>
    <w:p w14:paraId="C0020000">
      <w:pPr>
        <w:pStyle w:val="Style_1"/>
        <w:ind w:firstLine="540" w:left="0"/>
        <w:jc w:val="both"/>
        <w:outlineLvl w:val="2"/>
        <w:rPr>
          <w:b w:val="1"/>
        </w:rPr>
      </w:pPr>
      <w:r>
        <w:rPr>
          <w:b w:val="1"/>
        </w:rPr>
        <w:t>Статья 25. Структура органов местного самоуправления</w:t>
      </w:r>
    </w:p>
    <w:p w14:paraId="C1020000">
      <w:pPr>
        <w:pStyle w:val="Style_1"/>
        <w:ind w:firstLine="0" w:left="0"/>
        <w:jc w:val="both"/>
      </w:pPr>
    </w:p>
    <w:p w14:paraId="C2020000">
      <w:pPr>
        <w:pStyle w:val="Style_1"/>
        <w:ind w:firstLine="540" w:left="0"/>
        <w:jc w:val="both"/>
      </w:pPr>
      <w:r>
        <w:t>1. Структуру органов местного самоуправления городского округа составляют:</w:t>
      </w:r>
    </w:p>
    <w:p w14:paraId="C3020000">
      <w:pPr>
        <w:pStyle w:val="Style_1"/>
        <w:spacing w:before="160"/>
        <w:ind w:firstLine="540" w:left="0"/>
        <w:jc w:val="both"/>
      </w:pPr>
      <w:r>
        <w:t>1) представительный орган местного самоуправления - Новокузнецкий городской Совет народных депутатов (по тексту - городской Совет народных депутатов);</w:t>
      </w:r>
    </w:p>
    <w:p w14:paraId="C4020000">
      <w:pPr>
        <w:pStyle w:val="Style_1"/>
        <w:spacing w:before="160"/>
        <w:ind w:firstLine="540" w:left="0"/>
        <w:jc w:val="both"/>
      </w:pPr>
      <w:r>
        <w:t>2) Глава муниципального образования - Глава города Новокузнецка (по тексту - Глава города);</w:t>
      </w:r>
    </w:p>
    <w:p w14:paraId="C5020000">
      <w:pPr>
        <w:pStyle w:val="Style_1"/>
        <w:spacing w:before="160"/>
        <w:ind w:firstLine="540" w:left="0"/>
        <w:jc w:val="both"/>
      </w:pPr>
      <w:r>
        <w:t>3) исполнительно-распорядительный орган муниципального образования - администрация города Новокузнецка (по тексту - администрация города);</w:t>
      </w:r>
    </w:p>
    <w:p w14:paraId="C6020000">
      <w:pPr>
        <w:pStyle w:val="Style_1"/>
        <w:spacing w:before="160"/>
        <w:ind w:firstLine="540" w:left="0"/>
        <w:jc w:val="both"/>
      </w:pPr>
      <w:r>
        <w:t>4) контрольно-счетный орган муниципального образования - Контрольно-счетная палата Новокузнецкого городского округа (далее - Контрольно-счетная палата);</w:t>
      </w:r>
    </w:p>
    <w:p w14:paraId="C7020000">
      <w:pPr>
        <w:pStyle w:val="Style_1"/>
        <w:ind w:firstLine="0" w:left="0"/>
        <w:jc w:val="both"/>
      </w:pPr>
      <w:r>
        <w:t xml:space="preserve">(п. 4 в ред. </w:t>
      </w:r>
      <w:r>
        <w:rPr>
          <w:color w:val="0000FF"/>
        </w:rPr>
        <w:fldChar w:fldCharType="begin"/>
      </w:r>
      <w:r>
        <w:rPr>
          <w:color w:val="0000FF"/>
        </w:rPr>
        <w:instrText>HYPERLINK "https://login.consultant.ru/link/?req=doc&amp;base=RLAW117&amp;n=66515&amp;dst=100009"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C8020000">
      <w:pPr>
        <w:pStyle w:val="Style_1"/>
        <w:spacing w:before="160"/>
        <w:ind w:firstLine="540" w:left="0"/>
        <w:jc w:val="both"/>
      </w:pPr>
      <w:r>
        <w:t>5) иные органы и выборные должностные лица местного самоуправления, предусмотренные настоящим Уставом и обладающие собственными полномочиями по решению вопросов местного значения.</w:t>
      </w:r>
    </w:p>
    <w:p w14:paraId="C9020000">
      <w:pPr>
        <w:pStyle w:val="Style_1"/>
        <w:spacing w:before="160"/>
        <w:ind w:firstLine="540" w:left="0"/>
        <w:jc w:val="both"/>
      </w:pPr>
      <w:r>
        <w:t>2. Все органы местного самоуправления действуют публично и под контролем населения.</w:t>
      </w:r>
    </w:p>
    <w:p w14:paraId="CA020000">
      <w:pPr>
        <w:pStyle w:val="Style_1"/>
        <w:spacing w:before="160"/>
        <w:ind w:firstLine="540" w:left="0"/>
        <w:jc w:val="both"/>
      </w:pPr>
      <w:r>
        <w:t>3. Органы местного самоуправления не входят в систему органов государственной власти и обладают собственными полномочиями по решению вопросов местного значения и исполнению отдельных, переданных федеральным законом или законом Кемеровской области - Кузбасса, государственных полномочий.</w:t>
      </w:r>
    </w:p>
    <w:p w14:paraId="CB02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CC020000">
      <w:pPr>
        <w:pStyle w:val="Style_1"/>
        <w:spacing w:before="160"/>
        <w:ind w:firstLine="540" w:left="0"/>
        <w:jc w:val="both"/>
      </w:pPr>
      <w:r>
        <w:t>4.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Кемеровской области - Кузбасса.</w:t>
      </w:r>
    </w:p>
    <w:p w14:paraId="CD020000">
      <w:pPr>
        <w:pStyle w:val="Style_1"/>
        <w:ind w:firstLine="0" w:left="0"/>
        <w:jc w:val="both"/>
      </w:pPr>
      <w:r>
        <w:t xml:space="preserve">(в ред. Решений Новокузнецкого городского Совета народных депутатов от 23.12.2014 </w:t>
      </w:r>
      <w:r>
        <w:rPr>
          <w:color w:val="0000FF"/>
        </w:rPr>
        <w:fldChar w:fldCharType="begin"/>
      </w:r>
      <w:r>
        <w:rPr>
          <w:color w:val="0000FF"/>
        </w:rPr>
        <w:instrText>HYPERLINK "https://login.consultant.ru/link/?req=doc&amp;base=RLAW117&amp;n=35712&amp;dst=100029"</w:instrText>
      </w:r>
      <w:r>
        <w:rPr>
          <w:color w:val="0000FF"/>
        </w:rPr>
        <w:fldChar w:fldCharType="separate"/>
      </w:r>
      <w:r>
        <w:rPr>
          <w:color w:val="0000FF"/>
        </w:rPr>
        <w:t>N 16/150</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w:t>
      </w:r>
    </w:p>
    <w:p w14:paraId="CE020000">
      <w:pPr>
        <w:pStyle w:val="Style_1"/>
        <w:spacing w:before="160"/>
        <w:ind w:firstLine="540" w:left="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w:t>
      </w:r>
    </w:p>
    <w:p w14:paraId="CF020000">
      <w:pPr>
        <w:pStyle w:val="Style_1"/>
        <w:spacing w:before="160"/>
        <w:ind w:firstLine="540" w:left="0"/>
        <w:jc w:val="both"/>
      </w:pPr>
      <w:r>
        <w:t>5. Изменение структуры органов местного самоуправления осуществляется не иначе как путем внесения изменений в настоящий Устав.</w:t>
      </w:r>
    </w:p>
    <w:p w14:paraId="D0020000">
      <w:pPr>
        <w:pStyle w:val="Style_1"/>
        <w:spacing w:before="160"/>
        <w:ind w:firstLine="540" w:left="0"/>
        <w:jc w:val="both"/>
      </w:pPr>
      <w:r>
        <w:t xml:space="preserve">Решение городского Совета народных депутатов об изменении структуры органов местного самоуправления вступает в силу не ранее чем по истечении срока полномочий городского Совета народных депутатов, принявшего указанное решение, за исключением случаев, предусмотренных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w:t>
      </w:r>
    </w:p>
    <w:p w14:paraId="D1020000">
      <w:pPr>
        <w:pStyle w:val="Style_1"/>
        <w:ind w:firstLine="0" w:left="0"/>
        <w:jc w:val="both"/>
      </w:pPr>
      <w:r>
        <w:t xml:space="preserve">(в ред. </w:t>
      </w:r>
      <w:r>
        <w:rPr>
          <w:color w:val="0000FF"/>
        </w:rPr>
        <w:fldChar w:fldCharType="begin"/>
      </w:r>
      <w:r>
        <w:rPr>
          <w:color w:val="0000FF"/>
        </w:rPr>
        <w:instrText>HYPERLINK "https://login.consultant.ru/link/?req=doc&amp;base=RLAW117&amp;n=28138&amp;dst=100045"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28.03.2012 N 3/64)</w:t>
      </w:r>
    </w:p>
    <w:p w14:paraId="D2020000">
      <w:pPr>
        <w:pStyle w:val="Style_1"/>
        <w:spacing w:before="160"/>
        <w:ind w:firstLine="540" w:left="0"/>
        <w:jc w:val="both"/>
      </w:pPr>
      <w:r>
        <w:t>6. Срок полномочий органов местного самоуправления, наделенных настоящим Уставом исполнительно-распорядительными функциями по решению вопросов местного значения, не ограничен.</w:t>
      </w:r>
    </w:p>
    <w:p w14:paraId="D3020000">
      <w:pPr>
        <w:pStyle w:val="Style_1"/>
        <w:spacing w:before="160"/>
        <w:ind w:firstLine="540" w:left="0"/>
        <w:jc w:val="both"/>
      </w:pPr>
      <w:r>
        <w:t>7. Финансовое обеспечение деятельности органов местного самоуправления осуществляется исключительно за счет собственных доходов бюджета городского округа.</w:t>
      </w:r>
    </w:p>
    <w:p w14:paraId="D4020000">
      <w:pPr>
        <w:pStyle w:val="Style_1"/>
        <w:ind w:firstLine="0" w:left="0"/>
        <w:jc w:val="both"/>
      </w:pPr>
      <w:r>
        <w:t xml:space="preserve">(в ред. </w:t>
      </w:r>
      <w:r>
        <w:rPr>
          <w:color w:val="0000FF"/>
        </w:rPr>
        <w:fldChar w:fldCharType="begin"/>
      </w:r>
      <w:r>
        <w:rPr>
          <w:color w:val="0000FF"/>
        </w:rPr>
        <w:instrText>HYPERLINK "https://login.consultant.ru/link/?req=doc&amp;base=RLAW117&amp;n=25245&amp;dst=100020"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31.03.2011 N 3/33)</w:t>
      </w:r>
    </w:p>
    <w:p w14:paraId="D5020000">
      <w:pPr>
        <w:pStyle w:val="Style_1"/>
        <w:ind w:firstLine="0" w:left="0"/>
        <w:jc w:val="both"/>
      </w:pPr>
    </w:p>
    <w:p w14:paraId="D6020000">
      <w:pPr>
        <w:pStyle w:val="Style_1"/>
        <w:ind w:firstLine="540" w:left="0"/>
        <w:jc w:val="both"/>
        <w:outlineLvl w:val="2"/>
        <w:rPr>
          <w:b w:val="1"/>
        </w:rPr>
      </w:pPr>
      <w:r>
        <w:rPr>
          <w:b w:val="1"/>
        </w:rPr>
        <w:t>Статья 26. Статус городского Совета народных депутатов</w:t>
      </w:r>
    </w:p>
    <w:p w14:paraId="D7020000">
      <w:pPr>
        <w:pStyle w:val="Style_1"/>
        <w:ind w:firstLine="0" w:left="0"/>
        <w:jc w:val="both"/>
      </w:pPr>
    </w:p>
    <w:p w14:paraId="D8020000">
      <w:pPr>
        <w:pStyle w:val="Style_1"/>
        <w:ind w:firstLine="540" w:left="0"/>
        <w:jc w:val="both"/>
      </w:pPr>
      <w:r>
        <w:t>1. Городской Совет народных депутатов является представительным органом городского округа, наделенным собственными полномочиями по решению вопросов местного значения городского округа.</w:t>
      </w:r>
    </w:p>
    <w:p w14:paraId="D9020000">
      <w:pPr>
        <w:pStyle w:val="Style_1"/>
        <w:spacing w:before="160"/>
        <w:ind w:firstLine="540" w:left="0"/>
        <w:jc w:val="both"/>
      </w:pPr>
      <w:r>
        <w:t>2. Городской Совет народных депутатов состоит из депутатов, избираемых на муниципальных выборах, на основе всеобщего равного и прямого избирательного права при тайном голосовании сроком на пять лет.</w:t>
      </w:r>
    </w:p>
    <w:p w14:paraId="DA020000">
      <w:pPr>
        <w:pStyle w:val="Style_1"/>
        <w:spacing w:before="160"/>
        <w:ind w:firstLine="540" w:left="0"/>
        <w:jc w:val="both"/>
      </w:pPr>
      <w:r>
        <w:t>Выборы депутатов городского Совета народных депутатов проводятся по смешанной мажоритарно-пропорциональной системе.</w:t>
      </w:r>
    </w:p>
    <w:p w14:paraId="DB02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"https://login.consultant.ru/link/?req=doc&amp;base=RLAW117&amp;n=25786&amp;dst=100010"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21.06.2011 N 6/94)</w:t>
      </w:r>
    </w:p>
    <w:p w14:paraId="DC020000">
      <w:pPr>
        <w:pStyle w:val="Style_1"/>
        <w:spacing w:before="160"/>
        <w:ind w:firstLine="540" w:left="0"/>
        <w:jc w:val="both"/>
      </w:pPr>
      <w:r>
        <w:t>Если выборы признаны состоявшимися и действительными, 18 депутатов городского Совета народных депутатов избираются по мажоритарной системе относительного большинства, когда избранным считается зарегистрированный кандидат, набравший наибольшее число голосов избирателей по отношению к другому кандидату (кандидатам), остальные 18 депутатских мандатов распределяются в соответствии с законодательством о выборах между списками кандидатов, выдвинутыми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w:t>
      </w:r>
    </w:p>
    <w:p w14:paraId="DD02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"https://login.consultant.ru/link/?req=doc&amp;base=RLAW117&amp;n=25786&amp;dst=100012"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21.06.2011 N 6/94)</w:t>
      </w:r>
    </w:p>
    <w:p w14:paraId="DE020000">
      <w:pPr>
        <w:pStyle w:val="Style_1"/>
        <w:spacing w:before="160"/>
        <w:ind w:firstLine="540" w:left="0"/>
        <w:jc w:val="both"/>
      </w:pPr>
      <w:r>
        <w:t>3. Численность депутатов городского Совета народных депутатов составляет 36 человек, избранных по одномандатным округам и в составе списка кандидатов политической партии (ее регионального отделения или иного структурного подразделения).</w:t>
      </w:r>
    </w:p>
    <w:p w14:paraId="DF020000">
      <w:pPr>
        <w:pStyle w:val="Style_1"/>
        <w:ind w:firstLine="0" w:left="0"/>
        <w:jc w:val="both"/>
      </w:pPr>
      <w:r>
        <w:t xml:space="preserve">(часть 3 в ред. </w:t>
      </w:r>
      <w:r>
        <w:rPr>
          <w:color w:val="0000FF"/>
        </w:rPr>
        <w:fldChar w:fldCharType="begin"/>
      </w:r>
      <w:r>
        <w:rPr>
          <w:color w:val="0000FF"/>
        </w:rPr>
        <w:instrText>HYPERLINK "https://login.consultant.ru/link/?req=doc&amp;base=RLAW117&amp;n=25786&amp;dst=100013"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21.06.2011 N 6/94)</w:t>
      </w:r>
    </w:p>
    <w:p w14:paraId="E0020000">
      <w:pPr>
        <w:pStyle w:val="Style_1"/>
        <w:spacing w:before="160"/>
        <w:ind w:firstLine="540" w:left="0"/>
        <w:jc w:val="both"/>
      </w:pPr>
      <w:r>
        <w:t>4. Городской Совет народных депутатов может осуществлять свои полномочия в случае избрания не менее двух третей от установленной численности депутатов.</w:t>
      </w:r>
    </w:p>
    <w:p w14:paraId="E1020000">
      <w:pPr>
        <w:pStyle w:val="Style_1"/>
        <w:spacing w:before="160"/>
        <w:ind w:firstLine="540" w:left="0"/>
        <w:jc w:val="both"/>
      </w:pPr>
      <w:r>
        <w:t>5. Городской Совет народных депутатов в соответствии с федеральным законодательством обладает правами юридического лица, является муниципальным казенным учреждением, имеет бюджетную смету и печать.</w:t>
      </w:r>
    </w:p>
    <w:p w14:paraId="E2020000">
      <w:pPr>
        <w:pStyle w:val="Style_1"/>
        <w:ind w:firstLine="0" w:left="0"/>
        <w:jc w:val="both"/>
      </w:pPr>
      <w:r>
        <w:t xml:space="preserve">(часть 5 в ред. </w:t>
      </w:r>
      <w:r>
        <w:rPr>
          <w:color w:val="0000FF"/>
        </w:rPr>
        <w:fldChar w:fldCharType="begin"/>
      </w:r>
      <w:r>
        <w:rPr>
          <w:color w:val="0000FF"/>
        </w:rPr>
        <w:instrText>HYPERLINK "https://login.consultant.ru/link/?req=doc&amp;base=RLAW117&amp;n=25245&amp;dst=100021"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31.03.2011 N 3/33)</w:t>
      </w:r>
    </w:p>
    <w:p w14:paraId="E3020000">
      <w:pPr>
        <w:pStyle w:val="Style_1"/>
        <w:spacing w:before="160"/>
        <w:ind w:firstLine="540" w:left="0"/>
        <w:jc w:val="both"/>
      </w:pPr>
      <w:r>
        <w:t>6. Расходы на обеспечение деятельности городского Совета народных депутатов предусматриваются в местном бюджете отдельной строкой в соответствии с классификацией расходов бюджетов Российской Федерации.</w:t>
      </w:r>
    </w:p>
    <w:p w14:paraId="E4020000">
      <w:pPr>
        <w:pStyle w:val="Style_1"/>
        <w:spacing w:before="160"/>
        <w:ind w:firstLine="540" w:left="0"/>
        <w:jc w:val="both"/>
      </w:pPr>
      <w:r>
        <w:t>Управление и (или) расходование городским Советом народных депутатов или отдельными депутатами (группами депутатов) в какой бы то ни было форме средств местного бюджета в процессе его исполнения не допускаются, за исключением средств местного бюджета, направляемых на обеспечение деятельности городского Совета народных депутатов и депутатов.</w:t>
      </w:r>
    </w:p>
    <w:p w14:paraId="E5020000">
      <w:pPr>
        <w:pStyle w:val="Style_1"/>
        <w:spacing w:before="160"/>
        <w:ind w:firstLine="540" w:left="0"/>
        <w:jc w:val="both"/>
      </w:pPr>
      <w:r>
        <w:t>7. Городской Совет народных депутатов принимает Регламент, регулирующий вопросы его организации и деятельности, а также порядок принятия решений.</w:t>
      </w:r>
    </w:p>
    <w:p w14:paraId="E6020000">
      <w:pPr>
        <w:pStyle w:val="Style_1"/>
        <w:spacing w:before="160"/>
        <w:ind w:firstLine="540" w:left="0"/>
        <w:jc w:val="both"/>
      </w:pPr>
      <w:r>
        <w:t>8. Городской Совет народных депутатов вправе создавать совещательные органы в целях коллегиального обсуждения вопросов, входящих в его компетенцию.</w:t>
      </w:r>
    </w:p>
    <w:p w14:paraId="E7020000">
      <w:pPr>
        <w:pStyle w:val="Style_1"/>
        <w:spacing w:before="160"/>
        <w:ind w:firstLine="540" w:left="0"/>
        <w:jc w:val="both"/>
      </w:pPr>
      <w:r>
        <w:t>Порядок создания и деятельности совещательных органов определяется решением городского Совета народных депутатов.</w:t>
      </w:r>
    </w:p>
    <w:p w14:paraId="E8020000">
      <w:pPr>
        <w:pStyle w:val="Style_1"/>
        <w:ind w:firstLine="0" w:left="0"/>
        <w:jc w:val="both"/>
      </w:pPr>
    </w:p>
    <w:p w14:paraId="E9020000">
      <w:pPr>
        <w:pStyle w:val="Style_1"/>
        <w:ind w:firstLine="540" w:left="0"/>
        <w:jc w:val="both"/>
        <w:outlineLvl w:val="2"/>
        <w:rPr>
          <w:b w:val="1"/>
        </w:rPr>
      </w:pPr>
      <w:r>
        <w:rPr>
          <w:b w:val="1"/>
        </w:rPr>
        <w:t>Статья 26.1. Фракции в городском Совете народных депутатов</w:t>
      </w:r>
    </w:p>
    <w:p w14:paraId="EA020000">
      <w:pPr>
        <w:pStyle w:val="Style_1"/>
        <w:ind w:firstLine="540" w:left="0"/>
        <w:jc w:val="both"/>
      </w:pPr>
    </w:p>
    <w:p w14:paraId="EB020000">
      <w:pPr>
        <w:pStyle w:val="Style_1"/>
        <w:ind w:firstLine="540" w:left="0"/>
        <w:jc w:val="both"/>
      </w:pPr>
      <w:r>
        <w:t xml:space="preserve">(введена </w:t>
      </w:r>
      <w:r>
        <w:rPr>
          <w:color w:val="0000FF"/>
        </w:rPr>
        <w:fldChar w:fldCharType="begin"/>
      </w:r>
      <w:r>
        <w:rPr>
          <w:color w:val="0000FF"/>
        </w:rPr>
        <w:instrText>HYPERLINK "https://login.consultant.ru/link/?req=doc&amp;base=RLAW117&amp;n=25786&amp;dst=100015"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21.06.2011 N 6/94)</w:t>
      </w:r>
    </w:p>
    <w:p w14:paraId="EC020000">
      <w:pPr>
        <w:pStyle w:val="Style_1"/>
        <w:ind w:firstLine="0" w:left="0"/>
        <w:jc w:val="both"/>
      </w:pPr>
    </w:p>
    <w:p w14:paraId="ED020000">
      <w:pPr>
        <w:pStyle w:val="Style_1"/>
        <w:ind w:firstLine="540" w:left="0"/>
        <w:jc w:val="both"/>
      </w:pPr>
      <w:bookmarkStart w:id="30" w:name="Par731"/>
      <w:bookmarkEnd w:id="30"/>
      <w:r>
        <w:t xml:space="preserve">1. Депутаты городского Совета народных депутатов, выдвинутые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r>
        <w:rPr>
          <w:color w:val="0000FF"/>
        </w:rPr>
        <w:fldChar w:fldCharType="begin"/>
      </w:r>
      <w:r>
        <w:rPr>
          <w:color w:val="0000FF"/>
        </w:rPr>
        <w:instrText>HYPERLINK \l "Par733"</w:instrText>
      </w:r>
      <w:r>
        <w:rPr>
          <w:color w:val="0000FF"/>
        </w:rPr>
        <w:fldChar w:fldCharType="separate"/>
      </w:r>
      <w:r>
        <w:rPr>
          <w:color w:val="0000FF"/>
        </w:rPr>
        <w:t>частью 3</w:t>
      </w:r>
      <w:r>
        <w:rPr>
          <w:color w:val="0000FF"/>
        </w:rPr>
        <w:fldChar w:fldCharType="end"/>
      </w:r>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r>
        <w:rPr>
          <w:color w:val="0000FF"/>
        </w:rPr>
        <w:fldChar w:fldCharType="begin"/>
      </w:r>
      <w:r>
        <w:rPr>
          <w:color w:val="0000FF"/>
        </w:rPr>
        <w:instrText>HYPERLINK \l "Par733"</w:instrText>
      </w:r>
      <w:r>
        <w:rPr>
          <w:color w:val="0000FF"/>
        </w:rPr>
        <w:fldChar w:fldCharType="separate"/>
      </w:r>
      <w:r>
        <w:rPr>
          <w:color w:val="0000FF"/>
        </w:rPr>
        <w:t>части 3</w:t>
      </w:r>
      <w:r>
        <w:rPr>
          <w:color w:val="0000FF"/>
        </w:rPr>
        <w:fldChar w:fldCharType="end"/>
      </w:r>
      <w:r>
        <w:t xml:space="preserve"> настоящей статьи.</w:t>
      </w:r>
    </w:p>
    <w:p w14:paraId="EE020000">
      <w:pPr>
        <w:pStyle w:val="Style_1"/>
        <w:spacing w:before="160"/>
        <w:ind w:firstLine="540" w:left="0"/>
        <w:jc w:val="both"/>
      </w:pPr>
      <w:r>
        <w:t>2. Порядок деятельности фракций устанавливается Регламентом либо иным актом городского Совета народных депутатов.</w:t>
      </w:r>
    </w:p>
    <w:p w14:paraId="EF020000">
      <w:pPr>
        <w:pStyle w:val="Style_1"/>
        <w:spacing w:before="160"/>
        <w:ind w:firstLine="540" w:left="0"/>
        <w:jc w:val="both"/>
      </w:pPr>
      <w:bookmarkStart w:id="31" w:name="Par733"/>
      <w:bookmarkEnd w:id="31"/>
      <w:r>
        <w:t>3. В случае прекращения деятельности политической партии в связи с ее ликвидацией или реорганизацией деятельность ее фракции в городском Совете народных депутатов,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F0020000">
      <w:pPr>
        <w:pStyle w:val="Style_1"/>
        <w:spacing w:before="160"/>
        <w:ind w:firstLine="540" w:left="0"/>
        <w:jc w:val="both"/>
      </w:pPr>
      <w:bookmarkStart w:id="32" w:name="Par734"/>
      <w:bookmarkEnd w:id="32"/>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r>
        <w:rPr>
          <w:color w:val="0000FF"/>
        </w:rPr>
        <w:fldChar w:fldCharType="begin"/>
      </w:r>
      <w:r>
        <w:rPr>
          <w:color w:val="0000FF"/>
        </w:rPr>
        <w:instrText>HYPERLINK \l "Par731"</w:instrText>
      </w:r>
      <w:r>
        <w:rPr>
          <w:color w:val="0000FF"/>
        </w:rPr>
        <w:fldChar w:fldCharType="separate"/>
      </w:r>
      <w:r>
        <w:rPr>
          <w:color w:val="0000FF"/>
        </w:rPr>
        <w:t>частью 1</w:t>
      </w:r>
      <w:r>
        <w:rPr>
          <w:color w:val="0000FF"/>
        </w:rPr>
        <w:fldChar w:fldCharType="end"/>
      </w:r>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14:paraId="F1020000">
      <w:pPr>
        <w:pStyle w:val="Style_1"/>
        <w:spacing w:before="160"/>
        <w:ind w:firstLine="540" w:left="0"/>
        <w:jc w:val="both"/>
      </w:pPr>
      <w:r>
        <w:t xml:space="preserve">5. Депутат, избранный по одномандатному избирательному округу и входящий во фракцию, или депутат, избранный в составе списка кандидатов политической партии, указанной в </w:t>
      </w:r>
      <w:r>
        <w:rPr>
          <w:color w:val="0000FF"/>
        </w:rPr>
        <w:fldChar w:fldCharType="begin"/>
      </w:r>
      <w:r>
        <w:rPr>
          <w:color w:val="0000FF"/>
        </w:rPr>
        <w:instrText>HYPERLINK \l "Par733"</w:instrText>
      </w:r>
      <w:r>
        <w:rPr>
          <w:color w:val="0000FF"/>
        </w:rPr>
        <w:fldChar w:fldCharType="separate"/>
      </w:r>
      <w:r>
        <w:rPr>
          <w:color w:val="0000FF"/>
        </w:rPr>
        <w:t>части 3</w:t>
      </w:r>
      <w:r>
        <w:rPr>
          <w:color w:val="0000FF"/>
        </w:rPr>
        <w:fldChar w:fldCharType="end"/>
      </w:r>
      <w:r>
        <w:t xml:space="preserve"> настоящей статьи, и входящий во фракцию, может быть членом только той политической партии, во фракцию которой он входит.</w:t>
      </w:r>
    </w:p>
    <w:p w14:paraId="F2020000">
      <w:pPr>
        <w:pStyle w:val="Style_1"/>
        <w:spacing w:before="160"/>
        <w:ind w:firstLine="540" w:left="0"/>
        <w:jc w:val="both"/>
      </w:pPr>
      <w:bookmarkStart w:id="33" w:name="Par736"/>
      <w:bookmarkEnd w:id="33"/>
      <w:r>
        <w:t xml:space="preserve">6. Депутат, избранный в составе списка кандидатов политической партии, указанной в </w:t>
      </w:r>
      <w:r>
        <w:rPr>
          <w:color w:val="0000FF"/>
        </w:rPr>
        <w:fldChar w:fldCharType="begin"/>
      </w:r>
      <w:r>
        <w:rPr>
          <w:color w:val="0000FF"/>
        </w:rPr>
        <w:instrText>HYPERLINK \l "Par733"</w:instrText>
      </w:r>
      <w:r>
        <w:rPr>
          <w:color w:val="0000FF"/>
        </w:rPr>
        <w:fldChar w:fldCharType="separate"/>
      </w:r>
      <w:r>
        <w:rPr>
          <w:color w:val="0000FF"/>
        </w:rPr>
        <w:t>части 3</w:t>
      </w:r>
      <w:r>
        <w:rPr>
          <w:color w:val="0000FF"/>
        </w:rPr>
        <w:fldChar w:fldCharType="end"/>
      </w:r>
      <w:r>
        <w:t xml:space="preserve"> настоящей статьи, и вступивший в политическую партию, которая имеет свою фракцию в городском Совете народных депутатов, входит в данную фракцию и не вправе выйти из нее.</w:t>
      </w:r>
    </w:p>
    <w:p w14:paraId="F3020000">
      <w:pPr>
        <w:pStyle w:val="Style_1"/>
        <w:spacing w:before="160"/>
        <w:ind w:firstLine="540" w:left="0"/>
        <w:jc w:val="both"/>
      </w:pPr>
      <w:r>
        <w:t xml:space="preserve">7. Несоблюдение требований, предусмотренных </w:t>
      </w:r>
      <w:r>
        <w:rPr>
          <w:color w:val="0000FF"/>
        </w:rPr>
        <w:fldChar w:fldCharType="begin"/>
      </w:r>
      <w:r>
        <w:rPr>
          <w:color w:val="0000FF"/>
        </w:rPr>
        <w:instrText>HYPERLINK \l "Par734"</w:instrText>
      </w:r>
      <w:r>
        <w:rPr>
          <w:color w:val="0000FF"/>
        </w:rPr>
        <w:fldChar w:fldCharType="separate"/>
      </w:r>
      <w:r>
        <w:rPr>
          <w:color w:val="0000FF"/>
        </w:rPr>
        <w:t>частями 4</w:t>
      </w:r>
      <w:r>
        <w:rPr>
          <w:color w:val="0000FF"/>
        </w:rPr>
        <w:fldChar w:fldCharType="end"/>
      </w:r>
      <w:r>
        <w:t xml:space="preserve"> - </w:t>
      </w:r>
      <w:r>
        <w:rPr>
          <w:color w:val="0000FF"/>
        </w:rPr>
        <w:fldChar w:fldCharType="begin"/>
      </w:r>
      <w:r>
        <w:rPr>
          <w:color w:val="0000FF"/>
        </w:rPr>
        <w:instrText>HYPERLINK \l "Par736"</w:instrText>
      </w:r>
      <w:r>
        <w:rPr>
          <w:color w:val="0000FF"/>
        </w:rPr>
        <w:fldChar w:fldCharType="separate"/>
      </w:r>
      <w:r>
        <w:rPr>
          <w:color w:val="0000FF"/>
        </w:rPr>
        <w:t>6</w:t>
      </w:r>
      <w:r>
        <w:rPr>
          <w:color w:val="0000FF"/>
        </w:rPr>
        <w:fldChar w:fldCharType="end"/>
      </w:r>
      <w:r>
        <w:t xml:space="preserve"> настоящей статьи, влечет за собой прекращение депутатских полномочий.</w:t>
      </w:r>
    </w:p>
    <w:p w14:paraId="F4020000">
      <w:pPr>
        <w:pStyle w:val="Style_1"/>
        <w:ind w:firstLine="0" w:left="0"/>
        <w:jc w:val="both"/>
      </w:pPr>
    </w:p>
    <w:p w14:paraId="F5020000">
      <w:pPr>
        <w:pStyle w:val="Style_1"/>
        <w:ind w:firstLine="540" w:left="0"/>
        <w:jc w:val="both"/>
        <w:outlineLvl w:val="2"/>
        <w:rPr>
          <w:b w:val="1"/>
        </w:rPr>
      </w:pPr>
      <w:r>
        <w:rPr>
          <w:b w:val="1"/>
        </w:rPr>
        <w:t>Статья 27. Статус депутата городского Совета народных депутатов</w:t>
      </w:r>
    </w:p>
    <w:p w14:paraId="F6020000">
      <w:pPr>
        <w:pStyle w:val="Style_1"/>
        <w:ind w:firstLine="0" w:left="0"/>
        <w:jc w:val="both"/>
      </w:pPr>
    </w:p>
    <w:p w14:paraId="F7020000">
      <w:pPr>
        <w:pStyle w:val="Style_1"/>
        <w:ind w:firstLine="540" w:left="0"/>
        <w:jc w:val="both"/>
      </w:pPr>
      <w:bookmarkStart w:id="34" w:name="Par741"/>
      <w:bookmarkEnd w:id="34"/>
      <w:r>
        <w:t>1. Депутатом городского Совета народных депутатов может быть избран гражданин Российской Федерации, достигший на день голосования возраста 18 лет, обладающий избирательным правом.</w:t>
      </w:r>
    </w:p>
    <w:p w14:paraId="F8020000">
      <w:pPr>
        <w:pStyle w:val="Style_1"/>
        <w:ind w:firstLine="0" w:left="0"/>
        <w:jc w:val="both"/>
      </w:pPr>
      <w:r>
        <w:t xml:space="preserve">(в ред. </w:t>
      </w:r>
      <w:r>
        <w:rPr>
          <w:color w:val="0000FF"/>
        </w:rPr>
        <w:fldChar w:fldCharType="begin"/>
      </w:r>
      <w:r>
        <w:rPr>
          <w:color w:val="0000FF"/>
        </w:rPr>
        <w:instrText>HYPERLINK "https://login.consultant.ru/link/?req=doc&amp;base=RLAW117&amp;n=41835&amp;dst=100011"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25.01.2017 N 1/1)</w:t>
      </w:r>
    </w:p>
    <w:p w14:paraId="F9020000">
      <w:pPr>
        <w:pStyle w:val="Style_1"/>
        <w:spacing w:before="160"/>
        <w:ind w:firstLine="540" w:left="0"/>
        <w:jc w:val="both"/>
      </w:pPr>
      <w:r>
        <w:t>Избрание депутата городского Совета народных депутатов на муниципальных выборах осуществляется в порядке, установленном федеральным законом и принимаемыми в соответствии с ним законами Кемеровской области - Кузбасса.</w:t>
      </w:r>
    </w:p>
    <w:p w14:paraId="FA02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FB020000">
      <w:pPr>
        <w:pStyle w:val="Style_1"/>
        <w:spacing w:before="160"/>
        <w:ind w:firstLine="540" w:left="0"/>
        <w:jc w:val="both"/>
      </w:pPr>
      <w:r>
        <w:t>2. Полномочия депутата городского Совета народных депутатов начинаются со дня его избрания и прекращаются со дня начала работы городского Совета народных депутатов нового созыва.</w:t>
      </w:r>
    </w:p>
    <w:p w14:paraId="FC020000">
      <w:pPr>
        <w:pStyle w:val="Style_1"/>
        <w:spacing w:before="160"/>
        <w:ind w:firstLine="540" w:left="0"/>
        <w:jc w:val="both"/>
      </w:pPr>
      <w:r>
        <w:t>3. Депутаты городского Совета народных депутатов осуществляют свои полномочия, как правило, на непостоянной основе.</w:t>
      </w:r>
    </w:p>
    <w:p w14:paraId="FD020000">
      <w:pPr>
        <w:pStyle w:val="Style_1"/>
        <w:spacing w:before="160"/>
        <w:ind w:firstLine="540" w:left="0"/>
        <w:jc w:val="both"/>
      </w:pPr>
      <w:r>
        <w:t>На постоянной основе могут работать не более 10 процентов от установленной численности депутатов городского Совета народных депутатов, в том числе председатель городского Совета народных депутатов и заместитель председателя городского Совета народных депутатов.</w:t>
      </w:r>
    </w:p>
    <w:p w14:paraId="FE020000">
      <w:pPr>
        <w:pStyle w:val="Style_1"/>
        <w:spacing w:before="160"/>
        <w:ind w:firstLine="540" w:left="0"/>
        <w:jc w:val="both"/>
      </w:pPr>
      <w:r>
        <w:t>Депутат городского Совета народных депутатов, осуществляющий свои полномочия на постоянной основе, не вправе:</w:t>
      </w:r>
    </w:p>
    <w:p w14:paraId="FF020000">
      <w:pPr>
        <w:pStyle w:val="Style_1"/>
        <w:spacing w:before="160"/>
        <w:ind w:firstLine="540" w:left="0"/>
        <w:jc w:val="both"/>
      </w:pPr>
      <w:r>
        <w:t>1) заниматься предпринимательской деятельностью лично или через доверенных лиц;</w:t>
      </w:r>
    </w:p>
    <w:p w14:paraId="00030000">
      <w:pPr>
        <w:pStyle w:val="Style_1"/>
        <w:spacing w:before="160"/>
        <w:ind w:firstLine="540" w:left="0"/>
        <w:jc w:val="both"/>
      </w:pPr>
      <w:r>
        <w:t>2) участвовать в управлении коммерческой или некоммерческой организацией, за исключением следующих случаев:</w:t>
      </w:r>
    </w:p>
    <w:p w14:paraId="01030000">
      <w:pPr>
        <w:pStyle w:val="Style_1"/>
        <w:spacing w:before="160"/>
        <w:ind w:firstLine="540" w:left="0"/>
        <w:jc w:val="both"/>
      </w:pPr>
      <w: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203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"https://login.consultant.ru/link/?req=doc&amp;base=RLAW117&amp;n=66515&amp;dst=100011"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03030000">
      <w:pPr>
        <w:pStyle w:val="Style_1"/>
        <w:spacing w:before="160"/>
        <w:ind w:firstLine="540" w:left="0"/>
        <w:jc w:val="both"/>
      </w:pPr>
      <w:r>
        <w:t>-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 области - Кузбасса;</w:t>
      </w:r>
    </w:p>
    <w:p w14:paraId="0403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"https://login.consultant.ru/link/?req=doc&amp;base=RLAW117&amp;n=66515&amp;dst=100011"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05030000">
      <w:pPr>
        <w:pStyle w:val="Style_1"/>
        <w:spacing w:before="160"/>
        <w:ind w:firstLine="540" w:left="0"/>
        <w:jc w:val="both"/>
      </w:pPr>
      <w:r>
        <w:t>- представление на безвозмездной основе интересов городского округа в совете муниципальных образований Кемеровской области - Кузбасса, иных объединениях муниципальных образований, а также в их органах управления;</w:t>
      </w:r>
    </w:p>
    <w:p w14:paraId="06030000">
      <w:pPr>
        <w:pStyle w:val="Style_1"/>
        <w:spacing w:before="160"/>
        <w:ind w:firstLine="540" w:left="0"/>
        <w:jc w:val="both"/>
      </w:pPr>
      <w:r>
        <w:t>-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городского округа,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городского округа акциями (долями в уставном капитале);</w:t>
      </w:r>
    </w:p>
    <w:p w14:paraId="07030000">
      <w:pPr>
        <w:pStyle w:val="Style_1"/>
        <w:spacing w:before="160"/>
        <w:ind w:firstLine="540" w:left="0"/>
        <w:jc w:val="both"/>
      </w:pPr>
      <w:r>
        <w:t>- иные случаи, предусмотренные федеральными законами;</w:t>
      </w:r>
    </w:p>
    <w:p w14:paraId="08030000">
      <w:pPr>
        <w:pStyle w:val="Style_1"/>
        <w:spacing w:before="160"/>
        <w:ind w:firstLine="540" w:left="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9030000">
      <w:pPr>
        <w:pStyle w:val="Style_1"/>
        <w:spacing w:before="160"/>
        <w:ind w:firstLine="540" w:left="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0A030000">
      <w:pPr>
        <w:pStyle w:val="Style_1"/>
        <w:spacing w:before="160"/>
        <w:ind w:firstLine="540" w:left="0"/>
        <w:jc w:val="both"/>
      </w:pPr>
      <w:r>
        <w:t xml:space="preserve">Депутат городского Совета народных депутатов должен соблюдать ограничения и запреты и исполнять обязанности, которые установлены Федеральным </w:t>
      </w:r>
      <w:r>
        <w:rPr>
          <w:color w:val="0000FF"/>
        </w:rPr>
        <w:fldChar w:fldCharType="begin"/>
      </w:r>
      <w:r>
        <w:rPr>
          <w:color w:val="0000FF"/>
        </w:rPr>
        <w:instrText>HYPERLINK "https://login.consultant.ru/link/?req=doc&amp;base=LAW&amp;n=523306"</w:instrText>
      </w:r>
      <w:r>
        <w:rPr>
          <w:color w:val="0000FF"/>
        </w:rPr>
        <w:fldChar w:fldCharType="separate"/>
      </w:r>
      <w:r>
        <w:rPr>
          <w:color w:val="0000FF"/>
        </w:rPr>
        <w:t>законом</w:t>
      </w:r>
      <w:r>
        <w:rPr>
          <w:color w:val="0000FF"/>
        </w:rPr>
        <w:fldChar w:fldCharType="end"/>
      </w:r>
      <w:r>
        <w:t xml:space="preserve"> от 25 декабря 2008 года N 273-ФЗ "О противодействии коррупции", Федеральным </w:t>
      </w:r>
      <w:r>
        <w:rPr>
          <w:color w:val="0000FF"/>
        </w:rPr>
        <w:fldChar w:fldCharType="begin"/>
      </w:r>
      <w:r>
        <w:rPr>
          <w:color w:val="0000FF"/>
        </w:rPr>
        <w:instrText>HYPERLINK "https://login.consultant.ru/link/?req=doc&amp;base=LAW&amp;n=523305"</w:instrText>
      </w:r>
      <w:r>
        <w:rPr>
          <w:color w:val="0000FF"/>
        </w:rPr>
        <w:fldChar w:fldCharType="separate"/>
      </w:r>
      <w:r>
        <w:rPr>
          <w:color w:val="0000FF"/>
        </w:rPr>
        <w:t>законом</w:t>
      </w:r>
      <w:r>
        <w:rPr>
          <w:color w:val="0000FF"/>
        </w:rPr>
        <w:fldChar w:fldCharType="end"/>
      </w:r>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r>
        <w:rPr>
          <w:color w:val="0000FF"/>
        </w:rPr>
        <w:fldChar w:fldCharType="begin"/>
      </w:r>
      <w:r>
        <w:rPr>
          <w:color w:val="0000FF"/>
        </w:rPr>
        <w:instrText>HYPERLINK "https://login.consultant.ru/link/?req=doc&amp;base=LAW&amp;n=523290"</w:instrText>
      </w:r>
      <w:r>
        <w:rPr>
          <w:color w:val="0000FF"/>
        </w:rPr>
        <w:fldChar w:fldCharType="separate"/>
      </w:r>
      <w:r>
        <w:rPr>
          <w:color w:val="0000FF"/>
        </w:rPr>
        <w:t>законом</w:t>
      </w:r>
      <w:r>
        <w:rPr>
          <w:color w:val="0000FF"/>
        </w:rPr>
        <w:fldChar w:fldCharType="end"/>
      </w:r>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B030000">
      <w:pPr>
        <w:pStyle w:val="Style_1"/>
        <w:spacing w:before="160"/>
        <w:ind w:firstLine="540" w:left="0"/>
        <w:jc w:val="both"/>
      </w:pPr>
      <w:r>
        <w:t xml:space="preserve">Полномочия депутата городского Совета народных депутатов прекращаются досрочно в случае несоблюдения ограничений, запретов, неисполнения обязанностей, установленных указанными выше федеральными законами, если иное не предусмотрено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от 06.10.2003 N 131-ФЗ "Об общих принципах организации местного самоуправления в Российской Федерации".</w:t>
      </w:r>
    </w:p>
    <w:p w14:paraId="0C030000">
      <w:pPr>
        <w:pStyle w:val="Style_1"/>
        <w:ind w:firstLine="0" w:left="0"/>
        <w:jc w:val="both"/>
      </w:pPr>
      <w:r>
        <w:t xml:space="preserve">(часть 3 в ред. </w:t>
      </w:r>
      <w:r>
        <w:rPr>
          <w:color w:val="0000FF"/>
        </w:rPr>
        <w:fldChar w:fldCharType="begin"/>
      </w:r>
      <w:r>
        <w:rPr>
          <w:color w:val="0000FF"/>
        </w:rPr>
        <w:instrText>HYPERLINK "https://login.consultant.ru/link/?req=doc&amp;base=RLAW117&amp;n=51358&amp;dst=100031"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0D030000">
      <w:pPr>
        <w:pStyle w:val="Style_1"/>
        <w:spacing w:before="160"/>
        <w:ind w:firstLine="540" w:left="0"/>
        <w:jc w:val="both"/>
      </w:pPr>
      <w:bookmarkStart w:id="35" w:name="Par763"/>
      <w:bookmarkEnd w:id="35"/>
      <w:r>
        <w:t xml:space="preserve">3.1. Если иное не установлено федеральным законом, депутаты городского Совета народных депутатов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Кемеровской области - Кузбасса в порядке, установленном законом Кемеровской области - Кузбасса. Депутаты городского Совета народных депутатов, осуществляющие свои полномочия на непостоянной основе, представляют указанные сведения о доходах, расходах,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Депутаты городского Совета народных депутатов, осуществляющие свои полномочия на непостоянной основе, в случаях, предусмотренных </w:t>
      </w:r>
      <w:r>
        <w:rPr>
          <w:color w:val="0000FF"/>
        </w:rPr>
        <w:fldChar w:fldCharType="begin"/>
      </w:r>
      <w:r>
        <w:rPr>
          <w:color w:val="0000FF"/>
        </w:rPr>
        <w:instrText>HYPERLINK "https://login.consultant.ru/link/?req=doc&amp;base=LAW&amp;n=523305&amp;dst=60"</w:instrText>
      </w:r>
      <w:r>
        <w:rPr>
          <w:color w:val="0000FF"/>
        </w:rPr>
        <w:fldChar w:fldCharType="separate"/>
      </w:r>
      <w:r>
        <w:rPr>
          <w:color w:val="0000FF"/>
        </w:rPr>
        <w:t>частью 1 статьи 3</w:t>
      </w:r>
      <w:r>
        <w:rPr>
          <w:color w:val="0000FF"/>
        </w:rPr>
        <w:fldChar w:fldCharType="end"/>
      </w:r>
      <w:r>
        <w:t xml:space="preserve"> Федерального закона от 03.12.2012 N 230-ФЗ "О контроле за соответствием расходов лиц, замещающих государственные должности, и иных лиц их доходам", представляют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календарного года, предшествующего году представления сведений о доходах, расходах, об имуществе и обязательствах имущественного характера (далее - отчетный период), сделки, предусмотренные </w:t>
      </w:r>
      <w:r>
        <w:rPr>
          <w:color w:val="0000FF"/>
        </w:rPr>
        <w:fldChar w:fldCharType="begin"/>
      </w:r>
      <w:r>
        <w:rPr>
          <w:color w:val="0000FF"/>
        </w:rPr>
        <w:instrText>HYPERLINK "https://login.consultant.ru/link/?req=doc&amp;base=LAW&amp;n=523305&amp;dst=60"</w:instrText>
      </w:r>
      <w:r>
        <w:rPr>
          <w:color w:val="0000FF"/>
        </w:rPr>
        <w:fldChar w:fldCharType="separate"/>
      </w:r>
      <w:r>
        <w:rPr>
          <w:color w:val="0000FF"/>
        </w:rPr>
        <w:t>частью 1 статьи 3</w:t>
      </w:r>
      <w:r>
        <w:rPr>
          <w:color w:val="0000FF"/>
        </w:rPr>
        <w:fldChar w:fldCharType="end"/>
      </w:r>
      <w:r>
        <w:t xml:space="preserve"> Федерального закона от 03.12.2012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городского Совета народных депутатов, осуществляющий свои полномочия на непостоянной основе, сообщает об этом Губернатору Кемеровской области - Кузбасса в порядке, установленном законом Кемеровской области - Кузбасса. Обеспечение доступа к информации о представляемых депутатами городского Совета народных депутатов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депутатами городского Совета народных депутатов обязанности представить сведения о доходах, расходах, об имуществе и обязательствах имущественного характера размещается на официальном сайте городского Совета народных депутатов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Кемеровской области - Кузбасса. К депутатам городского Совета народных депутатов правила </w:t>
      </w:r>
      <w:r>
        <w:rPr>
          <w:color w:val="0000FF"/>
        </w:rPr>
        <w:fldChar w:fldCharType="begin"/>
      </w:r>
      <w:r>
        <w:rPr>
          <w:color w:val="0000FF"/>
        </w:rPr>
        <w:instrText>HYPERLINK "https://login.consultant.ru/link/?req=doc&amp;base=LAW&amp;n=523306&amp;dst=178"</w:instrText>
      </w:r>
      <w:r>
        <w:rPr>
          <w:color w:val="0000FF"/>
        </w:rPr>
        <w:fldChar w:fldCharType="separate"/>
      </w:r>
      <w:r>
        <w:rPr>
          <w:color w:val="0000FF"/>
        </w:rPr>
        <w:t>части 4.3 статьи 12.1</w:t>
      </w:r>
      <w:r>
        <w:rPr>
          <w:color w:val="0000FF"/>
        </w:rPr>
        <w:fldChar w:fldCharType="end"/>
      </w:r>
      <w:r>
        <w:t xml:space="preserve"> Федерального закона от 25.12.2008 N 273-ФЗ "О противодействии коррупции" не применяются.</w:t>
      </w:r>
    </w:p>
    <w:p w14:paraId="0E030000">
      <w:pPr>
        <w:pStyle w:val="Style_1"/>
        <w:spacing w:before="160"/>
        <w:ind w:firstLine="540" w:left="0"/>
        <w:jc w:val="both"/>
      </w:pPr>
      <w: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городского Совета народных депутатов, проводится по решению Губернатора Кемеровской области - Кузбасса в порядке, установленном законом Кемеровской области - Кузбасса.</w:t>
      </w:r>
    </w:p>
    <w:p w14:paraId="0F030000">
      <w:pPr>
        <w:pStyle w:val="Style_1"/>
        <w:ind w:firstLine="0" w:left="0"/>
        <w:jc w:val="both"/>
      </w:pPr>
      <w:r>
        <w:t xml:space="preserve">(часть 3.1 в ред. </w:t>
      </w:r>
      <w:r>
        <w:rPr>
          <w:color w:val="0000FF"/>
        </w:rPr>
        <w:fldChar w:fldCharType="begin"/>
      </w:r>
      <w:r>
        <w:rPr>
          <w:color w:val="0000FF"/>
        </w:rPr>
        <w:instrText>HYPERLINK "https://login.consultant.ru/link/?req=doc&amp;base=RLAW117&amp;n=61208&amp;dst=100009"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30.05.2023 N 5/45)</w:t>
      </w:r>
    </w:p>
    <w:p w14:paraId="10030000">
      <w:pPr>
        <w:pStyle w:val="Style_1"/>
        <w:spacing w:before="160"/>
        <w:ind w:firstLine="540" w:left="0"/>
        <w:jc w:val="both"/>
      </w:pPr>
      <w:r>
        <w:t xml:space="preserve">3.2. При выявлении в результате проверки, проведенной в соответствии с </w:t>
      </w:r>
      <w:r>
        <w:rPr>
          <w:color w:val="0000FF"/>
        </w:rPr>
        <w:fldChar w:fldCharType="begin"/>
      </w:r>
      <w:r>
        <w:rPr>
          <w:color w:val="0000FF"/>
        </w:rPr>
        <w:instrText>HYPERLINK \l "Par763"</w:instrText>
      </w:r>
      <w:r>
        <w:rPr>
          <w:color w:val="0000FF"/>
        </w:rPr>
        <w:fldChar w:fldCharType="separate"/>
      </w:r>
      <w:r>
        <w:rPr>
          <w:color w:val="0000FF"/>
        </w:rPr>
        <w:t>частью 3.1</w:t>
      </w:r>
      <w:r>
        <w:rPr>
          <w:color w:val="0000FF"/>
        </w:rPr>
        <w:fldChar w:fldCharType="end"/>
      </w:r>
      <w:r>
        <w:t xml:space="preserve"> настоящей статьи, фактов несоблюдения ограничений, запретов, неисполнения обязанностей, которые установлены Федеральным </w:t>
      </w:r>
      <w:r>
        <w:rPr>
          <w:color w:val="0000FF"/>
        </w:rPr>
        <w:fldChar w:fldCharType="begin"/>
      </w:r>
      <w:r>
        <w:rPr>
          <w:color w:val="0000FF"/>
        </w:rPr>
        <w:instrText>HYPERLINK "https://login.consultant.ru/link/?req=doc&amp;base=LAW&amp;n=523306"</w:instrText>
      </w:r>
      <w:r>
        <w:rPr>
          <w:color w:val="0000FF"/>
        </w:rPr>
        <w:fldChar w:fldCharType="separate"/>
      </w:r>
      <w:r>
        <w:rPr>
          <w:color w:val="0000FF"/>
        </w:rPr>
        <w:t>законом</w:t>
      </w:r>
      <w:r>
        <w:rPr>
          <w:color w:val="0000FF"/>
        </w:rPr>
        <w:fldChar w:fldCharType="end"/>
      </w:r>
      <w:r>
        <w:t xml:space="preserve"> от 25 декабря 2008 года N 273-ФЗ "О противодействии коррупции", Федеральным </w:t>
      </w:r>
      <w:r>
        <w:rPr>
          <w:color w:val="0000FF"/>
        </w:rPr>
        <w:fldChar w:fldCharType="begin"/>
      </w:r>
      <w:r>
        <w:rPr>
          <w:color w:val="0000FF"/>
        </w:rPr>
        <w:instrText>HYPERLINK "https://login.consultant.ru/link/?req=doc&amp;base=LAW&amp;n=523305"</w:instrText>
      </w:r>
      <w:r>
        <w:rPr>
          <w:color w:val="0000FF"/>
        </w:rPr>
        <w:fldChar w:fldCharType="separate"/>
      </w:r>
      <w:r>
        <w:rPr>
          <w:color w:val="0000FF"/>
        </w:rPr>
        <w:t>законом</w:t>
      </w:r>
      <w:r>
        <w:rPr>
          <w:color w:val="0000FF"/>
        </w:rPr>
        <w:fldChar w:fldCharType="end"/>
      </w:r>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r>
        <w:rPr>
          <w:color w:val="0000FF"/>
        </w:rPr>
        <w:fldChar w:fldCharType="begin"/>
      </w:r>
      <w:r>
        <w:rPr>
          <w:color w:val="0000FF"/>
        </w:rPr>
        <w:instrText>HYPERLINK "https://login.consultant.ru/link/?req=doc&amp;base=LAW&amp;n=523290"</w:instrText>
      </w:r>
      <w:r>
        <w:rPr>
          <w:color w:val="0000FF"/>
        </w:rPr>
        <w:fldChar w:fldCharType="separate"/>
      </w:r>
      <w:r>
        <w:rPr>
          <w:color w:val="0000FF"/>
        </w:rPr>
        <w:t>законом</w:t>
      </w:r>
      <w:r>
        <w:rPr>
          <w:color w:val="0000FF"/>
        </w:rPr>
        <w:fldChar w:fldCharType="end"/>
      </w:r>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Кемеровской области - Кузбасса обращается с заявлением о досрочном прекращении полномочий депутата городского Совета народных депутатов или применении в отношении него иной меры ответственности в городской Совет народных депутатов, уполномоченный принимать соответствующее решение, или в суд.</w:t>
      </w:r>
    </w:p>
    <w:p w14:paraId="11030000">
      <w:pPr>
        <w:pStyle w:val="Style_1"/>
        <w:ind w:firstLine="0" w:left="0"/>
        <w:jc w:val="both"/>
      </w:pPr>
      <w:r>
        <w:t xml:space="preserve">(часть 3.2 введена </w:t>
      </w:r>
      <w:r>
        <w:rPr>
          <w:color w:val="0000FF"/>
        </w:rPr>
        <w:fldChar w:fldCharType="begin"/>
      </w:r>
      <w:r>
        <w:rPr>
          <w:color w:val="0000FF"/>
        </w:rPr>
        <w:instrText>HYPERLINK "https://login.consultant.ru/link/?req=doc&amp;base=RLAW117&amp;n=43339&amp;dst=100022"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 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12030000">
      <w:pPr>
        <w:pStyle w:val="Style_1"/>
        <w:spacing w:before="160"/>
        <w:ind w:firstLine="540" w:left="0"/>
        <w:jc w:val="both"/>
      </w:pPr>
      <w:bookmarkStart w:id="36" w:name="Par768"/>
      <w:bookmarkEnd w:id="36"/>
      <w:r>
        <w:t>3.2-1. К депутату городского Совета народных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13030000">
      <w:pPr>
        <w:pStyle w:val="Style_1"/>
        <w:spacing w:before="160"/>
        <w:ind w:firstLine="540" w:left="0"/>
        <w:jc w:val="both"/>
      </w:pPr>
      <w:r>
        <w:t>1) предупреждение;</w:t>
      </w:r>
    </w:p>
    <w:p w14:paraId="14030000">
      <w:pPr>
        <w:pStyle w:val="Style_1"/>
        <w:spacing w:before="160"/>
        <w:ind w:firstLine="540" w:left="0"/>
        <w:jc w:val="both"/>
      </w:pPr>
      <w:r>
        <w:t>2) освобождение депутата от должности в городском Совета народных депутатов с лишением права занимать должности в городском Совете народных депутатов до прекращения срока его полномочий;</w:t>
      </w:r>
    </w:p>
    <w:p w14:paraId="15030000">
      <w:pPr>
        <w:pStyle w:val="Style_1"/>
        <w:spacing w:before="160"/>
        <w:ind w:firstLine="540" w:left="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6030000">
      <w:pPr>
        <w:pStyle w:val="Style_1"/>
        <w:spacing w:before="160"/>
        <w:ind w:firstLine="540" w:left="0"/>
        <w:jc w:val="both"/>
      </w:pPr>
      <w:r>
        <w:t>4) запрет занимать должности в городском Совете народных депутатов до прекращения срока его полномочий;</w:t>
      </w:r>
    </w:p>
    <w:p w14:paraId="17030000">
      <w:pPr>
        <w:pStyle w:val="Style_1"/>
        <w:spacing w:before="160"/>
        <w:ind w:firstLine="540" w:left="0"/>
        <w:jc w:val="both"/>
      </w:pPr>
      <w:r>
        <w:t>5) запрет исполнять полномочия на постоянной основе до прекращения срока его полномочий.</w:t>
      </w:r>
    </w:p>
    <w:p w14:paraId="18030000">
      <w:pPr>
        <w:pStyle w:val="Style_1"/>
        <w:ind w:firstLine="0" w:left="0"/>
        <w:jc w:val="both"/>
      </w:pPr>
      <w:r>
        <w:t xml:space="preserve">(часть 3.2-1 введена </w:t>
      </w:r>
      <w:r>
        <w:rPr>
          <w:color w:val="0000FF"/>
        </w:rPr>
        <w:fldChar w:fldCharType="begin"/>
      </w:r>
      <w:r>
        <w:rPr>
          <w:color w:val="0000FF"/>
        </w:rPr>
        <w:instrText>HYPERLINK "https://login.consultant.ru/link/?req=doc&amp;base=RLAW117&amp;n=51358&amp;dst=100047"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1/1)</w:t>
      </w:r>
    </w:p>
    <w:p w14:paraId="19030000">
      <w:pPr>
        <w:pStyle w:val="Style_1"/>
        <w:spacing w:before="160"/>
        <w:ind w:firstLine="540" w:left="0"/>
        <w:jc w:val="both"/>
      </w:pPr>
      <w:r>
        <w:t xml:space="preserve">3.2-2. Порядок принятия городским Советом народных депутатов решения о применении к депутату городского Совета народных депутатов мер ответственности, указанных в </w:t>
      </w:r>
      <w:r>
        <w:rPr>
          <w:color w:val="0000FF"/>
        </w:rPr>
        <w:fldChar w:fldCharType="begin"/>
      </w:r>
      <w:r>
        <w:rPr>
          <w:color w:val="0000FF"/>
        </w:rPr>
        <w:instrText>HYPERLINK \l "Par768"</w:instrText>
      </w:r>
      <w:r>
        <w:rPr>
          <w:color w:val="0000FF"/>
        </w:rPr>
        <w:fldChar w:fldCharType="separate"/>
      </w:r>
      <w:r>
        <w:rPr>
          <w:color w:val="0000FF"/>
        </w:rPr>
        <w:t>части 3.2-1</w:t>
      </w:r>
      <w:r>
        <w:rPr>
          <w:color w:val="0000FF"/>
        </w:rPr>
        <w:fldChar w:fldCharType="end"/>
      </w:r>
      <w:r>
        <w:t xml:space="preserve"> настоящей статьи, определяется решением городского Совета народных депутатов в соответствии с законом Кемеровской области - Кузбасса.</w:t>
      </w:r>
    </w:p>
    <w:p w14:paraId="1A030000">
      <w:pPr>
        <w:pStyle w:val="Style_1"/>
        <w:ind w:firstLine="0" w:left="0"/>
        <w:jc w:val="both"/>
      </w:pPr>
      <w:r>
        <w:t xml:space="preserve">(часть 3.2-2 введена </w:t>
      </w:r>
      <w:r>
        <w:rPr>
          <w:color w:val="0000FF"/>
        </w:rPr>
        <w:fldChar w:fldCharType="begin"/>
      </w:r>
      <w:r>
        <w:rPr>
          <w:color w:val="0000FF"/>
        </w:rPr>
        <w:instrText>HYPERLINK "https://login.consultant.ru/link/?req=doc&amp;base=RLAW117&amp;n=51358&amp;dst=100054"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1/1)</w:t>
      </w:r>
    </w:p>
    <w:p w14:paraId="1B030000">
      <w:pPr>
        <w:pStyle w:val="Style_1"/>
        <w:spacing w:before="160"/>
        <w:ind w:firstLine="540" w:left="0"/>
        <w:jc w:val="both"/>
      </w:pPr>
      <w:r>
        <w:t xml:space="preserve">3.2-3. Депутат городского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r>
        <w:rPr>
          <w:color w:val="0000FF"/>
        </w:rPr>
        <w:fldChar w:fldCharType="begin"/>
      </w:r>
      <w:r>
        <w:rPr>
          <w:color w:val="0000FF"/>
        </w:rPr>
        <w:instrText>HYPERLINK "https://login.consultant.ru/link/?req=doc&amp;base=LAW&amp;n=523306&amp;dst=336"</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"https://login.consultant.ru/link/?req=doc&amp;base=LAW&amp;n=523306&amp;dst=339"</w:instrText>
      </w:r>
      <w:r>
        <w:rPr>
          <w:color w:val="0000FF"/>
        </w:rPr>
        <w:fldChar w:fldCharType="separate"/>
      </w:r>
      <w:r>
        <w:rPr>
          <w:color w:val="0000FF"/>
        </w:rPr>
        <w:t>6 статьи 13</w:t>
      </w:r>
      <w:r>
        <w:rPr>
          <w:color w:val="0000FF"/>
        </w:rPr>
        <w:fldChar w:fldCharType="end"/>
      </w:r>
      <w:r>
        <w:t xml:space="preserve"> Федерального закона от 25.12.2008 N 273-ФЗ "О противодействии коррупции".</w:t>
      </w:r>
    </w:p>
    <w:p w14:paraId="1C030000">
      <w:pPr>
        <w:pStyle w:val="Style_1"/>
        <w:ind w:firstLine="0" w:left="0"/>
        <w:jc w:val="both"/>
      </w:pPr>
      <w:r>
        <w:t xml:space="preserve">(часть 3.2-3 введена </w:t>
      </w:r>
      <w:r>
        <w:rPr>
          <w:color w:val="0000FF"/>
        </w:rPr>
        <w:fldChar w:fldCharType="begin"/>
      </w:r>
      <w:r>
        <w:rPr>
          <w:color w:val="0000FF"/>
        </w:rPr>
        <w:instrText>HYPERLINK "https://login.consultant.ru/link/?req=doc&amp;base=RLAW117&amp;n=63052&amp;dst=100011"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05.12.2023 N 15/104)</w:t>
      </w:r>
    </w:p>
    <w:p w14:paraId="1D030000">
      <w:pPr>
        <w:pStyle w:val="Style_1"/>
        <w:spacing w:before="160"/>
        <w:ind w:firstLine="540" w:left="0"/>
        <w:jc w:val="both"/>
      </w:pPr>
      <w:r>
        <w:t xml:space="preserve">3.3. Утратила силу. - </w:t>
      </w:r>
      <w:r>
        <w:rPr>
          <w:color w:val="0000FF"/>
        </w:rPr>
        <w:fldChar w:fldCharType="begin"/>
      </w:r>
      <w:r>
        <w:rPr>
          <w:color w:val="0000FF"/>
        </w:rPr>
        <w:instrText>HYPERLINK "https://login.consultant.ru/link/?req=doc&amp;base=RLAW117&amp;n=61208&amp;dst=100012"</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30.05.2023 N 5/45.</w:t>
      </w:r>
    </w:p>
    <w:p w14:paraId="1E030000">
      <w:pPr>
        <w:pStyle w:val="Style_1"/>
        <w:spacing w:before="160"/>
        <w:ind w:firstLine="540" w:left="0"/>
        <w:jc w:val="both"/>
      </w:pPr>
      <w:r>
        <w:t>4. Порядок осуществления депутатами городского Совета народных депутатов своих полномочий устанавливается Регламентом городского Совета народных депутатов в соответствии с федеральным законодательством, законодательством Кемеровской области - Кузбасса.</w:t>
      </w:r>
    </w:p>
    <w:p w14:paraId="1F03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20030000">
      <w:pPr>
        <w:pStyle w:val="Style_1"/>
        <w:spacing w:before="160"/>
        <w:ind w:firstLine="540" w:left="0"/>
        <w:jc w:val="both"/>
      </w:pPr>
      <w:bookmarkStart w:id="37" w:name="Par782"/>
      <w:bookmarkEnd w:id="37"/>
      <w:r>
        <w:t xml:space="preserve">5. Утратила силу. - </w:t>
      </w:r>
      <w:r>
        <w:rPr>
          <w:color w:val="0000FF"/>
        </w:rPr>
        <w:fldChar w:fldCharType="begin"/>
      </w:r>
      <w:r>
        <w:rPr>
          <w:color w:val="0000FF"/>
        </w:rPr>
        <w:instrText>HYPERLINK "https://login.consultant.ru/link/?req=doc&amp;base=RLAW117&amp;n=58163&amp;dst=100011"</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31.05.2022 N 8/56.</w:t>
      </w:r>
    </w:p>
    <w:p w14:paraId="21030000">
      <w:pPr>
        <w:pStyle w:val="Style_1"/>
        <w:spacing w:before="160"/>
        <w:ind w:firstLine="540" w:left="0"/>
        <w:jc w:val="both"/>
      </w:pPr>
      <w:r>
        <w:t>6.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22030000">
      <w:pPr>
        <w:pStyle w:val="Style_1"/>
        <w:spacing w:before="160"/>
        <w:ind w:firstLine="540" w:left="0"/>
        <w:jc w:val="both"/>
      </w:pPr>
      <w:r>
        <w:t>7.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14:paraId="23030000">
      <w:pPr>
        <w:pStyle w:val="Style_1"/>
        <w:spacing w:before="160"/>
        <w:ind w:firstLine="540" w:left="0"/>
        <w:jc w:val="both"/>
      </w:pPr>
      <w:r>
        <w:t>8. Гарантии осуществления полномочий депутата городского Совета народных депутатов устанавливаются настоящим Уставом в соответствии с федеральными законами и законами Кемеровской области - Кузбасса.</w:t>
      </w:r>
    </w:p>
    <w:p w14:paraId="2403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25030000">
      <w:pPr>
        <w:pStyle w:val="Style_1"/>
        <w:spacing w:before="160"/>
        <w:ind w:firstLine="540" w:left="0"/>
        <w:jc w:val="both"/>
      </w:pPr>
      <w:r>
        <w:t xml:space="preserve">9. Утратила силу. - </w:t>
      </w:r>
      <w:r>
        <w:rPr>
          <w:color w:val="0000FF"/>
        </w:rPr>
        <w:fldChar w:fldCharType="begin"/>
      </w:r>
      <w:r>
        <w:rPr>
          <w:color w:val="0000FF"/>
        </w:rPr>
        <w:instrText>HYPERLINK "https://login.consultant.ru/link/?req=doc&amp;base=RLAW117&amp;n=31040&amp;dst=100013"</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23.04.2013 N 4/54.</w:t>
      </w:r>
    </w:p>
    <w:p w14:paraId="26030000">
      <w:pPr>
        <w:pStyle w:val="Style_1"/>
        <w:ind w:firstLine="0" w:left="0"/>
        <w:jc w:val="both"/>
      </w:pPr>
    </w:p>
    <w:p w14:paraId="27030000">
      <w:pPr>
        <w:pStyle w:val="Style_1"/>
        <w:ind w:firstLine="540" w:left="0"/>
        <w:jc w:val="both"/>
        <w:outlineLvl w:val="2"/>
        <w:rPr>
          <w:b w:val="1"/>
        </w:rPr>
      </w:pPr>
      <w:r>
        <w:rPr>
          <w:b w:val="1"/>
        </w:rPr>
        <w:t>Статья 28. Компетенция городского Совета народных депутатов</w:t>
      </w:r>
    </w:p>
    <w:p w14:paraId="28030000">
      <w:pPr>
        <w:pStyle w:val="Style_1"/>
        <w:ind w:firstLine="0" w:left="0"/>
        <w:jc w:val="both"/>
      </w:pPr>
    </w:p>
    <w:p w14:paraId="29030000">
      <w:pPr>
        <w:pStyle w:val="Style_1"/>
        <w:ind w:firstLine="540" w:left="0"/>
        <w:jc w:val="both"/>
      </w:pPr>
      <w:r>
        <w:t>1. В исключительной компетенции городского Совета народных депутатов находятся:</w:t>
      </w:r>
    </w:p>
    <w:p w14:paraId="2A030000">
      <w:pPr>
        <w:pStyle w:val="Style_1"/>
        <w:spacing w:before="160"/>
        <w:ind w:firstLine="540" w:left="0"/>
        <w:jc w:val="both"/>
      </w:pPr>
      <w:r>
        <w:t>1) принятие Устава городского округа и внесение в него изменений и дополнений;</w:t>
      </w:r>
    </w:p>
    <w:p w14:paraId="2B030000">
      <w:pPr>
        <w:pStyle w:val="Style_1"/>
        <w:spacing w:before="160"/>
        <w:ind w:firstLine="540" w:left="0"/>
        <w:jc w:val="both"/>
      </w:pPr>
      <w:r>
        <w:t>2) утверждение местного бюджета и отчета о его исполнении;</w:t>
      </w:r>
    </w:p>
    <w:p w14:paraId="2C030000">
      <w:pPr>
        <w:pStyle w:val="Style_1"/>
        <w:spacing w:before="160"/>
        <w:ind w:firstLine="540" w:left="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14:paraId="2D030000">
      <w:pPr>
        <w:pStyle w:val="Style_1"/>
        <w:ind w:firstLine="0" w:left="0"/>
        <w:jc w:val="both"/>
      </w:pPr>
      <w:r>
        <w:t xml:space="preserve">(п. 3 в ред. </w:t>
      </w:r>
      <w:r>
        <w:rPr>
          <w:color w:val="0000FF"/>
        </w:rPr>
        <w:fldChar w:fldCharType="begin"/>
      </w:r>
      <w:r>
        <w:rPr>
          <w:color w:val="0000FF"/>
        </w:rPr>
        <w:instrText>HYPERLINK "https://login.consultant.ru/link/?req=doc&amp;base=RLAW117&amp;n=59492&amp;dst=100092"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29.11.2022 N 17/129)</w:t>
      </w:r>
    </w:p>
    <w:p w14:paraId="2E030000">
      <w:pPr>
        <w:pStyle w:val="Style_1"/>
        <w:spacing w:before="160"/>
        <w:ind w:firstLine="540" w:left="0"/>
        <w:jc w:val="both"/>
      </w:pPr>
      <w:r>
        <w:t>4) утверждение стратегии социально-экономического развития городского округа;</w:t>
      </w:r>
    </w:p>
    <w:p w14:paraId="2F030000">
      <w:pPr>
        <w:pStyle w:val="Style_1"/>
        <w:ind w:firstLine="0" w:left="0"/>
        <w:jc w:val="both"/>
      </w:pPr>
      <w:r>
        <w:t xml:space="preserve">(п. 4 в ред. </w:t>
      </w:r>
      <w:r>
        <w:rPr>
          <w:color w:val="0000FF"/>
        </w:rPr>
        <w:fldChar w:fldCharType="begin"/>
      </w:r>
      <w:r>
        <w:rPr>
          <w:color w:val="0000FF"/>
        </w:rPr>
        <w:instrText>HYPERLINK "https://login.consultant.ru/link/?req=doc&amp;base=RLAW117&amp;n=44741&amp;dst=100025"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28.11.2017 N 10/95)</w:t>
      </w:r>
    </w:p>
    <w:p w14:paraId="30030000">
      <w:pPr>
        <w:pStyle w:val="Style_1"/>
        <w:spacing w:before="160"/>
        <w:ind w:firstLine="540" w:left="0"/>
        <w:jc w:val="both"/>
      </w:pPr>
      <w:r>
        <w:t>5) определение порядка управления и распоряжения имуществом, находящимся в муниципальной собственности городского округа;</w:t>
      </w:r>
    </w:p>
    <w:p w14:paraId="31030000">
      <w:pPr>
        <w:pStyle w:val="Style_1"/>
        <w:ind w:firstLine="0" w:left="0"/>
        <w:jc w:val="both"/>
      </w:pPr>
      <w:r>
        <w:t xml:space="preserve">(п. 5 в ред. </w:t>
      </w:r>
      <w:r>
        <w:rPr>
          <w:color w:val="0000FF"/>
        </w:rPr>
        <w:fldChar w:fldCharType="begin"/>
      </w:r>
      <w:r>
        <w:rPr>
          <w:color w:val="0000FF"/>
        </w:rPr>
        <w:instrText>HYPERLINK "https://login.consultant.ru/link/?req=doc&amp;base=RLAW117&amp;n=59492&amp;dst=100094"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29.11.2022 N 17/129)</w:t>
      </w:r>
    </w:p>
    <w:p w14:paraId="32030000">
      <w:pPr>
        <w:pStyle w:val="Style_1"/>
        <w:spacing w:before="160"/>
        <w:ind w:firstLine="540" w:left="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33030000">
      <w:pPr>
        <w:pStyle w:val="Style_1"/>
        <w:ind w:firstLine="0" w:left="0"/>
        <w:jc w:val="both"/>
      </w:pPr>
      <w:r>
        <w:t xml:space="preserve">(в ред. Решений Новокузнецкого городского Совета народных депутатов от 31.03.2011 </w:t>
      </w:r>
      <w:r>
        <w:rPr>
          <w:color w:val="0000FF"/>
        </w:rPr>
        <w:fldChar w:fldCharType="begin"/>
      </w:r>
      <w:r>
        <w:rPr>
          <w:color w:val="0000FF"/>
        </w:rPr>
        <w:instrText>HYPERLINK "https://login.consultant.ru/link/?req=doc&amp;base=RLAW117&amp;n=25245&amp;dst=100024"</w:instrText>
      </w:r>
      <w:r>
        <w:rPr>
          <w:color w:val="0000FF"/>
        </w:rPr>
        <w:fldChar w:fldCharType="separate"/>
      </w:r>
      <w:r>
        <w:rPr>
          <w:color w:val="0000FF"/>
        </w:rPr>
        <w:t>N 3/33</w:t>
      </w:r>
      <w:r>
        <w:rPr>
          <w:color w:val="0000FF"/>
        </w:rPr>
        <w:fldChar w:fldCharType="end"/>
      </w:r>
      <w:r>
        <w:t xml:space="preserve">, от 28.03.2012 </w:t>
      </w:r>
      <w:r>
        <w:rPr>
          <w:color w:val="0000FF"/>
        </w:rPr>
        <w:fldChar w:fldCharType="begin"/>
      </w:r>
      <w:r>
        <w:rPr>
          <w:color w:val="0000FF"/>
        </w:rPr>
        <w:instrText>HYPERLINK "https://login.consultant.ru/link/?req=doc&amp;base=RLAW117&amp;n=28138&amp;dst=100049"</w:instrText>
      </w:r>
      <w:r>
        <w:rPr>
          <w:color w:val="0000FF"/>
        </w:rPr>
        <w:fldChar w:fldCharType="separate"/>
      </w:r>
      <w:r>
        <w:rPr>
          <w:color w:val="0000FF"/>
        </w:rPr>
        <w:t>N 3/64</w:t>
      </w:r>
      <w:r>
        <w:rPr>
          <w:color w:val="0000FF"/>
        </w:rPr>
        <w:fldChar w:fldCharType="end"/>
      </w:r>
      <w:r>
        <w:t>)</w:t>
      </w:r>
    </w:p>
    <w:p w14:paraId="34030000">
      <w:pPr>
        <w:pStyle w:val="Style_1"/>
        <w:spacing w:before="160"/>
        <w:ind w:firstLine="540" w:left="0"/>
        <w:jc w:val="both"/>
      </w:pPr>
      <w:r>
        <w:t>7) определение порядка участия городского округа в организациях межмуниципального сотрудничества;</w:t>
      </w:r>
    </w:p>
    <w:p w14:paraId="35030000">
      <w:pPr>
        <w:pStyle w:val="Style_1"/>
        <w:spacing w:before="160"/>
        <w:ind w:firstLine="540" w:left="0"/>
        <w:jc w:val="both"/>
      </w:pPr>
      <w:r>
        <w:t>8) определение порядка материально-технического и организационного обеспечения деятельности органов местного самоуправления;</w:t>
      </w:r>
    </w:p>
    <w:p w14:paraId="36030000">
      <w:pPr>
        <w:pStyle w:val="Style_1"/>
        <w:ind w:firstLine="0" w:left="0"/>
        <w:jc w:val="both"/>
      </w:pPr>
      <w:r>
        <w:t xml:space="preserve">(в ред. </w:t>
      </w:r>
      <w:r>
        <w:rPr>
          <w:color w:val="0000FF"/>
        </w:rPr>
        <w:fldChar w:fldCharType="begin"/>
      </w:r>
      <w:r>
        <w:rPr>
          <w:color w:val="0000FF"/>
        </w:rPr>
        <w:instrText>HYPERLINK "https://login.consultant.ru/link/?req=doc&amp;base=RLAW117&amp;n=43339&amp;dst=100027"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28.06.2017 N 7/50)</w:t>
      </w:r>
    </w:p>
    <w:p w14:paraId="37030000">
      <w:pPr>
        <w:pStyle w:val="Style_1"/>
        <w:spacing w:before="160"/>
        <w:ind w:firstLine="540" w:left="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38030000">
      <w:pPr>
        <w:pStyle w:val="Style_1"/>
        <w:spacing w:before="160"/>
        <w:ind w:firstLine="540" w:left="0"/>
        <w:jc w:val="both"/>
      </w:pPr>
      <w:r>
        <w:t>10) принятие решения об удалении Главы города в отставку;</w:t>
      </w:r>
    </w:p>
    <w:p w14:paraId="39030000">
      <w:pPr>
        <w:pStyle w:val="Style_1"/>
        <w:spacing w:before="160"/>
        <w:ind w:firstLine="540" w:left="0"/>
        <w:jc w:val="both"/>
      </w:pPr>
      <w:r>
        <w:t>11) утверждение правил благоустройства территории городского округа.</w:t>
      </w:r>
    </w:p>
    <w:p w14:paraId="3A030000">
      <w:pPr>
        <w:pStyle w:val="Style_1"/>
        <w:ind w:firstLine="0" w:left="0"/>
        <w:jc w:val="both"/>
      </w:pPr>
      <w:r>
        <w:t xml:space="preserve">(п. 11 введен </w:t>
      </w:r>
      <w:r>
        <w:rPr>
          <w:color w:val="0000FF"/>
        </w:rPr>
        <w:fldChar w:fldCharType="begin"/>
      </w:r>
      <w:r>
        <w:rPr>
          <w:color w:val="0000FF"/>
        </w:rPr>
        <w:instrText>HYPERLINK "https://login.consultant.ru/link/?req=doc&amp;base=RLAW117&amp;n=46009&amp;dst=100025"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08.05.2018 N 5/41)</w:t>
      </w:r>
    </w:p>
    <w:p w14:paraId="3B030000">
      <w:pPr>
        <w:pStyle w:val="Style_1"/>
        <w:spacing w:before="160"/>
        <w:ind w:firstLine="540" w:left="0"/>
        <w:jc w:val="both"/>
      </w:pPr>
      <w:r>
        <w:t>2. К полномочиям городского Совета народных депутатов также относятся:</w:t>
      </w:r>
    </w:p>
    <w:p w14:paraId="3C030000">
      <w:pPr>
        <w:pStyle w:val="Style_1"/>
        <w:spacing w:before="160"/>
        <w:ind w:firstLine="540" w:left="0"/>
        <w:jc w:val="both"/>
      </w:pPr>
      <w:r>
        <w:t>1) установление официальных символов городского округа и определение порядка официального использования указанных символов;</w:t>
      </w:r>
    </w:p>
    <w:p w14:paraId="3D030000">
      <w:pPr>
        <w:pStyle w:val="Style_1"/>
        <w:spacing w:before="160"/>
        <w:ind w:firstLine="540" w:left="0"/>
        <w:jc w:val="both"/>
      </w:pPr>
      <w:r>
        <w:t>1.1) установление, в том числе по представлению Главы города, правил, обязательных для исполнения на территории городского округа, по вопросам, отнесенным к компетенции городского Совета народных депутатов федеральными законами, законами Кемеровской области - Кузбасса и настоящим Уставом;</w:t>
      </w:r>
    </w:p>
    <w:p w14:paraId="3E030000">
      <w:pPr>
        <w:pStyle w:val="Style_1"/>
        <w:ind w:firstLine="0" w:left="0"/>
        <w:jc w:val="both"/>
      </w:pPr>
      <w:r>
        <w:t xml:space="preserve">(в ред. Решений Новокузнецкого городского Совета народных депутатов от 28.06.2017 </w:t>
      </w:r>
      <w:r>
        <w:rPr>
          <w:color w:val="0000FF"/>
        </w:rPr>
        <w:fldChar w:fldCharType="begin"/>
      </w:r>
      <w:r>
        <w:rPr>
          <w:color w:val="0000FF"/>
        </w:rPr>
        <w:instrText>HYPERLINK "https://login.consultant.ru/link/?req=doc&amp;base=RLAW117&amp;n=43339&amp;dst=100029"</w:instrText>
      </w:r>
      <w:r>
        <w:rPr>
          <w:color w:val="0000FF"/>
        </w:rPr>
        <w:fldChar w:fldCharType="separate"/>
      </w:r>
      <w:r>
        <w:rPr>
          <w:color w:val="0000FF"/>
        </w:rPr>
        <w:t>N 7/50</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w:t>
      </w:r>
    </w:p>
    <w:p w14:paraId="3F030000">
      <w:pPr>
        <w:pStyle w:val="Style_1"/>
        <w:spacing w:before="160"/>
        <w:ind w:firstLine="540" w:left="0"/>
        <w:jc w:val="both"/>
      </w:pPr>
      <w:r>
        <w:t>2) принятие решения о назначении местного референдума;</w:t>
      </w:r>
    </w:p>
    <w:p w14:paraId="40030000">
      <w:pPr>
        <w:pStyle w:val="Style_1"/>
        <w:spacing w:before="160"/>
        <w:ind w:firstLine="540" w:left="0"/>
        <w:jc w:val="both"/>
      </w:pPr>
      <w:r>
        <w:t>3) назначение муниципальных выборов, а также назначение голосования по вопросам изменения границ городского округа или преобразования городского округа;</w:t>
      </w:r>
    </w:p>
    <w:p w14:paraId="41030000">
      <w:pPr>
        <w:pStyle w:val="Style_1"/>
        <w:spacing w:before="160"/>
        <w:ind w:firstLine="540" w:left="0"/>
        <w:jc w:val="both"/>
      </w:pPr>
      <w:r>
        <w:t xml:space="preserve">4) определение порядка организации и проведения публичных слушаний по вопросам и проектам, указанным в </w:t>
      </w:r>
      <w:r>
        <w:rPr>
          <w:color w:val="0000FF"/>
        </w:rPr>
        <w:fldChar w:fldCharType="begin"/>
      </w:r>
      <w:r>
        <w:rPr>
          <w:color w:val="0000FF"/>
        </w:rPr>
        <w:instrText>HYPERLINK \l "Par610"</w:instrText>
      </w:r>
      <w:r>
        <w:rPr>
          <w:color w:val="0000FF"/>
        </w:rPr>
        <w:fldChar w:fldCharType="separate"/>
      </w:r>
      <w:r>
        <w:rPr>
          <w:color w:val="0000FF"/>
        </w:rPr>
        <w:t>части 3 статьи 18</w:t>
      </w:r>
      <w:r>
        <w:rPr>
          <w:color w:val="0000FF"/>
        </w:rPr>
        <w:fldChar w:fldCharType="end"/>
      </w:r>
      <w:r>
        <w:t xml:space="preserve"> настоящего Устава, порядка организации и проведения общественных обсуждений или публичных слушаний по проектам и вопросам, указанным в </w:t>
      </w:r>
      <w:r>
        <w:rPr>
          <w:color w:val="0000FF"/>
        </w:rPr>
        <w:fldChar w:fldCharType="begin"/>
      </w:r>
      <w:r>
        <w:rPr>
          <w:color w:val="0000FF"/>
        </w:rPr>
        <w:instrText>HYPERLINK \l "Par623"</w:instrText>
      </w:r>
      <w:r>
        <w:rPr>
          <w:color w:val="0000FF"/>
        </w:rPr>
        <w:fldChar w:fldCharType="separate"/>
      </w:r>
      <w:r>
        <w:rPr>
          <w:color w:val="0000FF"/>
        </w:rPr>
        <w:t>части 6 статьи 18</w:t>
      </w:r>
      <w:r>
        <w:rPr>
          <w:color w:val="0000FF"/>
        </w:rPr>
        <w:fldChar w:fldCharType="end"/>
      </w:r>
      <w:r>
        <w:t xml:space="preserve"> настоящего Устава, а также порядка назначения и проведения собрания и опроса граждан;</w:t>
      </w:r>
    </w:p>
    <w:p w14:paraId="42030000">
      <w:pPr>
        <w:pStyle w:val="Style_1"/>
        <w:ind w:firstLine="0" w:left="0"/>
        <w:jc w:val="both"/>
      </w:pPr>
      <w:r>
        <w:t xml:space="preserve">(п. 4 в ред. </w:t>
      </w:r>
      <w:r>
        <w:rPr>
          <w:color w:val="0000FF"/>
        </w:rPr>
        <w:fldChar w:fldCharType="begin"/>
      </w:r>
      <w:r>
        <w:rPr>
          <w:color w:val="0000FF"/>
        </w:rPr>
        <w:instrText>HYPERLINK "https://login.consultant.ru/link/?req=doc&amp;base=RLAW117&amp;n=46009&amp;dst=100028"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08.05.2018 N 5/41)</w:t>
      </w:r>
    </w:p>
    <w:p w14:paraId="43030000">
      <w:pPr>
        <w:pStyle w:val="Style_1"/>
        <w:spacing w:before="160"/>
        <w:ind w:firstLine="540" w:left="0"/>
        <w:jc w:val="both"/>
      </w:pPr>
      <w:r>
        <w:t>5) утверждение структуры администрации города по представлению Главы города;</w:t>
      </w:r>
    </w:p>
    <w:p w14:paraId="44030000">
      <w:pPr>
        <w:pStyle w:val="Style_1"/>
        <w:spacing w:before="160"/>
        <w:ind w:firstLine="540" w:left="0"/>
        <w:jc w:val="both"/>
      </w:pPr>
      <w:r>
        <w:t>6) формирование Контрольно-счетной палаты;</w:t>
      </w:r>
    </w:p>
    <w:p w14:paraId="4503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46030000">
      <w:pPr>
        <w:pStyle w:val="Style_1"/>
        <w:spacing w:before="160"/>
        <w:ind w:firstLine="540" w:left="0"/>
        <w:jc w:val="both"/>
      </w:pPr>
      <w:r>
        <w:t xml:space="preserve">7) утратил силу. - </w:t>
      </w:r>
      <w:r>
        <w:rPr>
          <w:color w:val="0000FF"/>
        </w:rPr>
        <w:fldChar w:fldCharType="begin"/>
      </w:r>
      <w:r>
        <w:rPr>
          <w:color w:val="0000FF"/>
        </w:rPr>
        <w:instrText>HYPERLINK "https://login.consultant.ru/link/?req=doc&amp;base=RLAW117&amp;n=59492&amp;dst=100096"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29.11.2022 N 17/129;</w:t>
      </w:r>
    </w:p>
    <w:p w14:paraId="47030000">
      <w:pPr>
        <w:pStyle w:val="Style_1"/>
        <w:spacing w:before="160"/>
        <w:ind w:firstLine="540" w:left="0"/>
        <w:jc w:val="both"/>
      </w:pPr>
      <w:r>
        <w:t>8) принятие решения по представлению Главы города об учреждении органа администрации города в форме муниципального казенного учреждения, его реорганизации и ликвидации, а также утверждение положения о нем;</w:t>
      </w:r>
    </w:p>
    <w:p w14:paraId="48030000">
      <w:pPr>
        <w:pStyle w:val="Style_1"/>
        <w:ind w:firstLine="0" w:left="0"/>
        <w:jc w:val="both"/>
      </w:pPr>
      <w:r>
        <w:t xml:space="preserve">(п. 8 в ред. </w:t>
      </w:r>
      <w:r>
        <w:rPr>
          <w:color w:val="0000FF"/>
        </w:rPr>
        <w:fldChar w:fldCharType="begin"/>
      </w:r>
      <w:r>
        <w:rPr>
          <w:color w:val="0000FF"/>
        </w:rPr>
        <w:instrText>HYPERLINK "https://login.consultant.ru/link/?req=doc&amp;base=RLAW117&amp;n=43339&amp;dst=100031"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28.06.2017 N 7/50)</w:t>
      </w:r>
    </w:p>
    <w:p w14:paraId="49030000">
      <w:pPr>
        <w:pStyle w:val="Style_1"/>
        <w:spacing w:before="160"/>
        <w:ind w:firstLine="540" w:left="0"/>
        <w:jc w:val="both"/>
      </w:pPr>
      <w:r>
        <w:t>9) установление в соответствии с требованиями федерального законодательства порядка осуществления от имени городского округа муниципальных заимствований, а также предоставления местным бюджетом бюджетных кредитов и муниципальных гарантий;</w:t>
      </w:r>
    </w:p>
    <w:p w14:paraId="4A030000">
      <w:pPr>
        <w:pStyle w:val="Style_1"/>
        <w:ind w:firstLine="0" w:left="0"/>
        <w:jc w:val="both"/>
      </w:pPr>
      <w:r>
        <w:t xml:space="preserve">(п. 9 в ред. </w:t>
      </w:r>
      <w:r>
        <w:rPr>
          <w:color w:val="0000FF"/>
        </w:rPr>
        <w:fldChar w:fldCharType="begin"/>
      </w:r>
      <w:r>
        <w:rPr>
          <w:color w:val="0000FF"/>
        </w:rPr>
        <w:instrText>HYPERLINK "https://login.consultant.ru/link/?req=doc&amp;base=RLAW117&amp;n=43339&amp;dst=100033"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28.06.2017 N 7/50)</w:t>
      </w:r>
    </w:p>
    <w:p w14:paraId="4B030000">
      <w:pPr>
        <w:pStyle w:val="Style_1"/>
        <w:spacing w:before="160"/>
        <w:ind w:firstLine="540" w:left="0"/>
        <w:jc w:val="both"/>
      </w:pPr>
      <w:r>
        <w:t>10) утверждение генерального плана городского округа;</w:t>
      </w:r>
    </w:p>
    <w:p w14:paraId="4C030000">
      <w:pPr>
        <w:pStyle w:val="Style_1"/>
        <w:spacing w:before="160"/>
        <w:ind w:firstLine="540" w:left="0"/>
        <w:jc w:val="both"/>
      </w:pPr>
      <w:r>
        <w:t>11) установление в соответствии с федеральным законодательством состава, порядка подготовки документов территориального планирования городского округа, порядка внесения в них изменений;</w:t>
      </w:r>
    </w:p>
    <w:p w14:paraId="4D030000">
      <w:pPr>
        <w:pStyle w:val="Style_1"/>
        <w:spacing w:before="160"/>
        <w:ind w:firstLine="540" w:left="0"/>
        <w:jc w:val="both"/>
      </w:pPr>
      <w:r>
        <w:t xml:space="preserve">12) утратил силу. - </w:t>
      </w:r>
      <w:r>
        <w:rPr>
          <w:color w:val="0000FF"/>
        </w:rPr>
        <w:fldChar w:fldCharType="begin"/>
      </w:r>
      <w:r>
        <w:rPr>
          <w:color w:val="0000FF"/>
        </w:rPr>
        <w:instrText>HYPERLINK "https://login.consultant.ru/link/?req=doc&amp;base=RLAW117&amp;n=48031&amp;dst=100020"</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25.12.2018 N 17/146;</w:t>
      </w:r>
    </w:p>
    <w:p w14:paraId="4E030000">
      <w:pPr>
        <w:pStyle w:val="Style_1"/>
        <w:spacing w:before="160"/>
        <w:ind w:firstLine="540" w:left="0"/>
        <w:jc w:val="both"/>
      </w:pPr>
      <w:r>
        <w:t>13) утверждение на основании генерального плана городского округа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w:t>
      </w:r>
    </w:p>
    <w:p w14:paraId="4F030000">
      <w:pPr>
        <w:pStyle w:val="Style_1"/>
        <w:ind w:firstLine="0" w:left="0"/>
        <w:jc w:val="both"/>
      </w:pPr>
      <w:r>
        <w:t xml:space="preserve">(п. 13 в ред. </w:t>
      </w:r>
      <w:r>
        <w:rPr>
          <w:color w:val="0000FF"/>
        </w:rPr>
        <w:fldChar w:fldCharType="begin"/>
      </w:r>
      <w:r>
        <w:rPr>
          <w:color w:val="0000FF"/>
        </w:rPr>
        <w:instrText>HYPERLINK "https://login.consultant.ru/link/?req=doc&amp;base=RLAW117&amp;n=39897&amp;dst=100028"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30.09.2015 N 9/97)</w:t>
      </w:r>
    </w:p>
    <w:p w14:paraId="50030000">
      <w:pPr>
        <w:pStyle w:val="Style_1"/>
        <w:spacing w:before="160"/>
        <w:ind w:firstLine="540" w:left="0"/>
        <w:jc w:val="both"/>
      </w:pPr>
      <w:r>
        <w:t xml:space="preserve">14) утратил силу с 1 января 2018 года. - </w:t>
      </w:r>
      <w:r>
        <w:rPr>
          <w:color w:val="0000FF"/>
        </w:rPr>
        <w:fldChar w:fldCharType="begin"/>
      </w:r>
      <w:r>
        <w:rPr>
          <w:color w:val="0000FF"/>
        </w:rPr>
        <w:instrText>HYPERLINK "https://login.consultant.ru/link/?req=doc&amp;base=RLAW117&amp;n=43339&amp;dst=100102"</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28.06.2017 N 7/50;</w:t>
      </w:r>
    </w:p>
    <w:p w14:paraId="51030000">
      <w:pPr>
        <w:pStyle w:val="Style_1"/>
        <w:spacing w:before="160"/>
        <w:ind w:firstLine="540" w:left="0"/>
        <w:jc w:val="both"/>
      </w:pPr>
      <w:r>
        <w:t xml:space="preserve">15) утратил силу. - </w:t>
      </w:r>
      <w:r>
        <w:rPr>
          <w:color w:val="0000FF"/>
        </w:rPr>
        <w:fldChar w:fldCharType="begin"/>
      </w:r>
      <w:r>
        <w:rPr>
          <w:color w:val="0000FF"/>
        </w:rPr>
        <w:instrText>HYPERLINK "https://login.consultant.ru/link/?req=doc&amp;base=RLAW117&amp;n=41835&amp;dst=100017"</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25.01.2017 N 1/1;</w:t>
      </w:r>
    </w:p>
    <w:p w14:paraId="52030000">
      <w:pPr>
        <w:pStyle w:val="Style_1"/>
        <w:spacing w:before="160"/>
        <w:ind w:firstLine="540" w:left="0"/>
        <w:jc w:val="both"/>
      </w:pPr>
      <w:r>
        <w:t xml:space="preserve">16) утратил силу. - </w:t>
      </w:r>
      <w:r>
        <w:rPr>
          <w:color w:val="0000FF"/>
        </w:rPr>
        <w:fldChar w:fldCharType="begin"/>
      </w:r>
      <w:r>
        <w:rPr>
          <w:color w:val="0000FF"/>
        </w:rPr>
        <w:instrText>HYPERLINK "https://login.consultant.ru/link/?req=doc&amp;base=RLAW117&amp;n=43339&amp;dst=100039"</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28.06.2017 N 7/50;</w:t>
      </w:r>
    </w:p>
    <w:p w14:paraId="53030000">
      <w:pPr>
        <w:pStyle w:val="Style_1"/>
        <w:spacing w:before="160"/>
        <w:ind w:firstLine="540" w:left="0"/>
        <w:jc w:val="both"/>
      </w:pPr>
      <w:r>
        <w:t>17) осуществление права законодательной инициативы в Законодательном Собрании Кемеровской области - Кузбасса;</w:t>
      </w:r>
    </w:p>
    <w:p w14:paraId="54030000">
      <w:pPr>
        <w:pStyle w:val="Style_1"/>
        <w:ind w:firstLine="0" w:left="0"/>
        <w:jc w:val="both"/>
      </w:pPr>
      <w:r>
        <w:t xml:space="preserve">(п. 17 в ред. </w:t>
      </w:r>
      <w:r>
        <w:rPr>
          <w:color w:val="0000FF"/>
        </w:rPr>
        <w:fldChar w:fldCharType="begin"/>
      </w:r>
      <w:r>
        <w:rPr>
          <w:color w:val="0000FF"/>
        </w:rPr>
        <w:instrText>HYPERLINK "https://login.consultant.ru/link/?req=doc&amp;base=RLAW117&amp;n=51358&amp;dst=100055"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55030000">
      <w:pPr>
        <w:pStyle w:val="Style_1"/>
        <w:spacing w:before="160"/>
        <w:ind w:firstLine="540" w:left="0"/>
        <w:jc w:val="both"/>
      </w:pPr>
      <w:r>
        <w:t xml:space="preserve">18) утратил силу. - </w:t>
      </w:r>
      <w:r>
        <w:rPr>
          <w:color w:val="0000FF"/>
        </w:rPr>
        <w:fldChar w:fldCharType="begin"/>
      </w:r>
      <w:r>
        <w:rPr>
          <w:color w:val="0000FF"/>
        </w:rPr>
        <w:instrText>HYPERLINK "https://login.consultant.ru/link/?req=doc&amp;base=RLAW117&amp;n=43339&amp;dst=100039"</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28.06.2017 N 7/50;</w:t>
      </w:r>
    </w:p>
    <w:p w14:paraId="56030000">
      <w:pPr>
        <w:pStyle w:val="Style_1"/>
        <w:spacing w:before="160"/>
        <w:ind w:firstLine="540" w:left="0"/>
        <w:jc w:val="both"/>
      </w:pPr>
      <w:r>
        <w:t>19) создание совещательных органов;</w:t>
      </w:r>
    </w:p>
    <w:p w14:paraId="57030000">
      <w:pPr>
        <w:pStyle w:val="Style_1"/>
        <w:spacing w:before="160"/>
        <w:ind w:firstLine="540" w:left="0"/>
        <w:jc w:val="both"/>
      </w:pPr>
      <w:r>
        <w:t xml:space="preserve">20) - 25) утратили силу. - </w:t>
      </w:r>
      <w:r>
        <w:rPr>
          <w:color w:val="0000FF"/>
        </w:rPr>
        <w:fldChar w:fldCharType="begin"/>
      </w:r>
      <w:r>
        <w:rPr>
          <w:color w:val="0000FF"/>
        </w:rPr>
        <w:instrText>HYPERLINK "https://login.consultant.ru/link/?req=doc&amp;base=RLAW117&amp;n=43339&amp;dst=100039"</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28.06.2017 N 7/50;</w:t>
      </w:r>
    </w:p>
    <w:p w14:paraId="58030000">
      <w:pPr>
        <w:pStyle w:val="Style_1"/>
        <w:spacing w:before="160"/>
        <w:ind w:firstLine="540" w:left="0"/>
        <w:jc w:val="both"/>
      </w:pPr>
      <w:r>
        <w:t>26) установление правил содержания мест погребения и определение порядка деятельности общественных, вероисповедальных, воинских, военных мемориальных кладбищ и крематориев, находящихся в ведении органов местного самоуправления городского округа;</w:t>
      </w:r>
    </w:p>
    <w:p w14:paraId="59030000">
      <w:pPr>
        <w:pStyle w:val="Style_1"/>
        <w:ind w:firstLine="0" w:left="0"/>
        <w:jc w:val="both"/>
      </w:pPr>
      <w:r>
        <w:t xml:space="preserve">(п. 26 в ред. </w:t>
      </w:r>
      <w:r>
        <w:rPr>
          <w:color w:val="0000FF"/>
        </w:rPr>
        <w:fldChar w:fldCharType="begin"/>
      </w:r>
      <w:r>
        <w:rPr>
          <w:color w:val="0000FF"/>
        </w:rPr>
        <w:instrText>HYPERLINK "https://login.consultant.ru/link/?req=doc&amp;base=RLAW117&amp;n=43339&amp;dst=100040"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28.06.2017 N 7/50)</w:t>
      </w:r>
    </w:p>
    <w:p w14:paraId="5A030000">
      <w:pPr>
        <w:pStyle w:val="Style_1"/>
        <w:spacing w:before="160"/>
        <w:ind w:firstLine="540" w:left="0"/>
        <w:jc w:val="both"/>
      </w:pPr>
      <w:r>
        <w:t>27) определение порядка организации историко-культурного заповедника местного (муниципального) значения на территории городского округа;</w:t>
      </w:r>
    </w:p>
    <w:p w14:paraId="5B030000">
      <w:pPr>
        <w:pStyle w:val="Style_1"/>
        <w:ind w:firstLine="0" w:left="0"/>
        <w:jc w:val="both"/>
      </w:pPr>
      <w:r>
        <w:t xml:space="preserve">(п. 27 введен </w:t>
      </w:r>
      <w:r>
        <w:rPr>
          <w:color w:val="0000FF"/>
        </w:rPr>
        <w:fldChar w:fldCharType="begin"/>
      </w:r>
      <w:r>
        <w:rPr>
          <w:color w:val="0000FF"/>
        </w:rPr>
        <w:instrText>HYPERLINK "https://login.consultant.ru/link/?req=doc&amp;base=RLAW117&amp;n=34169&amp;dst=100014"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5C030000">
      <w:pPr>
        <w:pStyle w:val="Style_1"/>
        <w:spacing w:before="160"/>
        <w:ind w:firstLine="540" w:left="0"/>
        <w:jc w:val="both"/>
      </w:pPr>
      <w:r>
        <w:t>28)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утверждение лесохозяйственных регламентов лесничеств, расположенных на землях населенных пунктов;</w:t>
      </w:r>
    </w:p>
    <w:p w14:paraId="5D030000">
      <w:pPr>
        <w:pStyle w:val="Style_1"/>
        <w:ind w:firstLine="0" w:left="0"/>
        <w:jc w:val="both"/>
      </w:pPr>
      <w:r>
        <w:t xml:space="preserve">(п. 28 в ред. </w:t>
      </w:r>
      <w:r>
        <w:rPr>
          <w:color w:val="0000FF"/>
        </w:rPr>
        <w:fldChar w:fldCharType="begin"/>
      </w:r>
      <w:r>
        <w:rPr>
          <w:color w:val="0000FF"/>
        </w:rPr>
        <w:instrText>HYPERLINK "https://login.consultant.ru/link/?req=doc&amp;base=RLAW117&amp;n=56226&amp;dst=100023"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5E030000">
      <w:pPr>
        <w:pStyle w:val="Style_1"/>
        <w:spacing w:before="160"/>
        <w:ind w:firstLine="540" w:left="0"/>
        <w:jc w:val="both"/>
      </w:pPr>
      <w:r>
        <w:t>29) установление дополнительных, не противоречащих федеральному законодательству, гарантий правовой и социальной защиты работников профессиональных аварийно-спасательных служб, профессиональных аварийно-спасательных формирований, членов нештатных и общественных аварийно-спасательных формирований, спасателей, не входящих в состав аварийно-спасательных служб, аварийно-спасательных формирований;</w:t>
      </w:r>
    </w:p>
    <w:p w14:paraId="5F030000">
      <w:pPr>
        <w:pStyle w:val="Style_1"/>
        <w:ind w:firstLine="0" w:left="0"/>
        <w:jc w:val="both"/>
      </w:pPr>
      <w:r>
        <w:t xml:space="preserve">(п. 29 введен </w:t>
      </w:r>
      <w:r>
        <w:rPr>
          <w:color w:val="0000FF"/>
        </w:rPr>
        <w:fldChar w:fldCharType="begin"/>
      </w:r>
      <w:r>
        <w:rPr>
          <w:color w:val="0000FF"/>
        </w:rPr>
        <w:instrText>HYPERLINK "https://login.consultant.ru/link/?req=doc&amp;base=RLAW117&amp;n=34169&amp;dst=100016"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60030000">
      <w:pPr>
        <w:pStyle w:val="Style_1"/>
        <w:spacing w:before="160"/>
        <w:ind w:firstLine="540" w:left="0"/>
        <w:jc w:val="both"/>
      </w:pPr>
      <w:r>
        <w:t>30) установление правил использования водных объектов общего пользования, расположенных на территории городского округа, для личных и бытовых нужд, а также правил использования водных объектов для рекреационных целей;</w:t>
      </w:r>
    </w:p>
    <w:p w14:paraId="61030000">
      <w:pPr>
        <w:pStyle w:val="Style_1"/>
        <w:ind w:firstLine="0" w:left="0"/>
        <w:jc w:val="both"/>
      </w:pPr>
      <w:r>
        <w:t xml:space="preserve">(п. 30 введен </w:t>
      </w:r>
      <w:r>
        <w:rPr>
          <w:color w:val="0000FF"/>
        </w:rPr>
        <w:fldChar w:fldCharType="begin"/>
      </w:r>
      <w:r>
        <w:rPr>
          <w:color w:val="0000FF"/>
        </w:rPr>
        <w:instrText>HYPERLINK "https://login.consultant.ru/link/?req=doc&amp;base=RLAW117&amp;n=34169&amp;dst=100017"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 в ред. </w:t>
      </w:r>
      <w:r>
        <w:rPr>
          <w:color w:val="0000FF"/>
        </w:rPr>
        <w:fldChar w:fldCharType="begin"/>
      </w:r>
      <w:r>
        <w:rPr>
          <w:color w:val="0000FF"/>
        </w:rPr>
        <w:instrText>HYPERLINK "https://login.consultant.ru/link/?req=doc&amp;base=RLAW117&amp;n=64565&amp;dst=100012"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28.05.2024 N 6/41)</w:t>
      </w:r>
    </w:p>
    <w:p w14:paraId="62030000">
      <w:pPr>
        <w:pStyle w:val="Style_1"/>
        <w:spacing w:before="160"/>
        <w:ind w:firstLine="540" w:left="0"/>
        <w:jc w:val="both"/>
      </w:pPr>
      <w:r>
        <w:t>31) принятие решения об установлении видов деятельности, направленных на решение социальных проблем, развитие гражданского общества в Российской Федерации, для признания некоммерческих организаций социально ориентированными; предоставление социально ориентированным некоммерческим организациям и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p w14:paraId="63030000">
      <w:pPr>
        <w:pStyle w:val="Style_1"/>
        <w:ind w:firstLine="0" w:left="0"/>
        <w:jc w:val="both"/>
      </w:pPr>
      <w:r>
        <w:t xml:space="preserve">(п. 31 введен </w:t>
      </w:r>
      <w:r>
        <w:rPr>
          <w:color w:val="0000FF"/>
        </w:rPr>
        <w:fldChar w:fldCharType="begin"/>
      </w:r>
      <w:r>
        <w:rPr>
          <w:color w:val="0000FF"/>
        </w:rPr>
        <w:instrText>HYPERLINK "https://login.consultant.ru/link/?req=doc&amp;base=RLAW117&amp;n=34169&amp;dst=100018"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64030000">
      <w:pPr>
        <w:pStyle w:val="Style_1"/>
        <w:spacing w:before="160"/>
        <w:ind w:firstLine="540" w:left="0"/>
        <w:jc w:val="both"/>
      </w:pPr>
      <w:r>
        <w:t xml:space="preserve">32) утратил силу. - </w:t>
      </w:r>
      <w:r>
        <w:rPr>
          <w:color w:val="0000FF"/>
        </w:rPr>
        <w:fldChar w:fldCharType="begin"/>
      </w:r>
      <w:r>
        <w:rPr>
          <w:color w:val="0000FF"/>
        </w:rPr>
        <w:instrText>HYPERLINK "https://login.consultant.ru/link/?req=doc&amp;base=RLAW117&amp;n=43339&amp;dst=100044"</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28.06.2017 N 7/50;</w:t>
      </w:r>
    </w:p>
    <w:p w14:paraId="65030000">
      <w:pPr>
        <w:pStyle w:val="Style_1"/>
        <w:spacing w:before="160"/>
        <w:ind w:firstLine="540" w:left="0"/>
        <w:jc w:val="both"/>
      </w:pPr>
      <w:r>
        <w:t>33) утверждение местных нормативов градостроительного проектирования городского округа и внесенных изменений в местные нормативы градостроительного проектирования городского округа;</w:t>
      </w:r>
    </w:p>
    <w:p w14:paraId="66030000">
      <w:pPr>
        <w:pStyle w:val="Style_1"/>
        <w:ind w:firstLine="0" w:left="0"/>
        <w:jc w:val="both"/>
      </w:pPr>
      <w:r>
        <w:t xml:space="preserve">(п. 33 введен </w:t>
      </w:r>
      <w:r>
        <w:rPr>
          <w:color w:val="0000FF"/>
        </w:rPr>
        <w:fldChar w:fldCharType="begin"/>
      </w:r>
      <w:r>
        <w:rPr>
          <w:color w:val="0000FF"/>
        </w:rPr>
        <w:instrText>HYPERLINK "https://login.consultant.ru/link/?req=doc&amp;base=RLAW117&amp;n=35712&amp;dst=100031"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w:t>
      </w:r>
    </w:p>
    <w:p w14:paraId="67030000">
      <w:pPr>
        <w:pStyle w:val="Style_1"/>
        <w:spacing w:before="160"/>
        <w:ind w:firstLine="540" w:left="0"/>
        <w:jc w:val="both"/>
      </w:pPr>
      <w:r>
        <w:t>34)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в порядке, установленном законом Кемеровской области - Кузбасса;</w:t>
      </w:r>
    </w:p>
    <w:p w14:paraId="68030000">
      <w:pPr>
        <w:pStyle w:val="Style_1"/>
        <w:ind w:firstLine="0" w:left="0"/>
        <w:jc w:val="both"/>
      </w:pPr>
      <w:r>
        <w:t xml:space="preserve">(п. 34 введен </w:t>
      </w:r>
      <w:r>
        <w:rPr>
          <w:color w:val="0000FF"/>
        </w:rPr>
        <w:fldChar w:fldCharType="begin"/>
      </w:r>
      <w:r>
        <w:rPr>
          <w:color w:val="0000FF"/>
        </w:rPr>
        <w:instrText>HYPERLINK "https://login.consultant.ru/link/?req=doc&amp;base=RLAW117&amp;n=35712&amp;dst=100033"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 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69030000">
      <w:pPr>
        <w:pStyle w:val="Style_1"/>
        <w:spacing w:before="160"/>
        <w:ind w:firstLine="540" w:left="0"/>
        <w:jc w:val="both"/>
      </w:pPr>
      <w:r>
        <w:t>35) установление размера платы за пользование жилым помещением (платы за наем) и определение порядка установления размера данной платы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а также определение порядка установления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в многоквартирном доме, которые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w:t>
      </w:r>
    </w:p>
    <w:p w14:paraId="6A030000">
      <w:pPr>
        <w:pStyle w:val="Style_1"/>
        <w:ind w:firstLine="0" w:left="0"/>
        <w:jc w:val="both"/>
      </w:pPr>
      <w:r>
        <w:t xml:space="preserve">(п. 35 в ред. </w:t>
      </w:r>
      <w:r>
        <w:rPr>
          <w:color w:val="0000FF"/>
        </w:rPr>
        <w:fldChar w:fldCharType="begin"/>
      </w:r>
      <w:r>
        <w:rPr>
          <w:color w:val="0000FF"/>
        </w:rPr>
        <w:instrText>HYPERLINK "https://login.consultant.ru/link/?req=doc&amp;base=RLAW117&amp;n=68972&amp;dst=100071"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17.02.2026 N 1/1)</w:t>
      </w:r>
    </w:p>
    <w:p w14:paraId="6B030000">
      <w:pPr>
        <w:pStyle w:val="Style_1"/>
        <w:spacing w:before="160"/>
        <w:ind w:firstLine="540" w:left="0"/>
        <w:jc w:val="both"/>
      </w:pPr>
      <w:r>
        <w:t>36) утверждение перечня муниципального имущества городского округа, предназначенного для передачи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порядка формирования, ведения и обязательного опубликования данного перечня;</w:t>
      </w:r>
    </w:p>
    <w:p w14:paraId="6C030000">
      <w:pPr>
        <w:pStyle w:val="Style_1"/>
        <w:ind w:firstLine="0" w:left="0"/>
        <w:jc w:val="both"/>
      </w:pPr>
      <w:r>
        <w:t xml:space="preserve">(п. 36 введен </w:t>
      </w:r>
      <w:r>
        <w:rPr>
          <w:color w:val="0000FF"/>
        </w:rPr>
        <w:fldChar w:fldCharType="begin"/>
      </w:r>
      <w:r>
        <w:rPr>
          <w:color w:val="0000FF"/>
        </w:rPr>
        <w:instrText>HYPERLINK "https://login.consultant.ru/link/?req=doc&amp;base=RLAW117&amp;n=35712&amp;dst=100035"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w:t>
      </w:r>
    </w:p>
    <w:p w14:paraId="6D030000">
      <w:pPr>
        <w:pStyle w:val="Style_1"/>
        <w:spacing w:before="160"/>
        <w:ind w:firstLine="540" w:left="0"/>
        <w:jc w:val="both"/>
      </w:pPr>
      <w:r>
        <w:t>37) установление границ территории, на которой может быть создана народная дружина;</w:t>
      </w:r>
    </w:p>
    <w:p w14:paraId="6E030000">
      <w:pPr>
        <w:pStyle w:val="Style_1"/>
        <w:ind w:firstLine="0" w:left="0"/>
        <w:jc w:val="both"/>
      </w:pPr>
      <w:r>
        <w:t xml:space="preserve">(п. 37 введен </w:t>
      </w:r>
      <w:r>
        <w:rPr>
          <w:color w:val="0000FF"/>
        </w:rPr>
        <w:fldChar w:fldCharType="begin"/>
      </w:r>
      <w:r>
        <w:rPr>
          <w:color w:val="0000FF"/>
        </w:rPr>
        <w:instrText>HYPERLINK "https://login.consultant.ru/link/?req=doc&amp;base=RLAW117&amp;n=35712&amp;dst=100036"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w:t>
      </w:r>
    </w:p>
    <w:p w14:paraId="6F030000">
      <w:pPr>
        <w:pStyle w:val="Style_1"/>
        <w:spacing w:before="160"/>
        <w:ind w:firstLine="540" w:left="0"/>
        <w:jc w:val="both"/>
      </w:pPr>
      <w:r>
        <w:t>38) установление порядка создания и деятельности местного штаба по взаимодействию и координации деятельности народных дружин в части, не урегулированной Законом Кемеровской области "О некоторых вопросах деятельности народных дружин";</w:t>
      </w:r>
    </w:p>
    <w:p w14:paraId="70030000">
      <w:pPr>
        <w:pStyle w:val="Style_1"/>
        <w:ind w:firstLine="0" w:left="0"/>
        <w:jc w:val="both"/>
      </w:pPr>
      <w:r>
        <w:t xml:space="preserve">(п. 38 введен </w:t>
      </w:r>
      <w:r>
        <w:rPr>
          <w:color w:val="0000FF"/>
        </w:rPr>
        <w:fldChar w:fldCharType="begin"/>
      </w:r>
      <w:r>
        <w:rPr>
          <w:color w:val="0000FF"/>
        </w:rPr>
        <w:instrText>HYPERLINK "https://login.consultant.ru/link/?req=doc&amp;base=RLAW117&amp;n=35712&amp;dst=100037"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w:t>
      </w:r>
    </w:p>
    <w:p w14:paraId="71030000">
      <w:pPr>
        <w:pStyle w:val="Style_1"/>
        <w:spacing w:before="160"/>
        <w:ind w:firstLine="540" w:left="0"/>
        <w:jc w:val="both"/>
      </w:pPr>
      <w:r>
        <w:t>39) определение специально отведенных мест для проведения встреч депутатов с избирателями, а также определение перечня помещений, предоставляемых администрацией города для проведения встреч депутатов с избирателями, и порядка их предоставления;</w:t>
      </w:r>
    </w:p>
    <w:p w14:paraId="72030000">
      <w:pPr>
        <w:pStyle w:val="Style_1"/>
        <w:ind w:firstLine="0" w:left="0"/>
        <w:jc w:val="both"/>
      </w:pPr>
      <w:r>
        <w:t xml:space="preserve">(п. 39 введен </w:t>
      </w:r>
      <w:r>
        <w:rPr>
          <w:color w:val="0000FF"/>
        </w:rPr>
        <w:fldChar w:fldCharType="begin"/>
      </w:r>
      <w:r>
        <w:rPr>
          <w:color w:val="0000FF"/>
        </w:rPr>
        <w:instrText>HYPERLINK "https://login.consultant.ru/link/?req=doc&amp;base=RLAW117&amp;n=44741&amp;dst=100027"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10/95)</w:t>
      </w:r>
    </w:p>
    <w:p w14:paraId="73030000">
      <w:pPr>
        <w:pStyle w:val="Style_1"/>
        <w:spacing w:before="160"/>
        <w:ind w:firstLine="540" w:left="0"/>
        <w:jc w:val="both"/>
      </w:pPr>
      <w:r>
        <w:t>40) утверждение: положений о видах муниципального контроля, устанавливающих порядок организации и осуществления муниципального контроля; перечня индикаторов риска нарушения обязательных требований по видам муниципального контроля; ключевых показателей видов муниципального контроля и их целевых значений, индикативных показателей для видов муниципального контроля;</w:t>
      </w:r>
    </w:p>
    <w:p w14:paraId="74030000">
      <w:pPr>
        <w:pStyle w:val="Style_1"/>
        <w:ind w:firstLine="0" w:left="0"/>
        <w:jc w:val="both"/>
      </w:pPr>
      <w:r>
        <w:t xml:space="preserve">(п. 40 в ред. </w:t>
      </w:r>
      <w:r>
        <w:rPr>
          <w:color w:val="0000FF"/>
        </w:rPr>
        <w:fldChar w:fldCharType="begin"/>
      </w:r>
      <w:r>
        <w:rPr>
          <w:color w:val="0000FF"/>
        </w:rPr>
        <w:instrText>HYPERLINK "https://login.consultant.ru/link/?req=doc&amp;base=RLAW117&amp;n=58163&amp;dst=100012"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31.05.2022 N 8/56)</w:t>
      </w:r>
    </w:p>
    <w:p w14:paraId="75030000">
      <w:pPr>
        <w:pStyle w:val="Style_1"/>
        <w:spacing w:before="160"/>
        <w:ind w:firstLine="540" w:left="0"/>
        <w:jc w:val="both"/>
      </w:pPr>
      <w:r>
        <w:t>41) определение порядка осуществления лицами, замещающими муниципальные должности и осуществляющими свои полномочия на постоянной основе, от имени городского округа полномочий учредителя организации или управления находящимися в муниципальной собственности городского округа акциями (долями участия в уставном капитале);</w:t>
      </w:r>
    </w:p>
    <w:p w14:paraId="76030000">
      <w:pPr>
        <w:pStyle w:val="Style_1"/>
        <w:ind w:firstLine="0" w:left="0"/>
        <w:jc w:val="both"/>
      </w:pPr>
      <w:r>
        <w:t xml:space="preserve">(п. 41 введен </w:t>
      </w:r>
      <w:r>
        <w:rPr>
          <w:color w:val="0000FF"/>
        </w:rPr>
        <w:fldChar w:fldCharType="begin"/>
      </w:r>
      <w:r>
        <w:rPr>
          <w:color w:val="0000FF"/>
        </w:rPr>
        <w:instrText>HYPERLINK "https://login.consultant.ru/link/?req=doc&amp;base=RLAW117&amp;n=48031&amp;dst=100021"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25.12.2018 N 17/146)</w:t>
      </w:r>
    </w:p>
    <w:p w14:paraId="77030000">
      <w:pPr>
        <w:pStyle w:val="Style_1"/>
        <w:spacing w:before="160"/>
        <w:ind w:firstLine="540" w:left="0"/>
        <w:jc w:val="both"/>
      </w:pPr>
      <w:r>
        <w:t>42) учреждение сетевого издания;</w:t>
      </w:r>
    </w:p>
    <w:p w14:paraId="78030000">
      <w:pPr>
        <w:pStyle w:val="Style_1"/>
        <w:ind w:firstLine="0" w:left="0"/>
        <w:jc w:val="both"/>
      </w:pPr>
      <w:r>
        <w:t xml:space="preserve">(п. 42 введен </w:t>
      </w:r>
      <w:r>
        <w:rPr>
          <w:color w:val="0000FF"/>
        </w:rPr>
        <w:fldChar w:fldCharType="begin"/>
      </w:r>
      <w:r>
        <w:rPr>
          <w:color w:val="0000FF"/>
        </w:rPr>
        <w:instrText>HYPERLINK "https://login.consultant.ru/link/?req=doc&amp;base=RLAW117&amp;n=48031&amp;dst=100023"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25.12.2018 N 17/146)</w:t>
      </w:r>
    </w:p>
    <w:p w14:paraId="79030000">
      <w:pPr>
        <w:pStyle w:val="Style_1"/>
        <w:spacing w:before="160"/>
        <w:ind w:firstLine="540" w:left="0"/>
        <w:jc w:val="both"/>
      </w:pPr>
      <w:r>
        <w:t xml:space="preserve">43) утратил силу. - </w:t>
      </w:r>
      <w:r>
        <w:rPr>
          <w:color w:val="0000FF"/>
        </w:rPr>
        <w:fldChar w:fldCharType="begin"/>
      </w:r>
      <w:r>
        <w:rPr>
          <w:color w:val="0000FF"/>
        </w:rPr>
        <w:instrText>HYPERLINK "https://login.consultant.ru/link/?req=doc&amp;base=RLAW117&amp;n=68972&amp;dst=100073"</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17.02.2026 N 1/1;</w:t>
      </w:r>
    </w:p>
    <w:p w14:paraId="7A030000">
      <w:pPr>
        <w:pStyle w:val="Style_1"/>
        <w:spacing w:before="160"/>
        <w:ind w:firstLine="540" w:left="0"/>
        <w:jc w:val="both"/>
      </w:pPr>
      <w:r>
        <w:t>44) избрание Главы города из числа кандидатов, представленных Губернатором Кемеровской области - Кузбасса в порядке, определенном Законом Кемеровской области от 13.11.2014 N 94-ОЗ "Об отдельных вопросах организации и деятельности органов местного самоуправления муниципальных образований";</w:t>
      </w:r>
    </w:p>
    <w:p w14:paraId="7B030000">
      <w:pPr>
        <w:pStyle w:val="Style_1"/>
        <w:ind w:firstLine="0" w:left="0"/>
        <w:jc w:val="both"/>
      </w:pPr>
      <w:r>
        <w:t xml:space="preserve">(п. 44 в ред. </w:t>
      </w:r>
      <w:r>
        <w:rPr>
          <w:color w:val="0000FF"/>
        </w:rPr>
        <w:fldChar w:fldCharType="begin"/>
      </w:r>
      <w:r>
        <w:rPr>
          <w:color w:val="0000FF"/>
        </w:rPr>
        <w:instrText>HYPERLINK "https://login.consultant.ru/link/?req=doc&amp;base=RLAW117&amp;n=68972&amp;dst=100074"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17.02.2026 N 1/1)</w:t>
      </w:r>
    </w:p>
    <w:p w14:paraId="7C030000">
      <w:pPr>
        <w:pStyle w:val="Style_1"/>
        <w:spacing w:before="160"/>
        <w:ind w:firstLine="540" w:left="0"/>
        <w:jc w:val="both"/>
      </w:pPr>
      <w:r>
        <w:t>45) установление порядка увековечения памяти выдающихся личностей и значимых событий, наименования объектов на территории городского округа; принятие решений об установлении мемориальных досок, о присвоении имен выдающихся личностей муниципальным учреждениям и муниципальным предприятиям городского округа и закрепленным за ними объектам недвижимого имущества, а также согласование наименований набережных, парков, садов, скверов, аллей, бульваров, площадей, улиц, проспектов, в том числе в целях увековечения в их наименованиях памяти выдающихся личностей, значимых событий, в установленном порядке;</w:t>
      </w:r>
    </w:p>
    <w:p w14:paraId="7D030000">
      <w:pPr>
        <w:pStyle w:val="Style_1"/>
        <w:ind w:firstLine="0" w:left="0"/>
        <w:jc w:val="both"/>
      </w:pPr>
      <w:r>
        <w:t xml:space="preserve">(п. 45 введен </w:t>
      </w:r>
      <w:r>
        <w:rPr>
          <w:color w:val="0000FF"/>
        </w:rPr>
        <w:fldChar w:fldCharType="begin"/>
      </w:r>
      <w:r>
        <w:rPr>
          <w:color w:val="0000FF"/>
        </w:rPr>
        <w:instrText>HYPERLINK "https://login.consultant.ru/link/?req=doc&amp;base=RLAW117&amp;n=66515&amp;dst=100014"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18.03.2025 N 4/14)</w:t>
      </w:r>
    </w:p>
    <w:p w14:paraId="7E030000">
      <w:pPr>
        <w:pStyle w:val="Style_1"/>
        <w:spacing w:before="160"/>
        <w:ind w:firstLine="540" w:left="0"/>
        <w:jc w:val="both"/>
      </w:pPr>
      <w:r>
        <w:t>46) утверждение положения о наказах жителей города Новокузнецка депутатам городского Совета народных депутатов и утверждение данных наказов решением городского Совета народных депутатов в установленном порядке.</w:t>
      </w:r>
    </w:p>
    <w:p w14:paraId="7F030000">
      <w:pPr>
        <w:pStyle w:val="Style_1"/>
        <w:ind w:firstLine="0" w:left="0"/>
        <w:jc w:val="both"/>
      </w:pPr>
      <w:r>
        <w:t xml:space="preserve">(п. 46 введен </w:t>
      </w:r>
      <w:r>
        <w:rPr>
          <w:color w:val="0000FF"/>
        </w:rPr>
        <w:fldChar w:fldCharType="begin"/>
      </w:r>
      <w:r>
        <w:rPr>
          <w:color w:val="0000FF"/>
        </w:rPr>
        <w:instrText>HYPERLINK "https://login.consultant.ru/link/?req=doc&amp;base=RLAW117&amp;n=66515&amp;dst=100016"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18.03.2025 N 4/14)</w:t>
      </w:r>
    </w:p>
    <w:p w14:paraId="80030000">
      <w:pPr>
        <w:pStyle w:val="Style_1"/>
        <w:spacing w:before="160"/>
        <w:ind w:firstLine="540" w:left="0"/>
        <w:jc w:val="both"/>
      </w:pPr>
      <w:r>
        <w:t>3. Иные полномочия городского Совета народных депутатов определяются федеральными законами и принимаемыми в соответствии с ними Уставом Кемеровской области - Кузбасса, законами Кемеровской области - Кузбасса и настоящим Уставом.</w:t>
      </w:r>
    </w:p>
    <w:p w14:paraId="8103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82030000">
      <w:pPr>
        <w:pStyle w:val="Style_1"/>
        <w:spacing w:before="160"/>
        <w:ind w:firstLine="540" w:left="0"/>
        <w:jc w:val="both"/>
      </w:pPr>
      <w:r>
        <w:t>Городской Совет народных депутатов принимает решения по вопросам, отнесенным к компетенции органов местного самоуправления федеральными законами и законами Кемеровской области - Кузбасса, за исключением вопросов, отнесенных указанными законами и настоящим Уставом к полномочиям администрации города или Главы города.</w:t>
      </w:r>
    </w:p>
    <w:p w14:paraId="8303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"https://login.consultant.ru/link/?req=doc&amp;base=RLAW117&amp;n=28138&amp;dst=100055"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28.03.2012 N 3/64; 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84030000">
      <w:pPr>
        <w:pStyle w:val="Style_1"/>
        <w:spacing w:before="160"/>
        <w:ind w:firstLine="540" w:left="0"/>
        <w:jc w:val="both"/>
      </w:pPr>
      <w:r>
        <w:t>4. Городской Совет народных депутатов заслушивает ежегодные отчеты Главы города о результатах его деятельности, деятельности администрации города и иных, подведомственных Главе города, органов местного самоуправления, в том числе о решении вопросов, поставленных городским Советом народных депутатов.</w:t>
      </w:r>
    </w:p>
    <w:p w14:paraId="85030000">
      <w:pPr>
        <w:pStyle w:val="Style_1"/>
        <w:ind w:firstLine="0" w:left="0"/>
        <w:jc w:val="both"/>
      </w:pPr>
    </w:p>
    <w:p w14:paraId="86030000">
      <w:pPr>
        <w:pStyle w:val="Style_1"/>
        <w:ind w:firstLine="540" w:left="0"/>
        <w:jc w:val="both"/>
        <w:outlineLvl w:val="2"/>
        <w:rPr>
          <w:b w:val="1"/>
        </w:rPr>
      </w:pPr>
      <w:r>
        <w:rPr>
          <w:b w:val="1"/>
        </w:rPr>
        <w:t>Статья 29. Организация деятельности городского Совета народных депутатов</w:t>
      </w:r>
    </w:p>
    <w:p w14:paraId="87030000">
      <w:pPr>
        <w:pStyle w:val="Style_1"/>
        <w:ind w:firstLine="0" w:left="0"/>
        <w:jc w:val="both"/>
      </w:pPr>
    </w:p>
    <w:p w14:paraId="88030000">
      <w:pPr>
        <w:pStyle w:val="Style_1"/>
        <w:ind w:firstLine="540" w:left="0"/>
        <w:jc w:val="both"/>
      </w:pPr>
      <w:r>
        <w:t>1. Организацию деятельности городского Совета народных депутатов в соответствии с настоящим Уставом осуществляет председатель городского Совета народных депутатов, избираемый городским Советом народных депутатов из своего состава.</w:t>
      </w:r>
    </w:p>
    <w:p w14:paraId="89030000">
      <w:pPr>
        <w:pStyle w:val="Style_1"/>
        <w:spacing w:before="160"/>
        <w:ind w:firstLine="540" w:left="0"/>
        <w:jc w:val="both"/>
      </w:pPr>
      <w:r>
        <w:t>2. Для подготовки и предварительного рассмотрения проектов постановлений и решений городского Совета народных депутатов, а также осуществления иных полномочий городской Совет народных депутатов на своих заседаниях из числа депутатов может образовывать комитеты и комиссии.</w:t>
      </w:r>
    </w:p>
    <w:p w14:paraId="8A030000">
      <w:pPr>
        <w:pStyle w:val="Style_1"/>
        <w:spacing w:before="160"/>
        <w:ind w:firstLine="540" w:left="0"/>
        <w:jc w:val="both"/>
      </w:pPr>
      <w:r>
        <w:t>Порядок образования и организации работы комитетов и комиссий городского Совета народных депутатов определяется Регламентом городского Совета народных депутатов и положениями о комитетах и комиссиях, утверждаемыми городским Советом народных депутатов.</w:t>
      </w:r>
    </w:p>
    <w:p w14:paraId="8B030000">
      <w:pPr>
        <w:pStyle w:val="Style_1"/>
        <w:spacing w:before="160"/>
        <w:ind w:firstLine="540" w:left="0"/>
        <w:jc w:val="both"/>
      </w:pPr>
      <w:r>
        <w:t>3. Городской Совет народных депутатов по вопросам своего ведения проводит депутатские слушания.</w:t>
      </w:r>
    </w:p>
    <w:p w14:paraId="8C030000">
      <w:pPr>
        <w:pStyle w:val="Style_1"/>
        <w:spacing w:before="160"/>
        <w:ind w:firstLine="540" w:left="0"/>
        <w:jc w:val="both"/>
      </w:pPr>
      <w:r>
        <w:t>Состав лиц, приглашенных на депутатские слушания, определяется комитетами и комиссиями городского Совета народных депутатов, которыми организуются эти слушания. Информация о теме депутатских слушаний, времени и месте их проведения публикуется в средствах массовой информации не позднее чем за семь рабочих дней до начала депутатских слушаний.</w:t>
      </w:r>
    </w:p>
    <w:p w14:paraId="8D030000">
      <w:pPr>
        <w:pStyle w:val="Style_1"/>
        <w:spacing w:before="160"/>
        <w:ind w:firstLine="540" w:left="0"/>
        <w:jc w:val="both"/>
      </w:pPr>
      <w:r>
        <w:t>4. Правовое, организационное, документационное и информационное обеспечение деятельности городского Совета народных депутатов осуществляет аппарат городского Совета народных депутатов, работающий на постоянной основе.</w:t>
      </w:r>
    </w:p>
    <w:p w14:paraId="8E030000">
      <w:pPr>
        <w:pStyle w:val="Style_1"/>
        <w:ind w:firstLine="0" w:left="0"/>
        <w:jc w:val="both"/>
      </w:pPr>
    </w:p>
    <w:p w14:paraId="8F030000">
      <w:pPr>
        <w:pStyle w:val="Style_1"/>
        <w:ind w:firstLine="540" w:left="0"/>
        <w:jc w:val="both"/>
        <w:outlineLvl w:val="2"/>
        <w:rPr>
          <w:b w:val="1"/>
        </w:rPr>
      </w:pPr>
      <w:r>
        <w:rPr>
          <w:b w:val="1"/>
        </w:rPr>
        <w:t>Статья 30. Заседания городского Совета народных депутатов</w:t>
      </w:r>
    </w:p>
    <w:p w14:paraId="90030000">
      <w:pPr>
        <w:pStyle w:val="Style_1"/>
        <w:ind w:firstLine="0" w:left="0"/>
        <w:jc w:val="both"/>
      </w:pPr>
    </w:p>
    <w:p w14:paraId="91030000">
      <w:pPr>
        <w:pStyle w:val="Style_1"/>
        <w:ind w:firstLine="540" w:left="0"/>
        <w:jc w:val="both"/>
      </w:pPr>
      <w:r>
        <w:t>1. Основной формой работы городского Совета народных депутатов являются его заседания.</w:t>
      </w:r>
    </w:p>
    <w:p w14:paraId="92030000">
      <w:pPr>
        <w:pStyle w:val="Style_1"/>
        <w:spacing w:before="160"/>
        <w:ind w:firstLine="540" w:left="0"/>
        <w:jc w:val="both"/>
      </w:pPr>
      <w:r>
        <w:t>Первое заседание вновь избранного городского Совета народных депутатов проводится в срок, не превышающий 30 дней со дня избрания городского Совета народных депутатов в правомочном составе.</w:t>
      </w:r>
    </w:p>
    <w:p w14:paraId="93030000">
      <w:pPr>
        <w:pStyle w:val="Style_1"/>
        <w:spacing w:before="160"/>
        <w:ind w:firstLine="540" w:left="0"/>
        <w:jc w:val="both"/>
      </w:pPr>
      <w:r>
        <w:t>Первое заседание городского Совета народных депутатов открывает и ведет старейший по возрасту депутат.</w:t>
      </w:r>
    </w:p>
    <w:p w14:paraId="94030000">
      <w:pPr>
        <w:pStyle w:val="Style_1"/>
        <w:spacing w:before="160"/>
        <w:ind w:firstLine="540" w:left="0"/>
        <w:jc w:val="both"/>
      </w:pPr>
      <w:r>
        <w:t>Последующие заседания городского Совета народных депутатов проводятся по мере необходимости, но не реже одного раза в три месяца.</w:t>
      </w:r>
    </w:p>
    <w:p w14:paraId="95030000">
      <w:pPr>
        <w:pStyle w:val="Style_1"/>
        <w:spacing w:before="160"/>
        <w:ind w:firstLine="540" w:left="0"/>
        <w:jc w:val="both"/>
      </w:pPr>
      <w:r>
        <w:t>Внеочередное заседание городского Совета народных депутатов для рассмотрения вопросов, не терпящих отлагательства, созывается по инициативе:</w:t>
      </w:r>
    </w:p>
    <w:p w14:paraId="96030000">
      <w:pPr>
        <w:pStyle w:val="Style_1"/>
        <w:spacing w:before="160"/>
        <w:ind w:firstLine="540" w:left="0"/>
        <w:jc w:val="both"/>
      </w:pPr>
      <w:r>
        <w:t>1) Главы города;</w:t>
      </w:r>
    </w:p>
    <w:p w14:paraId="97030000">
      <w:pPr>
        <w:pStyle w:val="Style_1"/>
        <w:spacing w:before="160"/>
        <w:ind w:firstLine="540" w:left="0"/>
        <w:jc w:val="both"/>
      </w:pPr>
      <w:r>
        <w:t>2) председателя городского Совета народных депутатов;</w:t>
      </w:r>
    </w:p>
    <w:p w14:paraId="98030000">
      <w:pPr>
        <w:pStyle w:val="Style_1"/>
        <w:spacing w:before="160"/>
        <w:ind w:firstLine="540" w:left="0"/>
        <w:jc w:val="both"/>
      </w:pPr>
      <w:r>
        <w:t>3) не менее одной трети от установленного числа депутатов городского Совета народных депутатов.</w:t>
      </w:r>
    </w:p>
    <w:p w14:paraId="99030000">
      <w:pPr>
        <w:pStyle w:val="Style_1"/>
        <w:spacing w:before="160"/>
        <w:ind w:firstLine="540" w:left="0"/>
        <w:jc w:val="both"/>
      </w:pPr>
      <w:r>
        <w:t>2. Заседание городского Совета народных депутатов считается правомочным, если на нем присутствуют не менее 50 процентов от числа избранных депутатов.</w:t>
      </w:r>
    </w:p>
    <w:p w14:paraId="9A030000">
      <w:pPr>
        <w:pStyle w:val="Style_1"/>
        <w:spacing w:before="160"/>
        <w:ind w:firstLine="540" w:left="0"/>
        <w:jc w:val="both"/>
      </w:pPr>
      <w:r>
        <w:t>3. Заседания городского Совета народных депутатов являются открытыми. Закрытые заседания городского Совета народных депутатов проводятся при обсуждении вопросов, содержащих сведения, распространение которых ограничено федеральным законом, а также в иных случаях, предусмотренных Регламентом городского Совета народных депутатов.</w:t>
      </w:r>
    </w:p>
    <w:p w14:paraId="9B030000">
      <w:pPr>
        <w:pStyle w:val="Style_1"/>
        <w:spacing w:before="160"/>
        <w:ind w:firstLine="540" w:left="0"/>
        <w:jc w:val="both"/>
      </w:pPr>
      <w:r>
        <w:t>4. Порядок созыва, подготовки и проведения заседаний городского Совета народных депутатов, а также иные формы его работы устанавливаются Регламентом городского Совета народных депутатов.</w:t>
      </w:r>
    </w:p>
    <w:p w14:paraId="9C030000">
      <w:pPr>
        <w:pStyle w:val="Style_1"/>
        <w:ind w:firstLine="0" w:left="0"/>
        <w:jc w:val="both"/>
      </w:pPr>
    </w:p>
    <w:p w14:paraId="9D030000">
      <w:pPr>
        <w:pStyle w:val="Style_1"/>
        <w:ind w:firstLine="540" w:left="0"/>
        <w:jc w:val="both"/>
        <w:outlineLvl w:val="2"/>
        <w:rPr>
          <w:b w:val="1"/>
        </w:rPr>
      </w:pPr>
      <w:r>
        <w:rPr>
          <w:b w:val="1"/>
        </w:rPr>
        <w:t>Статья 31. Председатель городского Совета народных депутатов</w:t>
      </w:r>
    </w:p>
    <w:p w14:paraId="9E030000">
      <w:pPr>
        <w:pStyle w:val="Style_1"/>
        <w:ind w:firstLine="0" w:left="0"/>
        <w:jc w:val="both"/>
      </w:pPr>
    </w:p>
    <w:p w14:paraId="9F030000">
      <w:pPr>
        <w:pStyle w:val="Style_1"/>
        <w:ind w:firstLine="540" w:left="0"/>
        <w:jc w:val="both"/>
      </w:pPr>
      <w:r>
        <w:t>1. Руководит работой городского Совета народных депутатов его председатель, который избирается на первом заседании городского Совета народных депутатов из числа депутатов тайным голосованием на срок полномочий депутатов городского Совета народных депутатов очередного созыва.</w:t>
      </w:r>
    </w:p>
    <w:p w14:paraId="A0030000">
      <w:pPr>
        <w:pStyle w:val="Style_1"/>
        <w:spacing w:before="160"/>
        <w:ind w:firstLine="540" w:left="0"/>
        <w:jc w:val="both"/>
      </w:pPr>
      <w:r>
        <w:t>2. Председатель городского Совета народных депутатов исполняет свои обязанности на постоянной основе.</w:t>
      </w:r>
    </w:p>
    <w:p w14:paraId="A1030000">
      <w:pPr>
        <w:pStyle w:val="Style_1"/>
        <w:spacing w:before="160"/>
        <w:ind w:firstLine="540" w:left="0"/>
        <w:jc w:val="both"/>
      </w:pPr>
      <w:r>
        <w:t>3. Председатель городского Совета народных депутатов созывает заседания городского Совета народных депутатов и председательствует на них; организует процесс подготовки и принятия правовых актов городского Совета народных депутатов; организует деятельность постоянных и временных комиссий и комитетов городского Совета народных депутатов и ведение протоколов заседаний; представляет нормативные правовые акты городского Совета народных депутатов на подписание Главе города; руководит работой аппарата городского Совета народных депутатов; представляет городской Совет народных депутатов в качестве юридического лица; организует прием граждан, рассмотрение их обращений, заявлений и жалоб; открывает и закрывает счета в банковских учреждениях, а также выполняет иные функции в соответствии с Регламентом городского Совета народных депутатов.</w:t>
      </w:r>
    </w:p>
    <w:p w14:paraId="A2030000">
      <w:pPr>
        <w:pStyle w:val="Style_1"/>
        <w:ind w:firstLine="0" w:left="0"/>
        <w:jc w:val="both"/>
      </w:pPr>
      <w:r>
        <w:t xml:space="preserve">(в ред. </w:t>
      </w:r>
      <w:r>
        <w:rPr>
          <w:color w:val="0000FF"/>
        </w:rPr>
        <w:fldChar w:fldCharType="begin"/>
      </w:r>
      <w:r>
        <w:rPr>
          <w:color w:val="0000FF"/>
        </w:rPr>
        <w:instrText>HYPERLINK "https://login.consultant.ru/link/?req=doc&amp;base=RLAW117&amp;n=28138&amp;dst=100058"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28.03.2012 N 3/64)</w:t>
      </w:r>
    </w:p>
    <w:p w14:paraId="A3030000">
      <w:pPr>
        <w:pStyle w:val="Style_1"/>
        <w:spacing w:before="160"/>
        <w:ind w:firstLine="540" w:left="0"/>
        <w:jc w:val="both"/>
      </w:pPr>
      <w:r>
        <w:t>4. Председатель городского Совета народных депутатов в пределах своей компетенции, определенной настоящим Уставом, издает постановления и распоряжения по вопросам организации деятельности городского Совета народных депутатов и подписывает решения городского Совета народных депутатов.</w:t>
      </w:r>
    </w:p>
    <w:p w14:paraId="A4030000">
      <w:pPr>
        <w:pStyle w:val="Style_1"/>
        <w:ind w:firstLine="0" w:left="0"/>
        <w:jc w:val="both"/>
      </w:pPr>
      <w:r>
        <w:t xml:space="preserve">(в ред. Решений Новокузнецкого городского Совета народных депутатов от 14.07.2010 </w:t>
      </w:r>
      <w:r>
        <w:rPr>
          <w:color w:val="0000FF"/>
        </w:rPr>
        <w:fldChar w:fldCharType="begin"/>
      </w:r>
      <w:r>
        <w:rPr>
          <w:color w:val="0000FF"/>
        </w:rPr>
        <w:instrText>HYPERLINK "https://login.consultant.ru/link/?req=doc&amp;base=RLAW117&amp;n=23336&amp;dst=100024"</w:instrText>
      </w:r>
      <w:r>
        <w:rPr>
          <w:color w:val="0000FF"/>
        </w:rPr>
        <w:fldChar w:fldCharType="separate"/>
      </w:r>
      <w:r>
        <w:rPr>
          <w:color w:val="0000FF"/>
        </w:rPr>
        <w:t>N 10/137</w:t>
      </w:r>
      <w:r>
        <w:rPr>
          <w:color w:val="0000FF"/>
        </w:rPr>
        <w:fldChar w:fldCharType="end"/>
      </w:r>
      <w:r>
        <w:t xml:space="preserve">, от 28.03.2012 </w:t>
      </w:r>
      <w:r>
        <w:rPr>
          <w:color w:val="0000FF"/>
        </w:rPr>
        <w:fldChar w:fldCharType="begin"/>
      </w:r>
      <w:r>
        <w:rPr>
          <w:color w:val="0000FF"/>
        </w:rPr>
        <w:instrText>HYPERLINK "https://login.consultant.ru/link/?req=doc&amp;base=RLAW117&amp;n=28138&amp;dst=100059"</w:instrText>
      </w:r>
      <w:r>
        <w:rPr>
          <w:color w:val="0000FF"/>
        </w:rPr>
        <w:fldChar w:fldCharType="separate"/>
      </w:r>
      <w:r>
        <w:rPr>
          <w:color w:val="0000FF"/>
        </w:rPr>
        <w:t>N 3/64</w:t>
      </w:r>
      <w:r>
        <w:rPr>
          <w:color w:val="0000FF"/>
        </w:rPr>
        <w:fldChar w:fldCharType="end"/>
      </w:r>
      <w:r>
        <w:t>)</w:t>
      </w:r>
    </w:p>
    <w:p w14:paraId="A5030000">
      <w:pPr>
        <w:pStyle w:val="Style_1"/>
        <w:spacing w:before="160"/>
        <w:ind w:firstLine="540" w:left="0"/>
        <w:jc w:val="both"/>
      </w:pPr>
      <w:r>
        <w:t>5. Председатель городского Совета народных депутатов в своей деятельности подотчетен городскому Совету народных депутатов.</w:t>
      </w:r>
    </w:p>
    <w:p w14:paraId="A6030000">
      <w:pPr>
        <w:pStyle w:val="Style_1"/>
        <w:spacing w:before="160"/>
        <w:ind w:firstLine="540" w:left="0"/>
        <w:jc w:val="both"/>
      </w:pPr>
      <w:r>
        <w:t>6. Во всех случаях, когда председатель Совета народных депутатов не может исполнять свои обязанности, их временно исполняет заместитель председателя городского Совета народных депутатов.</w:t>
      </w:r>
    </w:p>
    <w:p w14:paraId="A7030000">
      <w:pPr>
        <w:pStyle w:val="Style_1"/>
        <w:spacing w:before="160"/>
        <w:ind w:firstLine="540" w:left="0"/>
        <w:jc w:val="both"/>
      </w:pPr>
      <w:r>
        <w:t>Заместитель председателя городского Совета народных депутатов избирается на первом заседании городского Совета народных депутатов из числа депутатов тайным голосованием на срок полномочий депутатов очередного созыва и осуществляет свои полномочия на постоянной основе.</w:t>
      </w:r>
    </w:p>
    <w:p w14:paraId="A8030000">
      <w:pPr>
        <w:pStyle w:val="Style_1"/>
        <w:spacing w:before="160"/>
        <w:ind w:firstLine="540" w:left="0"/>
        <w:jc w:val="both"/>
      </w:pPr>
      <w:r>
        <w:t>Заместитель председателя городского Совета народных депутатов возглавляет один из комитетов городского Совета народных депутатов, который определяется решением городского Совета народных депутатов.</w:t>
      </w:r>
    </w:p>
    <w:p w14:paraId="A903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"https://login.consultant.ru/link/?req=doc&amp;base=RLAW117&amp;n=41835&amp;dst=100018"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25.01.2017 N 1/1)</w:t>
      </w:r>
    </w:p>
    <w:p w14:paraId="AA030000">
      <w:pPr>
        <w:pStyle w:val="Style_1"/>
        <w:spacing w:before="160"/>
        <w:ind w:firstLine="540" w:left="0"/>
        <w:jc w:val="both"/>
      </w:pPr>
      <w:r>
        <w:t xml:space="preserve">Абзац утратил силу. - </w:t>
      </w:r>
      <w:r>
        <w:rPr>
          <w:color w:val="0000FF"/>
        </w:rPr>
        <w:fldChar w:fldCharType="begin"/>
      </w:r>
      <w:r>
        <w:rPr>
          <w:color w:val="0000FF"/>
        </w:rPr>
        <w:instrText>HYPERLINK "https://login.consultant.ru/link/?req=doc&amp;base=RLAW117&amp;n=48031&amp;dst=100024"</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25.12.2018 N 17/146.</w:t>
      </w:r>
    </w:p>
    <w:p w14:paraId="AB030000">
      <w:pPr>
        <w:pStyle w:val="Style_1"/>
        <w:spacing w:before="160"/>
        <w:ind w:firstLine="540" w:left="0"/>
        <w:jc w:val="both"/>
      </w:pPr>
      <w:r>
        <w:t>7. Порядок избрания и освобождения от должности председателя городского Совета народных депутатов и его заместителя определяется Регламентом городского Совета народных депутатов.</w:t>
      </w:r>
    </w:p>
    <w:p w14:paraId="AC030000">
      <w:pPr>
        <w:pStyle w:val="Style_1"/>
        <w:ind w:firstLine="0" w:left="0"/>
        <w:jc w:val="both"/>
      </w:pPr>
    </w:p>
    <w:p w14:paraId="AD030000">
      <w:pPr>
        <w:pStyle w:val="Style_1"/>
        <w:ind w:firstLine="540" w:left="0"/>
        <w:jc w:val="both"/>
        <w:outlineLvl w:val="2"/>
        <w:rPr>
          <w:b w:val="1"/>
        </w:rPr>
      </w:pPr>
      <w:r>
        <w:rPr>
          <w:b w:val="1"/>
        </w:rPr>
        <w:t>Статья 32. Правовые и иные акты городского Совета народных депутатов</w:t>
      </w:r>
    </w:p>
    <w:p w14:paraId="AE030000">
      <w:pPr>
        <w:pStyle w:val="Style_1"/>
        <w:ind w:firstLine="0" w:left="0"/>
        <w:jc w:val="both"/>
      </w:pPr>
    </w:p>
    <w:p w14:paraId="AF030000">
      <w:pPr>
        <w:pStyle w:val="Style_1"/>
        <w:ind w:firstLine="540" w:left="0"/>
        <w:jc w:val="both"/>
      </w:pPr>
      <w:r>
        <w:t>1. Нормативные и иные правовые акты по вопросам местного значения принимаются городским Советом народных депутатов в рамках его компетенции исключительно на заседаниях городского Совета народных депутатов.</w:t>
      </w:r>
    </w:p>
    <w:p w14:paraId="B0030000">
      <w:pPr>
        <w:pStyle w:val="Style_1"/>
        <w:spacing w:before="160"/>
        <w:ind w:firstLine="540" w:left="0"/>
        <w:jc w:val="both"/>
      </w:pPr>
      <w:r>
        <w:t>2. С правотворческой инициативой в городском Совете народных депутатов могут выступить депутаты городского Совета народных депутатов, комиссии и комитеты городского Совета народных депутатов, Глава города, Контрольно-счетная палата, прокурор, органы территориального общественного самоуправления, а также инициативная группа граждан, обладающих избирательным правом, в порядке, установленном настоящим Уставом, Регламентом и иными нормативными правовыми актами городского Совета народных депутатов.</w:t>
      </w:r>
    </w:p>
    <w:p w14:paraId="B1030000">
      <w:pPr>
        <w:pStyle w:val="Style_1"/>
        <w:ind w:firstLine="0" w:left="0"/>
        <w:jc w:val="both"/>
      </w:pPr>
      <w:r>
        <w:t xml:space="preserve">(в ред. Решений Новокузнецкого городского Совета народных депутатов от 25.01.2017 </w:t>
      </w:r>
      <w:r>
        <w:rPr>
          <w:color w:val="0000FF"/>
        </w:rPr>
        <w:fldChar w:fldCharType="begin"/>
      </w:r>
      <w:r>
        <w:rPr>
          <w:color w:val="0000FF"/>
        </w:rPr>
        <w:instrText>HYPERLINK "https://login.consultant.ru/link/?req=doc&amp;base=RLAW117&amp;n=41835&amp;dst=100020"</w:instrText>
      </w:r>
      <w:r>
        <w:rPr>
          <w:color w:val="0000FF"/>
        </w:rPr>
        <w:fldChar w:fldCharType="separate"/>
      </w:r>
      <w:r>
        <w:rPr>
          <w:color w:val="0000FF"/>
        </w:rPr>
        <w:t>N 1/1</w:t>
      </w:r>
      <w:r>
        <w:rPr>
          <w:color w:val="0000FF"/>
        </w:rPr>
        <w:fldChar w:fldCharType="end"/>
      </w:r>
      <w:r>
        <w:t xml:space="preserve">, от 08.12.2020 </w:t>
      </w:r>
      <w:r>
        <w:rPr>
          <w:color w:val="0000FF"/>
        </w:rPr>
        <w:fldChar w:fldCharType="begin"/>
      </w:r>
      <w:r>
        <w:rPr>
          <w:color w:val="0000FF"/>
        </w:rPr>
        <w:instrText>HYPERLINK "https://login.consultant.ru/link/?req=doc&amp;base=RLAW117&amp;n=53758&amp;dst=100068"</w:instrText>
      </w:r>
      <w:r>
        <w:rPr>
          <w:color w:val="0000FF"/>
        </w:rPr>
        <w:fldChar w:fldCharType="separate"/>
      </w:r>
      <w:r>
        <w:rPr>
          <w:color w:val="0000FF"/>
        </w:rPr>
        <w:t>N 15/96</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"https://login.consultant.ru/link/?req=doc&amp;base=RLAW117&amp;n=59492&amp;dst=100097"</w:instrText>
      </w:r>
      <w:r>
        <w:rPr>
          <w:color w:val="0000FF"/>
        </w:rPr>
        <w:fldChar w:fldCharType="separate"/>
      </w:r>
      <w:r>
        <w:rPr>
          <w:color w:val="0000FF"/>
        </w:rPr>
        <w:t>N 17/129</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"https://login.consultant.ru/link/?req=doc&amp;base=RLAW117&amp;n=66515&amp;dst=100017"</w:instrText>
      </w:r>
      <w:r>
        <w:rPr>
          <w:color w:val="0000FF"/>
        </w:rPr>
        <w:fldChar w:fldCharType="separate"/>
      </w:r>
      <w:r>
        <w:rPr>
          <w:color w:val="0000FF"/>
        </w:rPr>
        <w:t>N 4/14</w:t>
      </w:r>
      <w:r>
        <w:rPr>
          <w:color w:val="0000FF"/>
        </w:rPr>
        <w:fldChar w:fldCharType="end"/>
      </w:r>
      <w:r>
        <w:t>)</w:t>
      </w:r>
    </w:p>
    <w:p w14:paraId="B2030000">
      <w:pPr>
        <w:pStyle w:val="Style_1"/>
        <w:spacing w:before="160"/>
        <w:ind w:firstLine="540" w:left="0"/>
        <w:jc w:val="both"/>
      </w:pPr>
      <w:r>
        <w:t>3. Проекты правовых актов городского Совета народных депутатов, внесенные в установленном порядке, подлежат обязательному включению в повестку дня заседания городского Совета народных депутатов и рассматриваются с участием инициаторов проектов.</w:t>
      </w:r>
    </w:p>
    <w:p w14:paraId="B3030000">
      <w:pPr>
        <w:pStyle w:val="Style_1"/>
        <w:spacing w:before="160"/>
        <w:ind w:firstLine="540" w:left="0"/>
        <w:jc w:val="both"/>
      </w:pPr>
      <w:r>
        <w:t>4. Городской Совет народных депутатов по вопросам, отнесенным к его компетенции федеральными законами, законами Кемеровской области - Кузбасса, настоящим Уставом, принимает:</w:t>
      </w:r>
    </w:p>
    <w:p w14:paraId="B403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B5030000">
      <w:pPr>
        <w:pStyle w:val="Style_1"/>
        <w:spacing w:before="160"/>
        <w:ind w:firstLine="540" w:left="0"/>
        <w:jc w:val="both"/>
      </w:pPr>
      <w:r>
        <w:t>1) решения - правовые акты нормативного и ненормативного характера, в том числе решения, устанавливающие правила, обязательные для исполнения на территории города Новокузнецка, решение об удалении Главы города в отставку, а также решения по вопросам организации деятельности городского Совета народных депутатов и по иным вопросам, отнесенным к его компетенции федеральными законами, законами Кемеровской области - Кузбасса, настоящим Уставом;</w:t>
      </w:r>
    </w:p>
    <w:p w14:paraId="B6030000">
      <w:pPr>
        <w:pStyle w:val="Style_1"/>
        <w:ind w:firstLine="0" w:left="0"/>
        <w:jc w:val="both"/>
      </w:pPr>
      <w:r>
        <w:t xml:space="preserve">(в ред. Решений Новокузнецкого городского Совета народных депутатов от 14.07.2010 </w:t>
      </w:r>
      <w:r>
        <w:rPr>
          <w:color w:val="0000FF"/>
        </w:rPr>
        <w:fldChar w:fldCharType="begin"/>
      </w:r>
      <w:r>
        <w:rPr>
          <w:color w:val="0000FF"/>
        </w:rPr>
        <w:instrText>HYPERLINK "https://login.consultant.ru/link/?req=doc&amp;base=RLAW117&amp;n=23336&amp;dst=100025"</w:instrText>
      </w:r>
      <w:r>
        <w:rPr>
          <w:color w:val="0000FF"/>
        </w:rPr>
        <w:fldChar w:fldCharType="separate"/>
      </w:r>
      <w:r>
        <w:rPr>
          <w:color w:val="0000FF"/>
        </w:rPr>
        <w:t>N 10/137</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w:t>
      </w:r>
    </w:p>
    <w:p w14:paraId="B7030000">
      <w:pPr>
        <w:pStyle w:val="Style_1"/>
        <w:spacing w:before="160"/>
        <w:ind w:firstLine="540" w:left="0"/>
        <w:jc w:val="both"/>
      </w:pPr>
      <w:r>
        <w:t>2) резолюции, заявления, обращения - акты декларативного характера, выражающие отношение городского Совета народных депутатов к той или иной проблеме.</w:t>
      </w:r>
    </w:p>
    <w:p w14:paraId="B8030000">
      <w:pPr>
        <w:pStyle w:val="Style_1"/>
        <w:spacing w:before="160"/>
        <w:ind w:firstLine="540" w:left="0"/>
        <w:jc w:val="both"/>
      </w:pPr>
      <w:r>
        <w:t>5. Нормативные правовые акты городского Совета народных депутатов,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уполномоченным органом администрации города в порядке, установленном нормативным правовым актом городского Совета народных депутатов в соответствии с законом Кемеровской области - Кузбасса.</w:t>
      </w:r>
    </w:p>
    <w:p w14:paraId="B903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BA030000">
      <w:pPr>
        <w:pStyle w:val="Style_1"/>
        <w:spacing w:before="160"/>
        <w:ind w:firstLine="540" w:left="0"/>
        <w:jc w:val="both"/>
      </w:pPr>
      <w:r>
        <w:t>Проекты нормативных правовых актов городского Совета народных депутатов, устанавливающие новые или изменяющие ранее предусмотренные нормативными правовыми актами городского Совета народных депутатов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в порядке, установленном нормативным правовым актом городского Совета народных депутатов в соответствии с законом Кемеровской области - Кузбасса, за исключением:</w:t>
      </w:r>
    </w:p>
    <w:p w14:paraId="BB030000">
      <w:pPr>
        <w:pStyle w:val="Style_1"/>
        <w:ind w:firstLine="0" w:left="0"/>
        <w:jc w:val="both"/>
      </w:pPr>
      <w:r>
        <w:t xml:space="preserve">(в ред. Решений Новокузнецкого городского Совета народных депутатов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 xml:space="preserve">, от 19.10.2021 </w:t>
      </w:r>
      <w:r>
        <w:rPr>
          <w:color w:val="0000FF"/>
        </w:rPr>
        <w:fldChar w:fldCharType="begin"/>
      </w:r>
      <w:r>
        <w:rPr>
          <w:color w:val="0000FF"/>
        </w:rPr>
        <w:instrText>HYPERLINK "https://login.consultant.ru/link/?req=doc&amp;base=RLAW117&amp;n=56226&amp;dst=100027"</w:instrText>
      </w:r>
      <w:r>
        <w:rPr>
          <w:color w:val="0000FF"/>
        </w:rPr>
        <w:fldChar w:fldCharType="separate"/>
      </w:r>
      <w:r>
        <w:rPr>
          <w:color w:val="0000FF"/>
        </w:rPr>
        <w:t>N 3/19</w:t>
      </w:r>
      <w:r>
        <w:rPr>
          <w:color w:val="0000FF"/>
        </w:rPr>
        <w:fldChar w:fldCharType="end"/>
      </w:r>
      <w:r>
        <w:t>)</w:t>
      </w:r>
    </w:p>
    <w:p w14:paraId="BC030000">
      <w:pPr>
        <w:pStyle w:val="Style_1"/>
        <w:spacing w:before="160"/>
        <w:ind w:firstLine="540" w:left="0"/>
        <w:jc w:val="both"/>
      </w:pPr>
      <w:r>
        <w:t>1) проектов нормативных правовых актов городского Совета народных депутатов, устанавливающих, изменяющих, приостанавливающих, отменяющих местные налоги и сборы;</w:t>
      </w:r>
    </w:p>
    <w:p w14:paraId="BD030000">
      <w:pPr>
        <w:pStyle w:val="Style_1"/>
        <w:spacing w:before="160"/>
        <w:ind w:firstLine="540" w:left="0"/>
        <w:jc w:val="both"/>
      </w:pPr>
      <w:r>
        <w:t>2) проектов нормативных правовых актов городского Совета народных депутатов, регулирующих бюджетные правоотношения;</w:t>
      </w:r>
    </w:p>
    <w:p w14:paraId="BE030000">
      <w:pPr>
        <w:pStyle w:val="Style_1"/>
        <w:spacing w:before="160"/>
        <w:ind w:firstLine="540" w:left="0"/>
        <w:jc w:val="both"/>
      </w:pPr>
      <w:r>
        <w:t>3) проектов нормативных правовых актов городского Совета народных депутатов,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BF030000">
      <w:pPr>
        <w:pStyle w:val="Style_1"/>
        <w:ind w:firstLine="0" w:left="0"/>
        <w:jc w:val="both"/>
      </w:pPr>
      <w:r>
        <w:t xml:space="preserve">(пп. 3 введен </w:t>
      </w:r>
      <w:r>
        <w:rPr>
          <w:color w:val="0000FF"/>
        </w:rPr>
        <w:fldChar w:fldCharType="begin"/>
      </w:r>
      <w:r>
        <w:rPr>
          <w:color w:val="0000FF"/>
        </w:rPr>
        <w:instrText>HYPERLINK "https://login.consultant.ru/link/?req=doc&amp;base=RLAW117&amp;n=55202&amp;dst=100016"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08.06.2021 N 7/55)</w:t>
      </w:r>
    </w:p>
    <w:p w14:paraId="C0030000">
      <w:pPr>
        <w:pStyle w:val="Style_1"/>
        <w:spacing w:before="160"/>
        <w:ind w:firstLine="540" w:left="0"/>
        <w:jc w:val="both"/>
      </w:pPr>
      <w:r>
        <w:t>Оценка регулирующего воздействия проектов нормативных правовых актов городского Совета народных депутатов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городского округа.</w:t>
      </w:r>
    </w:p>
    <w:p w14:paraId="C1030000">
      <w:pPr>
        <w:pStyle w:val="Style_1"/>
        <w:ind w:firstLine="0" w:left="0"/>
        <w:jc w:val="both"/>
      </w:pPr>
      <w:r>
        <w:t xml:space="preserve">(в ред. </w:t>
      </w:r>
      <w:r>
        <w:rPr>
          <w:color w:val="0000FF"/>
        </w:rPr>
        <w:fldChar w:fldCharType="begin"/>
      </w:r>
      <w:r>
        <w:rPr>
          <w:color w:val="0000FF"/>
        </w:rPr>
        <w:instrText>HYPERLINK "https://login.consultant.ru/link/?req=doc&amp;base=RLAW117&amp;n=56226&amp;dst=100028"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C2030000">
      <w:pPr>
        <w:pStyle w:val="Style_1"/>
        <w:ind w:firstLine="0" w:left="0"/>
        <w:jc w:val="both"/>
      </w:pPr>
      <w:r>
        <w:t xml:space="preserve">(часть 5 в ред. </w:t>
      </w:r>
      <w:r>
        <w:rPr>
          <w:color w:val="0000FF"/>
        </w:rPr>
        <w:fldChar w:fldCharType="begin"/>
      </w:r>
      <w:r>
        <w:rPr>
          <w:color w:val="0000FF"/>
        </w:rPr>
        <w:instrText>HYPERLINK "https://login.consultant.ru/link/?req=doc&amp;base=RLAW117&amp;n=39777&amp;dst=100013"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29.04.2016 N 5/43)</w:t>
      </w:r>
    </w:p>
    <w:p w14:paraId="C3030000">
      <w:pPr>
        <w:pStyle w:val="Style_1"/>
        <w:spacing w:before="160"/>
        <w:ind w:firstLine="540" w:left="0"/>
        <w:jc w:val="both"/>
      </w:pPr>
      <w:r>
        <w:t xml:space="preserve">6.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решением городского Совета народных депутатов с учетом принципов установления и оценки применения обязательных требований, определенных Федеральным </w:t>
      </w:r>
      <w:r>
        <w:rPr>
          <w:color w:val="0000FF"/>
        </w:rPr>
        <w:fldChar w:fldCharType="begin"/>
      </w:r>
      <w:r>
        <w:rPr>
          <w:color w:val="0000FF"/>
        </w:rPr>
        <w:instrText>HYPERLINK "https://login.consultant.ru/link/?req=doc&amp;base=LAW&amp;n=531464"</w:instrText>
      </w:r>
      <w:r>
        <w:rPr>
          <w:color w:val="0000FF"/>
        </w:rPr>
        <w:fldChar w:fldCharType="separate"/>
      </w:r>
      <w:r>
        <w:rPr>
          <w:color w:val="0000FF"/>
        </w:rPr>
        <w:t>законом</w:t>
      </w:r>
      <w:r>
        <w:rPr>
          <w:color w:val="0000FF"/>
        </w:rPr>
        <w:fldChar w:fldCharType="end"/>
      </w:r>
      <w:r>
        <w:t xml:space="preserve"> от 31 июля 2020 года N 247-ФЗ "Об обязательных требованиях в Российской Федерации".</w:t>
      </w:r>
    </w:p>
    <w:p w14:paraId="C4030000">
      <w:pPr>
        <w:pStyle w:val="Style_1"/>
        <w:ind w:firstLine="0" w:left="0"/>
        <w:jc w:val="both"/>
      </w:pPr>
      <w:r>
        <w:t xml:space="preserve">(часть 6 введена </w:t>
      </w:r>
      <w:r>
        <w:rPr>
          <w:color w:val="0000FF"/>
        </w:rPr>
        <w:fldChar w:fldCharType="begin"/>
      </w:r>
      <w:r>
        <w:rPr>
          <w:color w:val="0000FF"/>
        </w:rPr>
        <w:instrText>HYPERLINK "https://login.consultant.ru/link/?req=doc&amp;base=RLAW117&amp;n=56226&amp;dst=100030"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19.10.2021 N 3/19)</w:t>
      </w:r>
    </w:p>
    <w:p w14:paraId="C5030000">
      <w:pPr>
        <w:pStyle w:val="Style_1"/>
        <w:ind w:firstLine="0" w:left="0"/>
        <w:jc w:val="both"/>
      </w:pPr>
    </w:p>
    <w:p w14:paraId="C6030000">
      <w:pPr>
        <w:pStyle w:val="Style_1"/>
        <w:ind w:firstLine="540" w:left="0"/>
        <w:jc w:val="both"/>
        <w:outlineLvl w:val="2"/>
        <w:rPr>
          <w:b w:val="1"/>
        </w:rPr>
      </w:pPr>
      <w:r>
        <w:rPr>
          <w:b w:val="1"/>
        </w:rPr>
        <w:t>Статья 32.1. Содержание правил благоустройства территории городского округа</w:t>
      </w:r>
    </w:p>
    <w:p w14:paraId="C7030000">
      <w:pPr>
        <w:pStyle w:val="Style_1"/>
        <w:ind w:firstLine="540" w:left="0"/>
        <w:jc w:val="both"/>
      </w:pPr>
    </w:p>
    <w:p w14:paraId="C8030000">
      <w:pPr>
        <w:pStyle w:val="Style_1"/>
        <w:ind w:firstLine="540" w:left="0"/>
        <w:jc w:val="both"/>
      </w:pPr>
      <w:r>
        <w:t xml:space="preserve">(введена </w:t>
      </w:r>
      <w:r>
        <w:rPr>
          <w:color w:val="0000FF"/>
        </w:rPr>
        <w:fldChar w:fldCharType="begin"/>
      </w:r>
      <w:r>
        <w:rPr>
          <w:color w:val="0000FF"/>
        </w:rPr>
        <w:instrText>HYPERLINK "https://login.consultant.ru/link/?req=doc&amp;base=RLAW117&amp;n=46009&amp;dst=100032"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08.05.2018 N 5/41)</w:t>
      </w:r>
    </w:p>
    <w:p w14:paraId="C9030000">
      <w:pPr>
        <w:pStyle w:val="Style_1"/>
        <w:ind w:firstLine="0" w:left="0"/>
        <w:jc w:val="both"/>
      </w:pPr>
    </w:p>
    <w:p w14:paraId="CA030000">
      <w:pPr>
        <w:pStyle w:val="Style_1"/>
        <w:ind w:firstLine="540" w:left="0"/>
        <w:jc w:val="both"/>
      </w:pPr>
      <w:r>
        <w:t>1. Правила благоустройства территории городского утверждаются городским Советом народных депутатов.</w:t>
      </w:r>
    </w:p>
    <w:p w14:paraId="CB030000">
      <w:pPr>
        <w:pStyle w:val="Style_1"/>
        <w:spacing w:before="160"/>
        <w:ind w:firstLine="540" w:left="0"/>
        <w:jc w:val="both"/>
      </w:pPr>
      <w:r>
        <w:t>2. Правила благоустройства территории городского округа регулируют вопросы:</w:t>
      </w:r>
    </w:p>
    <w:p w14:paraId="CC030000">
      <w:pPr>
        <w:pStyle w:val="Style_1"/>
        <w:spacing w:before="160"/>
        <w:ind w:firstLine="540" w:left="0"/>
        <w:jc w:val="both"/>
      </w:pPr>
      <w:r>
        <w:t>1) содержания территорий общего пользования и порядка пользования такими территориями;</w:t>
      </w:r>
    </w:p>
    <w:p w14:paraId="CD030000">
      <w:pPr>
        <w:pStyle w:val="Style_1"/>
        <w:spacing w:before="160"/>
        <w:ind w:firstLine="540" w:left="0"/>
        <w:jc w:val="both"/>
      </w:pPr>
      <w:r>
        <w:t>2) внешнего вида фасадов и ограждающих конструкций зданий, строений, сооружений;</w:t>
      </w:r>
    </w:p>
    <w:p w14:paraId="CE030000">
      <w:pPr>
        <w:pStyle w:val="Style_1"/>
        <w:spacing w:before="160"/>
        <w:ind w:firstLine="540" w:left="0"/>
        <w:jc w:val="both"/>
      </w:pPr>
      <w:r>
        <w:t>3) проектирования, размещения, содержания и восстановления элементов благоустройства, в том числе после проведения земляных работ;</w:t>
      </w:r>
    </w:p>
    <w:p w14:paraId="CF030000">
      <w:pPr>
        <w:pStyle w:val="Style_1"/>
        <w:spacing w:before="160"/>
        <w:ind w:firstLine="540" w:left="0"/>
        <w:jc w:val="both"/>
      </w:pPr>
      <w:r>
        <w:t>4) организации освещения территории городского округа, включая архитектурную подсветку зданий, строений, сооружений;</w:t>
      </w:r>
    </w:p>
    <w:p w14:paraId="D0030000">
      <w:pPr>
        <w:pStyle w:val="Style_1"/>
        <w:spacing w:before="160"/>
        <w:ind w:firstLine="540" w:left="0"/>
        <w:jc w:val="both"/>
      </w:pPr>
      <w:r>
        <w:t>5) организации озеленения территории городского округа, включая порядок создания, содержания, восстановления и охраны расположенных в границах города газонов, цветников и иных территорий, занятых травянистыми растениями;</w:t>
      </w:r>
    </w:p>
    <w:p w14:paraId="D1030000">
      <w:pPr>
        <w:pStyle w:val="Style_1"/>
        <w:spacing w:before="160"/>
        <w:ind w:firstLine="540" w:left="0"/>
        <w:jc w:val="both"/>
      </w:pPr>
      <w:r>
        <w:t>6) размещения информации на территории городского округа, в том числе установки указателей с наименованиями улиц и номерами домов, вывесок;</w:t>
      </w:r>
    </w:p>
    <w:p w14:paraId="D2030000">
      <w:pPr>
        <w:pStyle w:val="Style_1"/>
        <w:spacing w:before="160"/>
        <w:ind w:firstLine="540" w:left="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14:paraId="D3030000">
      <w:pPr>
        <w:pStyle w:val="Style_1"/>
        <w:spacing w:before="160"/>
        <w:ind w:firstLine="540" w:left="0"/>
        <w:jc w:val="both"/>
      </w:pPr>
      <w:r>
        <w:t>8) организации пешеходных коммуникаций, в том числе тротуаров, аллей, дорожек, тропинок;</w:t>
      </w:r>
    </w:p>
    <w:p w14:paraId="D4030000">
      <w:pPr>
        <w:pStyle w:val="Style_1"/>
        <w:spacing w:before="160"/>
        <w:ind w:firstLine="540" w:left="0"/>
        <w:jc w:val="both"/>
      </w:pPr>
      <w:r>
        <w:t>9) обустройства территории городского округа в целях обеспечения беспрепятственного передвижения по указанной территории инвалидов и других маломобильных групп населения;</w:t>
      </w:r>
    </w:p>
    <w:p w14:paraId="D5030000">
      <w:pPr>
        <w:pStyle w:val="Style_1"/>
        <w:spacing w:before="160"/>
        <w:ind w:firstLine="540" w:left="0"/>
        <w:jc w:val="both"/>
      </w:pPr>
      <w:r>
        <w:t>10) уборки территории городского округа, в том числе в зимний период;</w:t>
      </w:r>
    </w:p>
    <w:p w14:paraId="D6030000">
      <w:pPr>
        <w:pStyle w:val="Style_1"/>
        <w:spacing w:before="160"/>
        <w:ind w:firstLine="540" w:left="0"/>
        <w:jc w:val="both"/>
      </w:pPr>
      <w:r>
        <w:t>11) организации стоков ливневых вод;</w:t>
      </w:r>
    </w:p>
    <w:p w14:paraId="D7030000">
      <w:pPr>
        <w:pStyle w:val="Style_1"/>
        <w:spacing w:before="160"/>
        <w:ind w:firstLine="540" w:left="0"/>
        <w:jc w:val="both"/>
      </w:pPr>
      <w:r>
        <w:t>12) порядка проведения земляных работ;</w:t>
      </w:r>
    </w:p>
    <w:p w14:paraId="D8030000">
      <w:pPr>
        <w:pStyle w:val="Style_1"/>
        <w:spacing w:before="160"/>
        <w:ind w:firstLine="540" w:left="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D9030000">
      <w:pPr>
        <w:pStyle w:val="Style_1"/>
        <w:spacing w:before="160"/>
        <w:ind w:firstLine="540" w:left="0"/>
        <w:jc w:val="both"/>
      </w:pPr>
      <w:r>
        <w:t>14) определения границ прилегающих территорий в соответствии с порядком, установленным законом Кемеровской области - Кузбасса;</w:t>
      </w:r>
    </w:p>
    <w:p w14:paraId="DA03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DB030000">
      <w:pPr>
        <w:pStyle w:val="Style_1"/>
        <w:spacing w:before="160"/>
        <w:ind w:firstLine="540" w:left="0"/>
        <w:jc w:val="both"/>
      </w:pPr>
      <w:r>
        <w:t>15) праздничного оформления территории городского округа;</w:t>
      </w:r>
    </w:p>
    <w:p w14:paraId="DC030000">
      <w:pPr>
        <w:pStyle w:val="Style_1"/>
        <w:spacing w:before="160"/>
        <w:ind w:firstLine="540" w:left="0"/>
        <w:jc w:val="both"/>
      </w:pPr>
      <w:r>
        <w:t>16) порядка участия граждан и организаций в реализации мероприятий по благоустройству территории городского округа;</w:t>
      </w:r>
    </w:p>
    <w:p w14:paraId="DD030000">
      <w:pPr>
        <w:pStyle w:val="Style_1"/>
        <w:spacing w:before="160"/>
        <w:ind w:firstLine="540" w:left="0"/>
        <w:jc w:val="both"/>
      </w:pPr>
      <w:r>
        <w:t xml:space="preserve">17) утратил силу. - </w:t>
      </w:r>
      <w:r>
        <w:rPr>
          <w:color w:val="0000FF"/>
        </w:rPr>
        <w:fldChar w:fldCharType="begin"/>
      </w:r>
      <w:r>
        <w:rPr>
          <w:color w:val="0000FF"/>
        </w:rPr>
        <w:instrText>HYPERLINK "https://login.consultant.ru/link/?req=doc&amp;base=RLAW117&amp;n=56226&amp;dst=100032"</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19.10.2021 N 3/19.</w:t>
      </w:r>
    </w:p>
    <w:p w14:paraId="DE030000">
      <w:pPr>
        <w:pStyle w:val="Style_1"/>
        <w:spacing w:before="160"/>
        <w:ind w:firstLine="540" w:left="0"/>
        <w:jc w:val="both"/>
      </w:pPr>
      <w:r>
        <w:t>3. Законом Кемеровской области - Кузбасса могут быть предусмотрены иные вопросы, регулируемые правилами благоустройства территории городского округа, исходя из его природно-климатических, географических, социально-экономических и иных особенностей.</w:t>
      </w:r>
    </w:p>
    <w:p w14:paraId="DF03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E0030000">
      <w:pPr>
        <w:pStyle w:val="Style_1"/>
        <w:ind w:firstLine="0" w:left="0"/>
        <w:jc w:val="both"/>
      </w:pPr>
    </w:p>
    <w:p w14:paraId="E1030000">
      <w:pPr>
        <w:pStyle w:val="Style_1"/>
        <w:ind w:firstLine="540" w:left="0"/>
        <w:jc w:val="both"/>
        <w:outlineLvl w:val="2"/>
        <w:rPr>
          <w:b w:val="1"/>
        </w:rPr>
      </w:pPr>
      <w:r>
        <w:rPr>
          <w:b w:val="1"/>
        </w:rPr>
        <w:t>Статья 33. Порядок принятия, вступления в силу, приостановления действия и отмены правовых и иных актов городского Совета народных депутатов</w:t>
      </w:r>
    </w:p>
    <w:p w14:paraId="E2030000">
      <w:pPr>
        <w:pStyle w:val="Style_1"/>
        <w:ind w:firstLine="0" w:left="0"/>
        <w:jc w:val="both"/>
      </w:pPr>
    </w:p>
    <w:p w14:paraId="E3030000">
      <w:pPr>
        <w:pStyle w:val="Style_1"/>
        <w:ind w:firstLine="540" w:left="0"/>
        <w:jc w:val="both"/>
      </w:pPr>
      <w:r>
        <w:t xml:space="preserve">1. Нормативные правовые акты городского Совета народных депутатов, устанавливающие правила, обязательные для исполнения на территории городского округа, принимаются большинством голосов от установленной численности депутатов городского Совета народных депутатов, если иное не установлено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w:t>
      </w:r>
    </w:p>
    <w:p w14:paraId="E4030000">
      <w:pPr>
        <w:pStyle w:val="Style_1"/>
        <w:spacing w:before="160"/>
        <w:ind w:firstLine="540" w:left="0"/>
        <w:jc w:val="both"/>
      </w:pPr>
      <w:r>
        <w:t>Иные акты, за исключением тех, порядок принятия которых особо оговорен настоящим Уставом, принимаются простым большинством голосов от присутствующих на заседании городского Совета народных депутатов.</w:t>
      </w:r>
    </w:p>
    <w:p w14:paraId="E5030000">
      <w:pPr>
        <w:pStyle w:val="Style_1"/>
        <w:spacing w:before="160"/>
        <w:ind w:firstLine="540" w:left="0"/>
        <w:jc w:val="both"/>
      </w:pPr>
      <w:r>
        <w:t>2. Правовые акты городского Совета народных депутатов принимаются открытым или тайным голосованием. Порядок проведения голосования определяется Регламентом городского Совета народных депутатов. В случае необходимости депутаты могут принять решение о проведении поименного голосования.</w:t>
      </w:r>
    </w:p>
    <w:p w14:paraId="E6030000">
      <w:pPr>
        <w:pStyle w:val="Style_1"/>
        <w:spacing w:before="160"/>
        <w:ind w:firstLine="540" w:left="0"/>
        <w:jc w:val="both"/>
      </w:pPr>
      <w:r>
        <w:t>Датой принятия правового акта является день принятия его городским Советом народных депутатов в окончательной редакции.</w:t>
      </w:r>
    </w:p>
    <w:p w14:paraId="E7030000">
      <w:pPr>
        <w:pStyle w:val="Style_1"/>
        <w:spacing w:before="160"/>
        <w:ind w:firstLine="540" w:left="0"/>
        <w:jc w:val="both"/>
      </w:pPr>
      <w:r>
        <w:t>3. Нормативные правовые акты, принятые городским Советом народных депутатов, подписываются председателем городского Совета народных депутатов и направляются Главе города для подписания и обнародования в течение 10 дней со дня принятия.</w:t>
      </w:r>
    </w:p>
    <w:p w14:paraId="E8030000">
      <w:pPr>
        <w:pStyle w:val="Style_1"/>
        <w:ind w:firstLine="0" w:left="0"/>
        <w:jc w:val="both"/>
      </w:pPr>
      <w:r>
        <w:t xml:space="preserve">(в ред. </w:t>
      </w:r>
      <w:r>
        <w:rPr>
          <w:color w:val="0000FF"/>
        </w:rPr>
        <w:fldChar w:fldCharType="begin"/>
      </w:r>
      <w:r>
        <w:rPr>
          <w:color w:val="0000FF"/>
        </w:rPr>
        <w:instrText>HYPERLINK "https://login.consultant.ru/link/?req=doc&amp;base=RLAW117&amp;n=55202&amp;dst=100018"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08.06.2021 N 7/55)</w:t>
      </w:r>
    </w:p>
    <w:p w14:paraId="E9030000">
      <w:pPr>
        <w:pStyle w:val="Style_1"/>
        <w:spacing w:before="160"/>
        <w:ind w:firstLine="540" w:left="0"/>
        <w:jc w:val="both"/>
      </w:pPr>
      <w:r>
        <w:t>Глава города имеет право отклонить нормативный правовой акт, принятый городским Советом народных депутатов. В этом случае указанный нормативный правовой акт в течение 10 дней возвращается в городской Совет народных депутатов с мотивированным обоснованием его отклонения либо с предложениями о внесении в него изменений и дополнений.</w:t>
      </w:r>
    </w:p>
    <w:p w14:paraId="EA030000">
      <w:pPr>
        <w:pStyle w:val="Style_1"/>
        <w:ind w:firstLine="0" w:left="0"/>
        <w:jc w:val="both"/>
      </w:pPr>
      <w:r>
        <w:t xml:space="preserve">(в ред. </w:t>
      </w:r>
      <w:r>
        <w:rPr>
          <w:color w:val="0000FF"/>
        </w:rPr>
        <w:fldChar w:fldCharType="begin"/>
      </w:r>
      <w:r>
        <w:rPr>
          <w:color w:val="0000FF"/>
        </w:rPr>
        <w:instrText>HYPERLINK "https://login.consultant.ru/link/?req=doc&amp;base=RLAW117&amp;n=55202&amp;dst=100020"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08.06.2021 N 7/55)</w:t>
      </w:r>
    </w:p>
    <w:p w14:paraId="EB030000">
      <w:pPr>
        <w:pStyle w:val="Style_1"/>
        <w:spacing w:before="160"/>
        <w:ind w:firstLine="540" w:left="0"/>
        <w:jc w:val="both"/>
      </w:pPr>
      <w:r>
        <w:t>Если Глава города отклонит нормативный правовой акт, он вновь рассматривается городским Советом народных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городского Совета народных депутатов, он подлежит подписанию Главой города в течение 7 календарных дней и обнародованию.</w:t>
      </w:r>
    </w:p>
    <w:p w14:paraId="EC030000">
      <w:pPr>
        <w:pStyle w:val="Style_1"/>
        <w:spacing w:before="160"/>
        <w:ind w:firstLine="540" w:left="0"/>
        <w:jc w:val="both"/>
      </w:pPr>
      <w:r>
        <w:t>Если нормативный правовой акт городского Совета народных депутатов был отклонен Главой города в связи с его противоречием действующему законодательству, то после подписания указанного нормативного правового акта Глава города вправе его обжаловать в судебном порядке.</w:t>
      </w:r>
    </w:p>
    <w:p w14:paraId="ED030000">
      <w:pPr>
        <w:pStyle w:val="Style_1"/>
        <w:spacing w:before="160"/>
        <w:ind w:firstLine="540" w:left="0"/>
        <w:jc w:val="both"/>
      </w:pPr>
      <w:r>
        <w:t xml:space="preserve">4. Муниципальные правовые акты городского Совета народных депутатов вступают в силу в порядке, установленном настоящим Уставом, за исключением нормативных правовых актов городского Совета народных депутатов о налогах и сборах, которые вступают в силу в соответствии с Налоговым </w:t>
      </w:r>
      <w:r>
        <w:rPr>
          <w:color w:val="0000FF"/>
        </w:rPr>
        <w:fldChar w:fldCharType="begin"/>
      </w:r>
      <w:r>
        <w:rPr>
          <w:color w:val="0000FF"/>
        </w:rPr>
        <w:instrText>HYPERLINK "https://login.consultant.ru/link/?req=doc&amp;base=LAW&amp;n=511493"</w:instrText>
      </w:r>
      <w:r>
        <w:rPr>
          <w:color w:val="0000FF"/>
        </w:rPr>
        <w:fldChar w:fldCharType="separate"/>
      </w:r>
      <w:r>
        <w:rPr>
          <w:color w:val="0000FF"/>
        </w:rPr>
        <w:t>кодексом</w:t>
      </w:r>
      <w:r>
        <w:rPr>
          <w:color w:val="0000FF"/>
        </w:rPr>
        <w:fldChar w:fldCharType="end"/>
      </w:r>
      <w:r>
        <w:t xml:space="preserve"> Российской Федерации.</w:t>
      </w:r>
    </w:p>
    <w:p w14:paraId="EE030000">
      <w:pPr>
        <w:pStyle w:val="Style_1"/>
        <w:spacing w:before="160"/>
        <w:ind w:firstLine="540" w:left="0"/>
        <w:jc w:val="both"/>
      </w:pPr>
      <w:r>
        <w:t>Нормативные правовые акты городского Совета народных депутатов, затрагивающие права, свободы и обязанности человека и гражданина, нормативные правовые акты городского Совета народных депутатов,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обнародования.</w:t>
      </w:r>
    </w:p>
    <w:p w14:paraId="EF030000">
      <w:pPr>
        <w:pStyle w:val="Style_1"/>
        <w:spacing w:before="160"/>
        <w:ind w:firstLine="540" w:left="0"/>
        <w:jc w:val="both"/>
      </w:pPr>
      <w:r>
        <w:t>Порядок обнародования муниципальных правовых актов городского Совета народных депутатов,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F0030000">
      <w:pPr>
        <w:pStyle w:val="Style_1"/>
        <w:spacing w:before="160"/>
        <w:ind w:firstLine="540" w:left="0"/>
        <w:jc w:val="both"/>
      </w:pPr>
      <w:r>
        <w:t>Под обнародованием муниципального правового акта городского Совета народных депутатов, в том числе соглашения, заключенного между органами местного самоуправления, понимается:</w:t>
      </w:r>
    </w:p>
    <w:p w14:paraId="F1030000">
      <w:pPr>
        <w:pStyle w:val="Style_1"/>
        <w:spacing w:before="160"/>
        <w:ind w:firstLine="540" w:left="0"/>
        <w:jc w:val="both"/>
      </w:pPr>
      <w:r>
        <w:t>1) официальное опубликование муниципального правового акта;</w:t>
      </w:r>
    </w:p>
    <w:p w14:paraId="F2030000">
      <w:pPr>
        <w:pStyle w:val="Style_1"/>
        <w:spacing w:before="160"/>
        <w:ind w:firstLine="540" w:left="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F3030000">
      <w:pPr>
        <w:pStyle w:val="Style_1"/>
        <w:spacing w:before="160"/>
        <w:ind w:firstLine="540" w:left="0"/>
        <w:jc w:val="both"/>
      </w:pPr>
      <w:r>
        <w:t>3) размещение муниципального правового акта на официальном сайте городского Совета народных депутатов в информационно-телекоммуникационной сети Интернет;</w:t>
      </w:r>
    </w:p>
    <w:p w14:paraId="F4030000">
      <w:pPr>
        <w:pStyle w:val="Style_1"/>
        <w:spacing w:before="160"/>
        <w:ind w:firstLine="540" w:left="0"/>
        <w:jc w:val="both"/>
      </w:pPr>
      <w: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14:paraId="F5030000">
      <w:pPr>
        <w:pStyle w:val="Style_1"/>
        <w:spacing w:before="160"/>
        <w:ind w:firstLine="540" w:left="0"/>
        <w:jc w:val="both"/>
      </w:pPr>
      <w:r>
        <w:t xml:space="preserve">Официальным опубликованием муниципального правового акта городского Совета народных депутатов, в том числе соглашения, заключенного между органами местного самоуправления, считается первая публикация его полного текста в городской газете "Новокузнецк" или первое размещение его полного текста в сетевом издании "Официальные документы Новокузнецкого городского округа" (доменное имя: </w:t>
      </w:r>
      <w:r>
        <w:rPr>
          <w:color w:val="0000FF"/>
        </w:rPr>
        <w:fldChar w:fldCharType="begin"/>
      </w:r>
      <w:r>
        <w:rPr>
          <w:color w:val="0000FF"/>
        </w:rPr>
        <w:instrText>HYPERLINK "https://NK-PRAVO.RU"</w:instrText>
      </w:r>
      <w:r>
        <w:rPr>
          <w:color w:val="0000FF"/>
        </w:rPr>
        <w:fldChar w:fldCharType="separate"/>
      </w:r>
      <w:r>
        <w:rPr>
          <w:color w:val="0000FF"/>
        </w:rPr>
        <w:t>NK-PRAVO.RU</w:t>
      </w:r>
      <w:r>
        <w:rPr>
          <w:color w:val="0000FF"/>
        </w:rPr>
        <w:fldChar w:fldCharType="end"/>
      </w:r>
      <w:r>
        <w:t>; регистрация в качестве сетевого издан: Эл N ФС77-84853 от 01.03.2023), учрежденном администрацией города Новокузнецка.</w:t>
      </w:r>
    </w:p>
    <w:p w14:paraId="F6030000">
      <w:pPr>
        <w:pStyle w:val="Style_1"/>
        <w:spacing w:before="160"/>
        <w:ind w:firstLine="540" w:left="0"/>
        <w:jc w:val="both"/>
      </w:pPr>
      <w:r>
        <w:t>Для обнародования муниципальных правовых актов городского Совета народных депутатов и соглашений городской Совет народных депутатов вправе также использовать портал Министерства юстиции Российской Федерации "Нормативные правовые акты в Российской Федерации" (</w:t>
      </w:r>
      <w:r>
        <w:rPr>
          <w:color w:val="0000FF"/>
        </w:rPr>
        <w:fldChar w:fldCharType="begin"/>
      </w:r>
      <w:r>
        <w:rPr>
          <w:color w:val="0000FF"/>
        </w:rPr>
        <w:instrText>HYPERLINK "http://pravo-minjust.ru"</w:instrText>
      </w:r>
      <w:r>
        <w:rPr>
          <w:color w:val="0000FF"/>
        </w:rPr>
        <w:fldChar w:fldCharType="separate"/>
      </w:r>
      <w:r>
        <w:rPr>
          <w:color w:val="0000FF"/>
        </w:rPr>
        <w:t>http://pravo-minjust.ru</w:t>
      </w:r>
      <w:r>
        <w:rPr>
          <w:color w:val="0000FF"/>
        </w:rPr>
        <w:fldChar w:fldCharType="end"/>
      </w:r>
      <w:r>
        <w:t xml:space="preserve">, </w:t>
      </w:r>
      <w:r>
        <w:rPr>
          <w:color w:val="0000FF"/>
        </w:rPr>
        <w:fldChar w:fldCharType="begin"/>
      </w:r>
      <w:r>
        <w:rPr>
          <w:color w:val="0000FF"/>
        </w:rPr>
        <w:instrText>HYPERLINK "http://право-минюст.рф"</w:instrText>
      </w:r>
      <w:r>
        <w:rPr>
          <w:color w:val="0000FF"/>
        </w:rPr>
        <w:fldChar w:fldCharType="separate"/>
      </w:r>
      <w:r>
        <w:rPr>
          <w:color w:val="0000FF"/>
        </w:rPr>
        <w:t>http://право-минюст.рф</w:t>
      </w:r>
      <w:r>
        <w:rPr>
          <w:color w:val="0000FF"/>
        </w:rPr>
        <w:fldChar w:fldCharType="end"/>
      </w:r>
      <w:r>
        <w:t>, регистрация в качестве сетевого издания: Эл N ФС77-72471 от 05.03.2018).</w:t>
      </w:r>
    </w:p>
    <w:p w14:paraId="F7030000">
      <w:pPr>
        <w:pStyle w:val="Style_1"/>
        <w:ind w:firstLine="0" w:left="0"/>
        <w:jc w:val="both"/>
      </w:pPr>
      <w:r>
        <w:t xml:space="preserve">(часть 4 в ред. </w:t>
      </w:r>
      <w:r>
        <w:rPr>
          <w:color w:val="0000FF"/>
        </w:rPr>
        <w:fldChar w:fldCharType="begin"/>
      </w:r>
      <w:r>
        <w:rPr>
          <w:color w:val="0000FF"/>
        </w:rPr>
        <w:instrText>HYPERLINK "https://login.consultant.ru/link/?req=doc&amp;base=RLAW117&amp;n=63414&amp;dst=100012"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30.01.2024 N 1/7)</w:t>
      </w:r>
    </w:p>
    <w:p w14:paraId="F8030000">
      <w:pPr>
        <w:pStyle w:val="Style_1"/>
        <w:spacing w:before="160"/>
        <w:ind w:firstLine="540" w:left="0"/>
        <w:jc w:val="both"/>
      </w:pPr>
      <w:r>
        <w:t>5. Нормативные правовые акты городского Совета народных депутатов, предусматривающие установление, изменение и отмену местных налогов, осуществление расходов из средств местного бюджета, могут быть внесены на рассмотрение городского Совета народных депутатов только по инициативе или при наличии заключения Главы города.</w:t>
      </w:r>
    </w:p>
    <w:p w14:paraId="F9030000">
      <w:pPr>
        <w:pStyle w:val="Style_1"/>
        <w:spacing w:before="160"/>
        <w:ind w:firstLine="540" w:left="0"/>
        <w:jc w:val="both"/>
      </w:pPr>
      <w:r>
        <w:t>При отрицательном заключении Главы города для рассмотрения разногласий может быть проведена независимая экспертиза.</w:t>
      </w:r>
    </w:p>
    <w:p w14:paraId="FA030000">
      <w:pPr>
        <w:pStyle w:val="Style_1"/>
        <w:ind w:firstLine="0" w:left="0"/>
        <w:jc w:val="both"/>
      </w:pPr>
      <w:r>
        <w:t xml:space="preserve">(в ред. </w:t>
      </w:r>
      <w:r>
        <w:rPr>
          <w:color w:val="0000FF"/>
        </w:rPr>
        <w:fldChar w:fldCharType="begin"/>
      </w:r>
      <w:r>
        <w:rPr>
          <w:color w:val="0000FF"/>
        </w:rPr>
        <w:instrText>HYPERLINK "https://login.consultant.ru/link/?req=doc&amp;base=RLAW117&amp;n=23336&amp;dst=100028"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14.07.2010 N 10/137)</w:t>
      </w:r>
    </w:p>
    <w:p w14:paraId="FB030000">
      <w:pPr>
        <w:pStyle w:val="Style_1"/>
        <w:spacing w:before="160"/>
        <w:ind w:firstLine="540" w:left="0"/>
        <w:jc w:val="both"/>
      </w:pPr>
      <w:r>
        <w:t>6. Ненормативные правовые акты городского Совета народных депутатов подписывает председатель городского Совета народных депутатов в течение 3 рабочих дней со дня их принятия.</w:t>
      </w:r>
    </w:p>
    <w:p w14:paraId="FC030000">
      <w:pPr>
        <w:pStyle w:val="Style_1"/>
        <w:spacing w:before="160"/>
        <w:ind w:firstLine="540" w:left="0"/>
        <w:jc w:val="both"/>
      </w:pPr>
      <w:r>
        <w:t>Ненормативные правовые акты городского Совета народных депутатов вступают в силу со дня их подписания председателем городского Совета народных депутатов, если иное не предусмотрено в самом правовом акте.</w:t>
      </w:r>
    </w:p>
    <w:p w14:paraId="FD030000">
      <w:pPr>
        <w:pStyle w:val="Style_1"/>
        <w:ind w:firstLine="0" w:left="0"/>
        <w:jc w:val="both"/>
      </w:pPr>
      <w:r>
        <w:t xml:space="preserve">(часть 6 в ред. </w:t>
      </w:r>
      <w:r>
        <w:rPr>
          <w:color w:val="0000FF"/>
        </w:rPr>
        <w:fldChar w:fldCharType="begin"/>
      </w:r>
      <w:r>
        <w:rPr>
          <w:color w:val="0000FF"/>
        </w:rPr>
        <w:instrText>HYPERLINK "https://login.consultant.ru/link/?req=doc&amp;base=RLAW117&amp;n=23336&amp;dst=100029"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14.07.2010 N 10/137)</w:t>
      </w:r>
    </w:p>
    <w:p w14:paraId="FE030000">
      <w:pPr>
        <w:pStyle w:val="Style_1"/>
        <w:spacing w:before="160"/>
        <w:ind w:firstLine="540" w:left="0"/>
        <w:jc w:val="both"/>
      </w:pPr>
      <w:r>
        <w:t>7. Резолюции, заявления, обращения подписываются непосредственно депутатами городского Совета народных депутатов, проголосовавшими за их принятие, и подлежат обязательному обнародованию (опубликованию) в средствах массовой информации.</w:t>
      </w:r>
    </w:p>
    <w:p w14:paraId="FF030000">
      <w:pPr>
        <w:pStyle w:val="Style_1"/>
        <w:spacing w:before="160"/>
        <w:ind w:firstLine="540" w:left="0"/>
        <w:jc w:val="both"/>
      </w:pPr>
      <w:r>
        <w:t>8. Правовые акты городского Совета народных депутатов могут быть отменены или их действие может быть приостановлено непосредственно городским Советом народных депутатов (в случае упразднения городского Совета народных депутатов либо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правового акта отнесено принятие (издание) соответствующего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Кемеровской области - Кузбасса, - уполномоченным органом государственной власти Российской Федерации (уполномоченным органом государственной власти Кемеровской области - Кузбасса).</w:t>
      </w:r>
    </w:p>
    <w:p w14:paraId="00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01040000">
      <w:pPr>
        <w:pStyle w:val="Style_1"/>
        <w:spacing w:before="160"/>
        <w:ind w:firstLine="540" w:left="0"/>
        <w:jc w:val="both"/>
      </w:pPr>
      <w:r>
        <w:t>Действие решения городского Совета народных депутатов, не имеющего нормативного характера, незамедлительно приостанавливается городским Советом народных депутатов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городской Совет народных депутатов обязан сообщить Уполномоченному при Президенте Российской Федерации по защите прав предпринимателей не позднее трех дней со дня принятия им решения.</w:t>
      </w:r>
    </w:p>
    <w:p w14:paraId="0204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"https://login.consultant.ru/link/?req=doc&amp;base=RLAW117&amp;n=32910&amp;dst=100027"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24.12.2013 N 16/183)</w:t>
      </w:r>
    </w:p>
    <w:p w14:paraId="03040000">
      <w:pPr>
        <w:pStyle w:val="Style_1"/>
        <w:ind w:firstLine="0" w:left="0"/>
        <w:jc w:val="both"/>
      </w:pPr>
    </w:p>
    <w:p w14:paraId="04040000">
      <w:pPr>
        <w:pStyle w:val="Style_1"/>
        <w:ind w:firstLine="540" w:left="0"/>
        <w:jc w:val="both"/>
        <w:outlineLvl w:val="2"/>
        <w:rPr>
          <w:b w:val="1"/>
        </w:rPr>
      </w:pPr>
      <w:bookmarkStart w:id="38" w:name="Par1010"/>
      <w:bookmarkEnd w:id="38"/>
      <w:r>
        <w:rPr>
          <w:b w:val="1"/>
        </w:rPr>
        <w:t>Статья 34. Прекращение полномочий городского Совета народных депутатов</w:t>
      </w:r>
    </w:p>
    <w:p w14:paraId="05040000">
      <w:pPr>
        <w:pStyle w:val="Style_1"/>
        <w:ind w:firstLine="0" w:left="0"/>
        <w:jc w:val="both"/>
      </w:pPr>
    </w:p>
    <w:p w14:paraId="06040000">
      <w:pPr>
        <w:pStyle w:val="Style_1"/>
        <w:ind w:firstLine="540" w:left="0"/>
        <w:jc w:val="both"/>
      </w:pPr>
      <w:r>
        <w:t>1. Полномочия городского Совета народных депутатов действующего созыва прекращаются со дня начала работы городского Совета народных депутатов нового созыва, за исключением случаев, предусмотренных федеральным законодательством, законодательством Кемеровской области - Кузбасса и настоящим Уставом.</w:t>
      </w:r>
    </w:p>
    <w:p w14:paraId="07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08040000">
      <w:pPr>
        <w:pStyle w:val="Style_1"/>
        <w:spacing w:before="160"/>
        <w:ind w:firstLine="540" w:left="0"/>
        <w:jc w:val="both"/>
      </w:pPr>
      <w:r>
        <w:t xml:space="preserve">2. Полномочия городского Совета народных депутатов могут быть прекращены досрочно по основаниям и в порядке, предусмотренными Федеральным </w:t>
      </w:r>
      <w:r>
        <w:rPr>
          <w:color w:val="0000FF"/>
        </w:rPr>
        <w:fldChar w:fldCharType="begin"/>
      </w:r>
      <w:r>
        <w:rPr>
          <w:color w:val="0000FF"/>
        </w:rPr>
        <w:instrText>HYPERLINK "https://login.consultant.ru/link/?req=doc&amp;base=LAW&amp;n=501480&amp;dst=101218"</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w:t>
      </w:r>
    </w:p>
    <w:p w14:paraId="09040000">
      <w:pPr>
        <w:pStyle w:val="Style_1"/>
        <w:ind w:firstLine="0" w:left="0"/>
        <w:jc w:val="both"/>
      </w:pPr>
      <w:r>
        <w:t xml:space="preserve">(в ред. </w:t>
      </w:r>
      <w:r>
        <w:rPr>
          <w:color w:val="0000FF"/>
        </w:rPr>
        <w:fldChar w:fldCharType="begin"/>
      </w:r>
      <w:r>
        <w:rPr>
          <w:color w:val="0000FF"/>
        </w:rPr>
        <w:instrText>HYPERLINK "https://login.consultant.ru/link/?req=doc&amp;base=RLAW117&amp;n=23336&amp;dst=100033"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14.07.2010 N 10/137)</w:t>
      </w:r>
    </w:p>
    <w:p w14:paraId="0A040000">
      <w:pPr>
        <w:pStyle w:val="Style_1"/>
        <w:spacing w:before="160"/>
        <w:ind w:firstLine="540" w:left="0"/>
        <w:jc w:val="both"/>
      </w:pPr>
      <w:r>
        <w:t>Полномочия городского Совета народных депутатов также прекращаются досрочно в случае:</w:t>
      </w:r>
    </w:p>
    <w:p w14:paraId="0B040000">
      <w:pPr>
        <w:pStyle w:val="Style_1"/>
        <w:ind w:firstLine="0" w:left="0"/>
        <w:jc w:val="both"/>
      </w:pPr>
      <w:r>
        <w:t xml:space="preserve">(в ред. </w:t>
      </w:r>
      <w:r>
        <w:rPr>
          <w:color w:val="0000FF"/>
        </w:rPr>
        <w:fldChar w:fldCharType="begin"/>
      </w:r>
      <w:r>
        <w:rPr>
          <w:color w:val="0000FF"/>
        </w:rPr>
        <w:instrText>HYPERLINK "https://login.consultant.ru/link/?req=doc&amp;base=RLAW117&amp;n=23336&amp;dst=100034"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14.07.2010 N 10/137)</w:t>
      </w:r>
    </w:p>
    <w:p w14:paraId="0C040000">
      <w:pPr>
        <w:pStyle w:val="Style_1"/>
        <w:spacing w:before="160"/>
        <w:ind w:firstLine="540" w:left="0"/>
        <w:jc w:val="both"/>
      </w:pPr>
      <w:r>
        <w:t>1) принятия городским Советом народных депутатов решения о самороспуске. Решение о самороспуске принимается большинством не менее двух третей голосов от установленной численности депутатов городского Совета народных депутатов;</w:t>
      </w:r>
    </w:p>
    <w:p w14:paraId="0D040000">
      <w:pPr>
        <w:pStyle w:val="Style_1"/>
        <w:spacing w:before="160"/>
        <w:ind w:firstLine="540" w:left="0"/>
        <w:jc w:val="both"/>
      </w:pPr>
      <w:r>
        <w:t>2) вступления в силу решения областного суда о неправомочности данного состава депутатов городского Совета народных депутатов, в том числе в связи со сложением депутатами своих полномочий;</w:t>
      </w:r>
    </w:p>
    <w:p w14:paraId="0E040000">
      <w:pPr>
        <w:pStyle w:val="Style_1"/>
        <w:ind w:firstLine="0" w:left="0"/>
        <w:jc w:val="both"/>
      </w:pPr>
      <w:r>
        <w:t xml:space="preserve">(в ред. </w:t>
      </w:r>
      <w:r>
        <w:rPr>
          <w:color w:val="0000FF"/>
        </w:rPr>
        <w:fldChar w:fldCharType="begin"/>
      </w:r>
      <w:r>
        <w:rPr>
          <w:color w:val="0000FF"/>
        </w:rPr>
        <w:instrText>HYPERLINK "https://login.consultant.ru/link/?req=doc&amp;base=RLAW117&amp;n=44741&amp;dst=100031"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28.11.2017 N 10/95)</w:t>
      </w:r>
    </w:p>
    <w:p w14:paraId="0F040000">
      <w:pPr>
        <w:pStyle w:val="Style_1"/>
        <w:spacing w:before="160"/>
        <w:ind w:firstLine="540" w:left="0"/>
        <w:jc w:val="both"/>
      </w:pPr>
      <w:r>
        <w:t xml:space="preserve">3) преобразования городского округа, осуществляемого в соответствии с Федеральным </w:t>
      </w:r>
      <w:r>
        <w:rPr>
          <w:color w:val="0000FF"/>
        </w:rPr>
        <w:fldChar w:fldCharType="begin"/>
      </w:r>
      <w:r>
        <w:rPr>
          <w:color w:val="0000FF"/>
        </w:rPr>
        <w:instrText>HYPERLINK "https://login.consultant.ru/link/?req=doc&amp;base=LAW&amp;n=501480&amp;dst=100105"</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а также в случае упразднения городского округа;</w:t>
      </w:r>
    </w:p>
    <w:p w14:paraId="10040000">
      <w:pPr>
        <w:pStyle w:val="Style_1"/>
        <w:ind w:firstLine="0" w:left="0"/>
        <w:jc w:val="both"/>
      </w:pPr>
      <w:r>
        <w:t xml:space="preserve">(в ред. </w:t>
      </w:r>
      <w:r>
        <w:rPr>
          <w:color w:val="0000FF"/>
        </w:rPr>
        <w:fldChar w:fldCharType="begin"/>
      </w:r>
      <w:r>
        <w:rPr>
          <w:color w:val="0000FF"/>
        </w:rPr>
        <w:instrText>HYPERLINK "https://login.consultant.ru/link/?req=doc&amp;base=RLAW117&amp;n=43339&amp;dst=100050"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28.06.2017 N 7/50)</w:t>
      </w:r>
    </w:p>
    <w:p w14:paraId="11040000">
      <w:pPr>
        <w:pStyle w:val="Style_1"/>
        <w:spacing w:before="160"/>
        <w:ind w:firstLine="540" w:left="0"/>
        <w:jc w:val="both"/>
      </w:pPr>
      <w:r>
        <w:t>4)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w:t>
      </w:r>
    </w:p>
    <w:p w14:paraId="12040000">
      <w:pPr>
        <w:pStyle w:val="Style_1"/>
        <w:ind w:firstLine="0" w:left="0"/>
        <w:jc w:val="both"/>
      </w:pPr>
      <w:r>
        <w:t xml:space="preserve">(в ред. </w:t>
      </w:r>
      <w:r>
        <w:rPr>
          <w:color w:val="0000FF"/>
        </w:rPr>
        <w:fldChar w:fldCharType="begin"/>
      </w:r>
      <w:r>
        <w:rPr>
          <w:color w:val="0000FF"/>
        </w:rPr>
        <w:instrText>HYPERLINK "https://login.consultant.ru/link/?req=doc&amp;base=RLAW117&amp;n=43339&amp;dst=100051"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28.06.2017 N 7/50)</w:t>
      </w:r>
    </w:p>
    <w:p w14:paraId="13040000">
      <w:pPr>
        <w:pStyle w:val="Style_1"/>
        <w:spacing w:before="160"/>
        <w:ind w:firstLine="540" w:left="0"/>
        <w:jc w:val="both"/>
      </w:pPr>
      <w:r>
        <w:t>5) нарушения срока издания муниципального правового акта, требуемого для реализации решения, принятого путем прямого волеизъявления граждан.</w:t>
      </w:r>
    </w:p>
    <w:p w14:paraId="14040000">
      <w:pPr>
        <w:pStyle w:val="Style_1"/>
        <w:ind w:firstLine="0" w:left="0"/>
        <w:jc w:val="both"/>
      </w:pPr>
      <w:r>
        <w:t xml:space="preserve">(п. 5 введен </w:t>
      </w:r>
      <w:r>
        <w:rPr>
          <w:color w:val="0000FF"/>
        </w:rPr>
        <w:fldChar w:fldCharType="begin"/>
      </w:r>
      <w:r>
        <w:rPr>
          <w:color w:val="0000FF"/>
        </w:rPr>
        <w:instrText>HYPERLINK "https://login.consultant.ru/link/?req=doc&amp;base=RLAW117&amp;n=23336&amp;dst=100035"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14.07.2010 N 10/137)</w:t>
      </w:r>
    </w:p>
    <w:p w14:paraId="15040000">
      <w:pPr>
        <w:pStyle w:val="Style_1"/>
        <w:spacing w:before="160"/>
        <w:ind w:firstLine="540" w:left="0"/>
        <w:jc w:val="both"/>
      </w:pPr>
      <w:r>
        <w:t>3. Досрочное прекращение полномочий городского Совета народных депутатов влечет досрочное прекращение полномочий его депутатов.</w:t>
      </w:r>
    </w:p>
    <w:p w14:paraId="16040000">
      <w:pPr>
        <w:pStyle w:val="Style_1"/>
        <w:spacing w:before="160"/>
        <w:ind w:firstLine="540" w:left="0"/>
        <w:jc w:val="both"/>
      </w:pPr>
      <w:r>
        <w:t>4. В случае досрочного прекращения полномочий городского Совета народных депутатов досрочные выборы в городской Совет народных депутатов проводятся в сроки, установленные Федеральным законом.</w:t>
      </w:r>
    </w:p>
    <w:p w14:paraId="17040000">
      <w:pPr>
        <w:pStyle w:val="Style_1"/>
        <w:ind w:firstLine="0" w:left="0"/>
        <w:jc w:val="both"/>
      </w:pPr>
    </w:p>
    <w:p w14:paraId="18040000">
      <w:pPr>
        <w:pStyle w:val="Style_1"/>
        <w:ind w:firstLine="540" w:left="0"/>
        <w:jc w:val="both"/>
        <w:outlineLvl w:val="2"/>
        <w:rPr>
          <w:b w:val="1"/>
        </w:rPr>
      </w:pPr>
      <w:r>
        <w:rPr>
          <w:b w:val="1"/>
        </w:rPr>
        <w:t>Статья 35. Досрочное прекращение полномочий депутата городского Совета народных депутатов</w:t>
      </w:r>
    </w:p>
    <w:p w14:paraId="19040000">
      <w:pPr>
        <w:pStyle w:val="Style_1"/>
        <w:ind w:firstLine="0" w:left="0"/>
        <w:jc w:val="both"/>
      </w:pPr>
    </w:p>
    <w:p w14:paraId="1A040000">
      <w:pPr>
        <w:pStyle w:val="Style_1"/>
        <w:ind w:firstLine="540" w:left="0"/>
        <w:jc w:val="both"/>
      </w:pPr>
      <w:bookmarkStart w:id="39" w:name="Par1032"/>
      <w:bookmarkEnd w:id="39"/>
      <w:r>
        <w:t>1. Полномочия депутата городского Совета народных депутатов прекращаются досрочно в случае:</w:t>
      </w:r>
    </w:p>
    <w:p w14:paraId="1B040000">
      <w:pPr>
        <w:pStyle w:val="Style_1"/>
        <w:spacing w:before="160"/>
        <w:ind w:firstLine="540" w:left="0"/>
        <w:jc w:val="both"/>
      </w:pPr>
      <w:r>
        <w:t>1) смерти - со дня, следующего за днем смерти депутата;</w:t>
      </w:r>
    </w:p>
    <w:p w14:paraId="1C040000">
      <w:pPr>
        <w:pStyle w:val="Style_1"/>
        <w:spacing w:before="160"/>
        <w:ind w:firstLine="540" w:left="0"/>
        <w:jc w:val="both"/>
      </w:pPr>
      <w:r>
        <w:t xml:space="preserve">2) отставки по собственному желанию. Отставка депутата по собственному желанию принимается городским Советом народных депутатов на основании письменного заявления депутата в порядке, предусмотренном </w:t>
      </w:r>
      <w:r>
        <w:rPr>
          <w:color w:val="0000FF"/>
        </w:rPr>
        <w:fldChar w:fldCharType="begin"/>
      </w:r>
      <w:r>
        <w:rPr>
          <w:color w:val="0000FF"/>
        </w:rPr>
        <w:instrText>HYPERLINK \l "Par1053"</w:instrText>
      </w:r>
      <w:r>
        <w:rPr>
          <w:color w:val="0000FF"/>
        </w:rPr>
        <w:fldChar w:fldCharType="separate"/>
      </w:r>
      <w:r>
        <w:rPr>
          <w:color w:val="0000FF"/>
        </w:rPr>
        <w:t>частью 2</w:t>
      </w:r>
      <w:r>
        <w:rPr>
          <w:color w:val="0000FF"/>
        </w:rPr>
        <w:fldChar w:fldCharType="end"/>
      </w:r>
      <w:r>
        <w:t xml:space="preserve"> настоящей статьи;</w:t>
      </w:r>
    </w:p>
    <w:p w14:paraId="1D040000">
      <w:pPr>
        <w:pStyle w:val="Style_1"/>
        <w:spacing w:before="160"/>
        <w:ind w:firstLine="540" w:left="0"/>
        <w:jc w:val="both"/>
      </w:pPr>
      <w:r>
        <w:t>3) признания судом недееспособным или ограниченно дееспособным - со дня вступления в законную силу решения суда о признании депутата недееспособным или ограниченно дееспособным;</w:t>
      </w:r>
    </w:p>
    <w:p w14:paraId="1E040000">
      <w:pPr>
        <w:pStyle w:val="Style_1"/>
        <w:spacing w:before="160"/>
        <w:ind w:firstLine="540" w:left="0"/>
        <w:jc w:val="both"/>
      </w:pPr>
      <w:r>
        <w:t>4) признания судом безвестно отсутствующим или объявления умершим - со дня вступления в законную силу решения суда о признании депутата безвестно отсутствующим или объявлении умершим;</w:t>
      </w:r>
    </w:p>
    <w:p w14:paraId="1F040000">
      <w:pPr>
        <w:pStyle w:val="Style_1"/>
        <w:spacing w:before="160"/>
        <w:ind w:firstLine="540" w:left="0"/>
        <w:jc w:val="both"/>
      </w:pPr>
      <w:r>
        <w:t>5) вступления в отношении депутата в законную силу обвинительного приговора суда - со дня вступления в отношении депутата в законную силу обвинительного приговора суда;</w:t>
      </w:r>
    </w:p>
    <w:p w14:paraId="20040000">
      <w:pPr>
        <w:pStyle w:val="Style_1"/>
        <w:spacing w:before="160"/>
        <w:ind w:firstLine="540" w:left="0"/>
        <w:jc w:val="both"/>
      </w:pPr>
      <w:r>
        <w:t>6) выезда за пределы Российской Федерации на постоянное место жительства - со дня выезда за пределы Российской Федерации на постоянное место жительства;</w:t>
      </w:r>
    </w:p>
    <w:p w14:paraId="21040000">
      <w:pPr>
        <w:pStyle w:val="Style_1"/>
        <w:spacing w:before="160"/>
        <w:ind w:firstLine="540" w:left="0"/>
        <w:jc w:val="both"/>
      </w:pPr>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со дня установления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22040000">
      <w:pPr>
        <w:pStyle w:val="Style_1"/>
        <w:ind w:firstLine="0" w:left="0"/>
        <w:jc w:val="both"/>
      </w:pPr>
      <w:r>
        <w:t xml:space="preserve">(п. 7 в ред. </w:t>
      </w:r>
      <w:r>
        <w:rPr>
          <w:color w:val="0000FF"/>
        </w:rPr>
        <w:fldChar w:fldCharType="begin"/>
      </w:r>
      <w:r>
        <w:rPr>
          <w:color w:val="0000FF"/>
        </w:rPr>
        <w:instrText>HYPERLINK "https://login.consultant.ru/link/?req=doc&amp;base=RLAW117&amp;n=56226&amp;dst=100033"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23040000">
      <w:pPr>
        <w:pStyle w:val="Style_1"/>
        <w:spacing w:before="160"/>
        <w:ind w:firstLine="540" w:left="0"/>
        <w:jc w:val="both"/>
      </w:pPr>
      <w:r>
        <w:t>8) отзыва избирателями - со дня официального опубликования результатов голосования по отзыву депутата;</w:t>
      </w:r>
    </w:p>
    <w:p w14:paraId="24040000">
      <w:pPr>
        <w:pStyle w:val="Style_1"/>
        <w:spacing w:before="160"/>
        <w:ind w:firstLine="540" w:left="0"/>
        <w:jc w:val="both"/>
      </w:pPr>
      <w:r>
        <w:t xml:space="preserve">9) досрочного прекращения полномочий городского Совета народных депутатов по основаниям и в порядке, предусмотренных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от 06.10.2003 N 131-ФЗ "Об общих принципах организации местного самоуправления в Российской Федерации" и </w:t>
      </w:r>
      <w:r>
        <w:rPr>
          <w:color w:val="0000FF"/>
        </w:rPr>
        <w:fldChar w:fldCharType="begin"/>
      </w:r>
      <w:r>
        <w:rPr>
          <w:color w:val="0000FF"/>
        </w:rPr>
        <w:instrText>HYPERLINK \l "Par1010"</w:instrText>
      </w:r>
      <w:r>
        <w:rPr>
          <w:color w:val="0000FF"/>
        </w:rPr>
        <w:fldChar w:fldCharType="separate"/>
      </w:r>
      <w:r>
        <w:rPr>
          <w:color w:val="0000FF"/>
        </w:rPr>
        <w:t>статьей 34</w:t>
      </w:r>
      <w:r>
        <w:rPr>
          <w:color w:val="0000FF"/>
        </w:rPr>
        <w:fldChar w:fldCharType="end"/>
      </w:r>
      <w:r>
        <w:t xml:space="preserve"> настоящего Устава, - со дня прекращения полномочий городского Совета народных депутатов;</w:t>
      </w:r>
    </w:p>
    <w:p w14:paraId="25040000">
      <w:pPr>
        <w:pStyle w:val="Style_1"/>
        <w:spacing w:before="160"/>
        <w:ind w:firstLine="540" w:left="0"/>
        <w:jc w:val="both"/>
      </w:pPr>
      <w:r>
        <w:t>10) призыва на военную службу или направления на заменяющую ее альтернативную гражданскую службу на основании решения призывной комиссии - со дня призыва на военную службу или направления на альтернативную гражданскую службу;</w:t>
      </w:r>
    </w:p>
    <w:p w14:paraId="26040000">
      <w:pPr>
        <w:pStyle w:val="Style_1"/>
        <w:spacing w:before="160"/>
        <w:ind w:firstLine="540" w:left="0"/>
        <w:jc w:val="both"/>
      </w:pPr>
      <w:r>
        <w:t xml:space="preserve">10.1) приобретения депутатом статуса иностранного агента - со дня, следующего за днем размещения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сведений о нем в реестре иностранных агентов в соответствии с </w:t>
      </w:r>
      <w:r>
        <w:rPr>
          <w:color w:val="0000FF"/>
        </w:rPr>
        <w:fldChar w:fldCharType="begin"/>
      </w:r>
      <w:r>
        <w:rPr>
          <w:color w:val="0000FF"/>
        </w:rPr>
        <w:instrText>HYPERLINK "https://login.consultant.ru/link/?req=doc&amp;base=LAW&amp;n=503698&amp;dst=100055"</w:instrText>
      </w:r>
      <w:r>
        <w:rPr>
          <w:color w:val="0000FF"/>
        </w:rPr>
        <w:fldChar w:fldCharType="separate"/>
      </w:r>
      <w:r>
        <w:rPr>
          <w:color w:val="0000FF"/>
        </w:rPr>
        <w:t>частью 4 статьи 5</w:t>
      </w:r>
      <w:r>
        <w:rPr>
          <w:color w:val="0000FF"/>
        </w:rPr>
        <w:fldChar w:fldCharType="end"/>
      </w:r>
      <w:r>
        <w:t xml:space="preserve"> Федерального закона от 14.07.2022 N 255-ФЗ "О контроле за деятельностью лиц, находящихся под иностранным влиянием";</w:t>
      </w:r>
    </w:p>
    <w:p w14:paraId="27040000">
      <w:pPr>
        <w:pStyle w:val="Style_1"/>
        <w:ind w:firstLine="0" w:left="0"/>
        <w:jc w:val="both"/>
      </w:pPr>
      <w:r>
        <w:t xml:space="preserve">(п. 10.1 введен </w:t>
      </w:r>
      <w:r>
        <w:rPr>
          <w:color w:val="0000FF"/>
        </w:rPr>
        <w:fldChar w:fldCharType="begin"/>
      </w:r>
      <w:r>
        <w:rPr>
          <w:color w:val="0000FF"/>
        </w:rPr>
        <w:instrText>HYPERLINK "https://login.consultant.ru/link/?req=doc&amp;base=RLAW117&amp;n=65334&amp;dst=100027"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29.10.2024 N 14/84)</w:t>
      </w:r>
    </w:p>
    <w:p w14:paraId="28040000">
      <w:pPr>
        <w:pStyle w:val="Style_1"/>
        <w:spacing w:before="160"/>
        <w:ind w:firstLine="540" w:left="0"/>
        <w:jc w:val="both"/>
      </w:pPr>
      <w:r>
        <w:t xml:space="preserve">11) в иных случаях, установленных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от 06.10.2003 N 131-ФЗ "Об общих принципах организации местного самоуправления в Российской Федерации" и иными федеральными законами.</w:t>
      </w:r>
    </w:p>
    <w:p w14:paraId="29040000">
      <w:pPr>
        <w:pStyle w:val="Style_1"/>
        <w:ind w:firstLine="0" w:left="0"/>
        <w:jc w:val="both"/>
      </w:pPr>
      <w:r>
        <w:t xml:space="preserve">(часть 1 в ред. </w:t>
      </w:r>
      <w:r>
        <w:rPr>
          <w:color w:val="0000FF"/>
        </w:rPr>
        <w:fldChar w:fldCharType="begin"/>
      </w:r>
      <w:r>
        <w:rPr>
          <w:color w:val="0000FF"/>
        </w:rPr>
        <w:instrText>HYPERLINK "https://login.consultant.ru/link/?req=doc&amp;base=RLAW117&amp;n=48031&amp;dst=100028"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25.12.2018 N 17/146)</w:t>
      </w:r>
    </w:p>
    <w:p w14:paraId="2A040000">
      <w:pPr>
        <w:pStyle w:val="Style_1"/>
        <w:spacing w:before="160"/>
        <w:ind w:firstLine="540" w:left="0"/>
        <w:jc w:val="both"/>
      </w:pPr>
      <w:r>
        <w:t xml:space="preserve">1.1. Полномочия депутата городского Совета народных депутатов прекращаются досрочно в случае несоблюдения ограничений, установленных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w:t>
      </w:r>
    </w:p>
    <w:p w14:paraId="2B040000">
      <w:pPr>
        <w:pStyle w:val="Style_1"/>
        <w:ind w:firstLine="0" w:left="0"/>
        <w:jc w:val="both"/>
      </w:pPr>
      <w:r>
        <w:t xml:space="preserve">(часть 1.1 введена </w:t>
      </w:r>
      <w:r>
        <w:rPr>
          <w:color w:val="0000FF"/>
        </w:rPr>
        <w:fldChar w:fldCharType="begin"/>
      </w:r>
      <w:r>
        <w:rPr>
          <w:color w:val="0000FF"/>
        </w:rPr>
        <w:instrText>HYPERLINK "https://login.consultant.ru/link/?req=doc&amp;base=RLAW117&amp;n=28138&amp;dst=100061"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28.03.2012 N 3/64; в ред. </w:t>
      </w:r>
      <w:r>
        <w:rPr>
          <w:color w:val="0000FF"/>
        </w:rPr>
        <w:fldChar w:fldCharType="begin"/>
      </w:r>
      <w:r>
        <w:rPr>
          <w:color w:val="0000FF"/>
        </w:rPr>
        <w:instrText>HYPERLINK "https://login.consultant.ru/link/?req=doc&amp;base=RLAW117&amp;n=41835&amp;dst=100021"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25.01.2017 N 1/1)</w:t>
      </w:r>
    </w:p>
    <w:p w14:paraId="2C0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D0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2E0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2F040000">
            <w:pPr>
              <w:pStyle w:val="Style_1"/>
              <w:ind w:firstLine="0" w:left="0"/>
              <w:jc w:val="both"/>
              <w:rPr>
                <w:color w:val="392C69"/>
              </w:rPr>
            </w:pPr>
            <w:r>
              <w:rPr>
                <w:color w:val="392C69"/>
              </w:rPr>
              <w:t>Действие положений ч. 1.2 ст. 35 Устава не распространяется на правоотношения, возникшие до 01.03.2023. Исчисление срока, предусмотренного ч. 1.2 ст. 35 Устава, начинается не ранее 01.03.2023 (</w:t>
            </w:r>
            <w:r>
              <w:rPr>
                <w:color w:val="0000FF"/>
              </w:rPr>
              <w:fldChar w:fldCharType="begin"/>
            </w:r>
            <w:r>
              <w:rPr>
                <w:color w:val="0000FF"/>
              </w:rPr>
              <w:instrText>HYPERLINK "https://login.consultant.ru/link/?req=doc&amp;base=RLAW117&amp;n=61208&amp;dst=100024"</w:instrText>
            </w:r>
            <w:r>
              <w:rPr>
                <w:color w:val="0000FF"/>
              </w:rPr>
              <w:fldChar w:fldCharType="separate"/>
            </w:r>
            <w:r>
              <w:rPr>
                <w:color w:val="0000FF"/>
              </w:rPr>
              <w:t>абз. 3 ч. 3</w:t>
            </w:r>
            <w:r>
              <w:rPr>
                <w:color w:val="0000FF"/>
              </w:rPr>
              <w:fldChar w:fldCharType="end"/>
            </w:r>
            <w:r>
              <w:rPr>
                <w:color w:val="392C69"/>
              </w:rPr>
              <w:t xml:space="preserve"> Решения Новокузнецкого городского Совета народных депутатов от 30.05.2023 N 5/45).</w:t>
            </w:r>
          </w:p>
        </w:tc>
        <w:tc>
          <w:tcPr>
            <w:tcW w:type="dxa" w:w="113"/>
            <w:shd w:fill="F4F3F8" w:val="clear"/>
            <w:tcMar>
              <w:top w:type="dxa" w:w="0"/>
              <w:left w:type="dxa" w:w="0"/>
              <w:bottom w:type="dxa" w:w="0"/>
              <w:right w:type="dxa" w:w="0"/>
            </w:tcMar>
            <w:vAlign w:val="top"/>
          </w:tcPr>
          <w:p w14:paraId="30040000">
            <w:pPr>
              <w:pStyle w:val="Style_1"/>
              <w:ind w:firstLine="0" w:left="0"/>
              <w:jc w:val="both"/>
              <w:rPr>
                <w:color w:val="392C69"/>
              </w:rPr>
            </w:pPr>
          </w:p>
        </w:tc>
      </w:tr>
    </w:tbl>
    <w:p w14:paraId="31040000">
      <w:pPr>
        <w:pStyle w:val="Style_1"/>
        <w:spacing w:before="200"/>
        <w:ind w:firstLine="540" w:left="0"/>
        <w:jc w:val="both"/>
      </w:pPr>
      <w:r>
        <w:t>1.2. Полномочия депутата городского Совета народных депутатов прекращаются досрочно решением городского Совета народных депутатов в случае отсутствия депутата без уважительных причин на всех заседаниях городского Совета народных депутатов в течение шести месяцев подряд.</w:t>
      </w:r>
    </w:p>
    <w:p w14:paraId="32040000">
      <w:pPr>
        <w:pStyle w:val="Style_1"/>
        <w:ind w:firstLine="0" w:left="0"/>
        <w:jc w:val="both"/>
      </w:pPr>
      <w:r>
        <w:t xml:space="preserve">(часть 1.2 введена </w:t>
      </w:r>
      <w:r>
        <w:rPr>
          <w:color w:val="0000FF"/>
        </w:rPr>
        <w:fldChar w:fldCharType="begin"/>
      </w:r>
      <w:r>
        <w:rPr>
          <w:color w:val="0000FF"/>
        </w:rPr>
        <w:instrText>HYPERLINK "https://login.consultant.ru/link/?req=doc&amp;base=RLAW117&amp;n=61208&amp;dst=100014"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30.05.2023 N 5/45)</w:t>
      </w:r>
    </w:p>
    <w:p w14:paraId="33040000">
      <w:pPr>
        <w:pStyle w:val="Style_1"/>
        <w:spacing w:before="160"/>
        <w:ind w:firstLine="540" w:left="0"/>
        <w:jc w:val="both"/>
      </w:pPr>
      <w:bookmarkStart w:id="40" w:name="Par1053"/>
      <w:bookmarkEnd w:id="40"/>
      <w:r>
        <w:t>2. Решение о досрочном прекращении полномочий депутата городского Совета народных депутатов принимается городским Советом народных депутатов после получения соответствующего письменного заявления или документа.</w:t>
      </w:r>
    </w:p>
    <w:p w14:paraId="34040000">
      <w:pPr>
        <w:pStyle w:val="Style_1"/>
        <w:spacing w:before="160"/>
        <w:ind w:firstLine="540" w:left="0"/>
        <w:jc w:val="both"/>
      </w:pPr>
      <w:r>
        <w:t>Решение городского Совета народных депутатов о досрочном прекращении полномочий депутата городского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городского Совета народных депутатов, - не позднее чем через три месяца со дня появления такого основания.</w:t>
      </w:r>
    </w:p>
    <w:p w14:paraId="35040000">
      <w:pPr>
        <w:pStyle w:val="Style_1"/>
        <w:ind w:firstLine="0" w:left="0"/>
        <w:jc w:val="both"/>
      </w:pPr>
      <w:r>
        <w:t xml:space="preserve">(в ред. </w:t>
      </w:r>
      <w:r>
        <w:rPr>
          <w:color w:val="0000FF"/>
        </w:rPr>
        <w:fldChar w:fldCharType="begin"/>
      </w:r>
      <w:r>
        <w:rPr>
          <w:color w:val="0000FF"/>
        </w:rPr>
        <w:instrText>HYPERLINK "https://login.consultant.ru/link/?req=doc&amp;base=RLAW117&amp;n=31040&amp;dst=100014"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23.04.2013 N 4/54)</w:t>
      </w:r>
    </w:p>
    <w:p w14:paraId="36040000">
      <w:pPr>
        <w:pStyle w:val="Style_1"/>
        <w:spacing w:before="160"/>
        <w:ind w:firstLine="540" w:left="0"/>
        <w:jc w:val="both"/>
      </w:pPr>
      <w:r>
        <w:t>В случае обращения Губернатора Кемеровской области - Кузбасса с заявлением о досрочном прекращении полномочий депутата городского Совета народных депутатов днем появления основания для досрочного прекращения полномочий является день поступления в городской Совет народных депутатов данного заявления.</w:t>
      </w:r>
    </w:p>
    <w:p w14:paraId="3704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"https://login.consultant.ru/link/?req=doc&amp;base=RLAW117&amp;n=43339&amp;dst=100053"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 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38040000">
      <w:pPr>
        <w:pStyle w:val="Style_1"/>
        <w:spacing w:before="160"/>
        <w:ind w:firstLine="540" w:left="0"/>
        <w:jc w:val="both"/>
      </w:pPr>
      <w:r>
        <w:t>Полномочия депутата городского Совета народных депутатов в случае его отставки по собственному желанию прекращаются с даты, указанной в решении городского Совета народных депутатов о принятии отставки, во всех остальных случаях - с момента наступления соответствующего обстоятельства.</w:t>
      </w:r>
    </w:p>
    <w:p w14:paraId="39040000">
      <w:pPr>
        <w:pStyle w:val="Style_1"/>
        <w:spacing w:before="160"/>
        <w:ind w:firstLine="540" w:left="0"/>
        <w:jc w:val="both"/>
      </w:pPr>
      <w:r>
        <w:t>Решение об отзыве депутата городского Совета народных депутатов избирателями принимается в порядке, определенном федеральными законами, законами Кемеровской области - Кузбасса и настоящим Уставом.</w:t>
      </w:r>
    </w:p>
    <w:p w14:paraId="3A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3B040000">
      <w:pPr>
        <w:pStyle w:val="Style_1"/>
        <w:ind w:firstLine="0" w:left="0"/>
        <w:jc w:val="both"/>
      </w:pPr>
      <w:r>
        <w:t xml:space="preserve">(часть 2 в ред. </w:t>
      </w:r>
      <w:r>
        <w:rPr>
          <w:color w:val="0000FF"/>
        </w:rPr>
        <w:fldChar w:fldCharType="begin"/>
      </w:r>
      <w:r>
        <w:rPr>
          <w:color w:val="0000FF"/>
        </w:rPr>
        <w:instrText>HYPERLINK "https://login.consultant.ru/link/?req=doc&amp;base=RLAW117&amp;n=28138&amp;dst=100063"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28.03.2012 N 3/64)</w:t>
      </w:r>
    </w:p>
    <w:p w14:paraId="3C040000">
      <w:pPr>
        <w:pStyle w:val="Style_1"/>
        <w:spacing w:before="160"/>
        <w:ind w:firstLine="540" w:left="0"/>
        <w:jc w:val="both"/>
      </w:pPr>
      <w:r>
        <w:t>3. В случае досрочного прекращения полномочий депутата городского Совета народных депутатов, влекущего за собой неправомочность городского Совета народных депутатов, выборы должны быть назначены не позднее чем через 14 дней со дня такого прекращения полномочий.</w:t>
      </w:r>
    </w:p>
    <w:p w14:paraId="3D040000">
      <w:pPr>
        <w:pStyle w:val="Style_1"/>
        <w:ind w:firstLine="0" w:left="0"/>
        <w:jc w:val="both"/>
      </w:pPr>
    </w:p>
    <w:p w14:paraId="3E040000">
      <w:pPr>
        <w:pStyle w:val="Style_1"/>
        <w:ind w:firstLine="540" w:left="0"/>
        <w:jc w:val="both"/>
        <w:outlineLvl w:val="2"/>
        <w:rPr>
          <w:b w:val="1"/>
        </w:rPr>
      </w:pPr>
      <w:r>
        <w:rPr>
          <w:b w:val="1"/>
        </w:rPr>
        <w:t>Статья 36. Статус Главы города</w:t>
      </w:r>
    </w:p>
    <w:p w14:paraId="3F040000">
      <w:pPr>
        <w:pStyle w:val="Style_1"/>
        <w:ind w:firstLine="0" w:left="0"/>
        <w:jc w:val="both"/>
      </w:pPr>
    </w:p>
    <w:p w14:paraId="40040000">
      <w:pPr>
        <w:pStyle w:val="Style_1"/>
        <w:ind w:firstLine="540" w:left="0"/>
        <w:jc w:val="both"/>
      </w:pPr>
      <w:r>
        <w:t>1. Глава города Новокузнецка является высшим выборным должностным лицом городского округа.</w:t>
      </w:r>
    </w:p>
    <w:p w14:paraId="41040000">
      <w:pPr>
        <w:pStyle w:val="Style_1"/>
        <w:spacing w:before="160"/>
        <w:ind w:firstLine="540" w:left="0"/>
        <w:jc w:val="both"/>
      </w:pPr>
      <w:r>
        <w:t>2. Глава города исполняет полномочия Главы администрации города.</w:t>
      </w:r>
    </w:p>
    <w:p w14:paraId="42040000">
      <w:pPr>
        <w:pStyle w:val="Style_1"/>
        <w:ind w:firstLine="0" w:left="0"/>
        <w:jc w:val="both"/>
      </w:pPr>
      <w:r>
        <w:t xml:space="preserve">(часть 2 в ред. </w:t>
      </w:r>
      <w:r>
        <w:rPr>
          <w:color w:val="0000FF"/>
        </w:rPr>
        <w:fldChar w:fldCharType="begin"/>
      </w:r>
      <w:r>
        <w:rPr>
          <w:color w:val="0000FF"/>
        </w:rPr>
        <w:instrText>HYPERLINK "https://login.consultant.ru/link/?req=doc&amp;base=RLAW117&amp;n=23336&amp;dst=100038"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14.07.2010 N 10/137)</w:t>
      </w:r>
    </w:p>
    <w:p w14:paraId="43040000">
      <w:pPr>
        <w:pStyle w:val="Style_1"/>
        <w:spacing w:before="160"/>
        <w:ind w:firstLine="540" w:left="0"/>
        <w:jc w:val="both"/>
      </w:pPr>
      <w:r>
        <w:t>3. Глава города наделяется настоящим Уставом собственными полномочиями по решению вопросов местного значения и осуществляет их на постоянной основе.</w:t>
      </w:r>
    </w:p>
    <w:p w14:paraId="44040000">
      <w:pPr>
        <w:pStyle w:val="Style_1"/>
        <w:spacing w:before="160"/>
        <w:ind w:firstLine="540" w:left="0"/>
        <w:jc w:val="both"/>
      </w:pPr>
      <w:r>
        <w:t>4. Глава города подконтролен и подотчетен населению и городскому Совету народных депутатов.</w:t>
      </w:r>
    </w:p>
    <w:p w14:paraId="45040000">
      <w:pPr>
        <w:pStyle w:val="Style_1"/>
        <w:spacing w:before="160"/>
        <w:ind w:firstLine="540" w:left="0"/>
        <w:jc w:val="both"/>
      </w:pPr>
      <w:bookmarkStart w:id="41" w:name="Par1071"/>
      <w:bookmarkEnd w:id="41"/>
      <w:r>
        <w:t xml:space="preserve">5. Глава города не может быть сенатором Российской Федерации 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и должности муниципальной службы, за исключением случаев, предусмотренных федеральным законом. Глава города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иными федеральными законами.</w:t>
      </w:r>
    </w:p>
    <w:p w14:paraId="46040000">
      <w:pPr>
        <w:pStyle w:val="Style_1"/>
        <w:ind w:firstLine="0" w:left="0"/>
        <w:jc w:val="both"/>
      </w:pPr>
      <w:r>
        <w:t xml:space="preserve">(часть 5 в ред. </w:t>
      </w:r>
      <w:r>
        <w:rPr>
          <w:color w:val="0000FF"/>
        </w:rPr>
        <w:fldChar w:fldCharType="begin"/>
      </w:r>
      <w:r>
        <w:rPr>
          <w:color w:val="0000FF"/>
        </w:rPr>
        <w:instrText>HYPERLINK "https://login.consultant.ru/link/?req=doc&amp;base=RLAW117&amp;n=65334&amp;dst=100029"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29.10.2024 N 14/84)</w:t>
      </w:r>
    </w:p>
    <w:p w14:paraId="47040000">
      <w:pPr>
        <w:pStyle w:val="Style_1"/>
        <w:spacing w:before="160"/>
        <w:ind w:firstLine="540" w:left="0"/>
        <w:jc w:val="both"/>
      </w:pPr>
      <w:r>
        <w:t>6. Глава города не вправе:</w:t>
      </w:r>
    </w:p>
    <w:p w14:paraId="48040000">
      <w:pPr>
        <w:pStyle w:val="Style_1"/>
        <w:spacing w:before="160"/>
        <w:ind w:firstLine="540" w:left="0"/>
        <w:jc w:val="both"/>
      </w:pPr>
      <w:r>
        <w:t>1) заниматься предпринимательской деятельностью лично или через доверенных лиц;</w:t>
      </w:r>
    </w:p>
    <w:p w14:paraId="49040000">
      <w:pPr>
        <w:pStyle w:val="Style_1"/>
        <w:spacing w:before="160"/>
        <w:ind w:firstLine="540" w:left="0"/>
        <w:jc w:val="both"/>
      </w:pPr>
      <w:r>
        <w:t>2) участвовать в управлении коммерческой или некоммерческой организацией, за исключением следующих случаев:</w:t>
      </w:r>
    </w:p>
    <w:p w14:paraId="4A040000">
      <w:pPr>
        <w:pStyle w:val="Style_1"/>
        <w:spacing w:before="160"/>
        <w:ind w:firstLine="540" w:left="0"/>
        <w:jc w:val="both"/>
      </w:pPr>
      <w: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B04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"https://login.consultant.ru/link/?req=doc&amp;base=RLAW117&amp;n=66515&amp;dst=100018"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4C040000">
      <w:pPr>
        <w:pStyle w:val="Style_1"/>
        <w:spacing w:before="160"/>
        <w:ind w:firstLine="540" w:left="0"/>
        <w:jc w:val="both"/>
      </w:pPr>
      <w:r>
        <w:t>-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городского округа,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Кемеровской области - Кузбасса в порядке, установленном законом Кемеровской области - Кузбасса;</w:t>
      </w:r>
    </w:p>
    <w:p w14:paraId="4D04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"https://login.consultant.ru/link/?req=doc&amp;base=RLAW117&amp;n=66515&amp;dst=100018"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4E040000">
      <w:pPr>
        <w:pStyle w:val="Style_1"/>
        <w:spacing w:before="160"/>
        <w:ind w:firstLine="540" w:left="0"/>
        <w:jc w:val="both"/>
      </w:pPr>
      <w:r>
        <w:t>- представление на безвозмездной основе интересов городского округа в совете муниципальных образований Кемеровской области - Кузбасса, иных объединениях муниципальных образований, а также в их органах управления;</w:t>
      </w:r>
    </w:p>
    <w:p w14:paraId="4F040000">
      <w:pPr>
        <w:pStyle w:val="Style_1"/>
        <w:spacing w:before="160"/>
        <w:ind w:firstLine="540" w:left="0"/>
        <w:jc w:val="both"/>
      </w:pPr>
      <w:r>
        <w:t>- представление на безвозмездной основе интересов городского округа в органах управления и ревизионной комиссии организации, учредителем (акционером, участником) которой является городской округ, в соответствии с муниципальными правовыми актами городского округа, определяющими порядок осуществления от имени городского округа полномочий учредителя организации либо порядок управления находящимися в муниципальной собственности городского округа акциями (долями в уставном капитале);</w:t>
      </w:r>
    </w:p>
    <w:p w14:paraId="50040000">
      <w:pPr>
        <w:pStyle w:val="Style_1"/>
        <w:spacing w:before="160"/>
        <w:ind w:firstLine="540" w:left="0"/>
        <w:jc w:val="both"/>
      </w:pPr>
      <w:r>
        <w:t>- иные случаи, предусмотренные федеральными законами;</w:t>
      </w:r>
    </w:p>
    <w:p w14:paraId="51040000">
      <w:pPr>
        <w:pStyle w:val="Style_1"/>
        <w:spacing w:before="160"/>
        <w:ind w:firstLine="540" w:left="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2040000">
      <w:pPr>
        <w:pStyle w:val="Style_1"/>
        <w:spacing w:before="160"/>
        <w:ind w:firstLine="540" w:left="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3040000">
      <w:pPr>
        <w:pStyle w:val="Style_1"/>
        <w:ind w:firstLine="0" w:left="0"/>
        <w:jc w:val="both"/>
      </w:pPr>
      <w:r>
        <w:t xml:space="preserve">(часть 6 в ред. </w:t>
      </w:r>
      <w:r>
        <w:rPr>
          <w:color w:val="0000FF"/>
        </w:rPr>
        <w:fldChar w:fldCharType="begin"/>
      </w:r>
      <w:r>
        <w:rPr>
          <w:color w:val="0000FF"/>
        </w:rPr>
        <w:instrText>HYPERLINK "https://login.consultant.ru/link/?req=doc&amp;base=RLAW117&amp;n=51358&amp;dst=100058"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54040000">
      <w:pPr>
        <w:pStyle w:val="Style_1"/>
        <w:spacing w:before="160"/>
        <w:ind w:firstLine="540" w:left="0"/>
        <w:jc w:val="both"/>
      </w:pPr>
      <w:r>
        <w:t xml:space="preserve">6.1. Глава города должен соблюдать ограничения, запреты, исполнять обязанности, которые установлены Федеральным </w:t>
      </w:r>
      <w:r>
        <w:rPr>
          <w:color w:val="0000FF"/>
        </w:rPr>
        <w:fldChar w:fldCharType="begin"/>
      </w:r>
      <w:r>
        <w:rPr>
          <w:color w:val="0000FF"/>
        </w:rPr>
        <w:instrText>HYPERLINK "https://login.consultant.ru/link/?req=doc&amp;base=LAW&amp;n=523306"</w:instrText>
      </w:r>
      <w:r>
        <w:rPr>
          <w:color w:val="0000FF"/>
        </w:rPr>
        <w:fldChar w:fldCharType="separate"/>
      </w:r>
      <w:r>
        <w:rPr>
          <w:color w:val="0000FF"/>
        </w:rPr>
        <w:t>законом</w:t>
      </w:r>
      <w:r>
        <w:rPr>
          <w:color w:val="0000FF"/>
        </w:rPr>
        <w:fldChar w:fldCharType="end"/>
      </w:r>
      <w:r>
        <w:t xml:space="preserve"> от 25.12.2008 N 273-ФЗ "О противодействии коррупции", Федеральным </w:t>
      </w:r>
      <w:r>
        <w:rPr>
          <w:color w:val="0000FF"/>
        </w:rPr>
        <w:fldChar w:fldCharType="begin"/>
      </w:r>
      <w:r>
        <w:rPr>
          <w:color w:val="0000FF"/>
        </w:rPr>
        <w:instrText>HYPERLINK "https://login.consultant.ru/link/?req=doc&amp;base=LAW&amp;n=523305"</w:instrText>
      </w:r>
      <w:r>
        <w:rPr>
          <w:color w:val="0000FF"/>
        </w:rPr>
        <w:fldChar w:fldCharType="separate"/>
      </w:r>
      <w:r>
        <w:rPr>
          <w:color w:val="0000FF"/>
        </w:rPr>
        <w:t>законом</w:t>
      </w:r>
      <w:r>
        <w:rPr>
          <w:color w:val="0000FF"/>
        </w:rPr>
        <w:fldChar w:fldCharType="end"/>
      </w:r>
      <w:r>
        <w:t xml:space="preserve"> от 03.12.2012 N 230-ФЗ "О контроле за соответствием расходов лиц, замещающих государственные должности, и иных лиц их доходам", Федеральным </w:t>
      </w:r>
      <w:r>
        <w:rPr>
          <w:color w:val="0000FF"/>
        </w:rPr>
        <w:fldChar w:fldCharType="begin"/>
      </w:r>
      <w:r>
        <w:rPr>
          <w:color w:val="0000FF"/>
        </w:rPr>
        <w:instrText>HYPERLINK "https://login.consultant.ru/link/?req=doc&amp;base=LAW&amp;n=523290"</w:instrText>
      </w:r>
      <w:r>
        <w:rPr>
          <w:color w:val="0000FF"/>
        </w:rPr>
        <w:fldChar w:fldCharType="separate"/>
      </w:r>
      <w:r>
        <w:rPr>
          <w:color w:val="0000FF"/>
        </w:rPr>
        <w:t>законом</w:t>
      </w:r>
      <w:r>
        <w:rPr>
          <w:color w:val="0000FF"/>
        </w:rPr>
        <w:fldChar w:fldCharType="end"/>
      </w:r>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Полномочия Главы города прекращаются досрочно в случае несоблюдения ограничений, запретов, неисполнения обязанностей, установленных указанными выше федеральными законами, если иное не предусмотрено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от 06.10.2003 N 131-ФЗ "Об общих принципах организации местного самоуправления в Российской Федерации".</w:t>
      </w:r>
    </w:p>
    <w:p w14:paraId="55040000">
      <w:pPr>
        <w:pStyle w:val="Style_1"/>
        <w:spacing w:before="160"/>
        <w:ind w:firstLine="540" w:left="0"/>
        <w:jc w:val="both"/>
      </w:pPr>
      <w:r>
        <w:t xml:space="preserve">Глава города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r>
        <w:rPr>
          <w:color w:val="0000FF"/>
        </w:rPr>
        <w:fldChar w:fldCharType="begin"/>
      </w:r>
      <w:r>
        <w:rPr>
          <w:color w:val="0000FF"/>
        </w:rPr>
        <w:instrText>HYPERLINK "https://login.consultant.ru/link/?req=doc&amp;base=LAW&amp;n=523306&amp;dst=336"</w:instrText>
      </w:r>
      <w:r>
        <w:rPr>
          <w:color w:val="0000FF"/>
        </w:rPr>
        <w:fldChar w:fldCharType="separate"/>
      </w:r>
      <w:r>
        <w:rPr>
          <w:color w:val="0000FF"/>
        </w:rPr>
        <w:t>частями 3</w:t>
      </w:r>
      <w:r>
        <w:rPr>
          <w:color w:val="0000FF"/>
        </w:rPr>
        <w:fldChar w:fldCharType="end"/>
      </w:r>
      <w:r>
        <w:t xml:space="preserve"> - </w:t>
      </w:r>
      <w:r>
        <w:rPr>
          <w:color w:val="0000FF"/>
        </w:rPr>
        <w:fldChar w:fldCharType="begin"/>
      </w:r>
      <w:r>
        <w:rPr>
          <w:color w:val="0000FF"/>
        </w:rPr>
        <w:instrText>HYPERLINK "https://login.consultant.ru/link/?req=doc&amp;base=LAW&amp;n=523306&amp;dst=339"</w:instrText>
      </w:r>
      <w:r>
        <w:rPr>
          <w:color w:val="0000FF"/>
        </w:rPr>
        <w:fldChar w:fldCharType="separate"/>
      </w:r>
      <w:r>
        <w:rPr>
          <w:color w:val="0000FF"/>
        </w:rPr>
        <w:t>6 статьи 13</w:t>
      </w:r>
      <w:r>
        <w:rPr>
          <w:color w:val="0000FF"/>
        </w:rPr>
        <w:fldChar w:fldCharType="end"/>
      </w:r>
      <w:r>
        <w:t xml:space="preserve"> Федерального закона от 25.12.2008 N 273-ФЗ "О противодействии коррупции".</w:t>
      </w:r>
    </w:p>
    <w:p w14:paraId="5604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"https://login.consultant.ru/link/?req=doc&amp;base=RLAW117&amp;n=63052&amp;dst=100013"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05.12.2023 N 15/104)</w:t>
      </w:r>
    </w:p>
    <w:p w14:paraId="57040000">
      <w:pPr>
        <w:pStyle w:val="Style_1"/>
        <w:ind w:firstLine="0" w:left="0"/>
        <w:jc w:val="both"/>
      </w:pPr>
      <w:r>
        <w:t xml:space="preserve">(часть 6.1 в ред. </w:t>
      </w:r>
      <w:r>
        <w:rPr>
          <w:color w:val="0000FF"/>
        </w:rPr>
        <w:fldChar w:fldCharType="begin"/>
      </w:r>
      <w:r>
        <w:rPr>
          <w:color w:val="0000FF"/>
        </w:rPr>
        <w:instrText>HYPERLINK "https://login.consultant.ru/link/?req=doc&amp;base=RLAW117&amp;n=51358&amp;dst=100069"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58040000">
      <w:pPr>
        <w:pStyle w:val="Style_1"/>
        <w:spacing w:before="160"/>
        <w:ind w:firstLine="540" w:left="0"/>
        <w:jc w:val="both"/>
      </w:pPr>
      <w:bookmarkStart w:id="42" w:name="Par1090"/>
      <w:bookmarkEnd w:id="42"/>
      <w:r>
        <w:t>6.2. Если иное не установлено федеральным законом, граждане, претендующие на замещение должности Главы города, и лица, замещающие должность Главы города,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Кемеровской области - Кузбасса в порядке, установленном законом Кемеровской области - Кузбасса.</w:t>
      </w:r>
    </w:p>
    <w:p w14:paraId="59040000">
      <w:pPr>
        <w:pStyle w:val="Style_1"/>
        <w:spacing w:before="160"/>
        <w:ind w:firstLine="540" w:left="0"/>
        <w:jc w:val="both"/>
      </w:pPr>
      <w: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проводится по решению Губернатора Кемеровской области - Кузбасса в порядке, установленном законом Кемеровской области - Кузбасса.</w:t>
      </w:r>
    </w:p>
    <w:p w14:paraId="5A040000">
      <w:pPr>
        <w:pStyle w:val="Style_1"/>
        <w:ind w:firstLine="0" w:left="0"/>
        <w:jc w:val="both"/>
      </w:pPr>
      <w:r>
        <w:t xml:space="preserve">(часть 6.2 в ред. </w:t>
      </w:r>
      <w:r>
        <w:rPr>
          <w:color w:val="0000FF"/>
        </w:rPr>
        <w:fldChar w:fldCharType="begin"/>
      </w:r>
      <w:r>
        <w:rPr>
          <w:color w:val="0000FF"/>
        </w:rPr>
        <w:instrText>HYPERLINK "https://login.consultant.ru/link/?req=doc&amp;base=RLAW117&amp;n=61208&amp;dst=100016"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30.05.2023 N 5/45)</w:t>
      </w:r>
    </w:p>
    <w:p w14:paraId="5B040000">
      <w:pPr>
        <w:pStyle w:val="Style_1"/>
        <w:spacing w:before="160"/>
        <w:ind w:firstLine="540" w:left="0"/>
        <w:jc w:val="both"/>
      </w:pPr>
      <w:r>
        <w:t xml:space="preserve">6.3. При выявлении в результате проверки, проведенной в соответствии с </w:t>
      </w:r>
      <w:r>
        <w:rPr>
          <w:color w:val="0000FF"/>
        </w:rPr>
        <w:fldChar w:fldCharType="begin"/>
      </w:r>
      <w:r>
        <w:rPr>
          <w:color w:val="0000FF"/>
        </w:rPr>
        <w:instrText>HYPERLINK \l "Par1090"</w:instrText>
      </w:r>
      <w:r>
        <w:rPr>
          <w:color w:val="0000FF"/>
        </w:rPr>
        <w:fldChar w:fldCharType="separate"/>
      </w:r>
      <w:r>
        <w:rPr>
          <w:color w:val="0000FF"/>
        </w:rPr>
        <w:t>частью 6.2</w:t>
      </w:r>
      <w:r>
        <w:rPr>
          <w:color w:val="0000FF"/>
        </w:rPr>
        <w:fldChar w:fldCharType="end"/>
      </w:r>
      <w:r>
        <w:t xml:space="preserve"> настоящей статьи, фактов несоблюдения ограничений, запретов, неисполнения обязанностей, которые установлены Федеральным </w:t>
      </w:r>
      <w:r>
        <w:rPr>
          <w:color w:val="0000FF"/>
        </w:rPr>
        <w:fldChar w:fldCharType="begin"/>
      </w:r>
      <w:r>
        <w:rPr>
          <w:color w:val="0000FF"/>
        </w:rPr>
        <w:instrText>HYPERLINK "https://login.consultant.ru/link/?req=doc&amp;base=LAW&amp;n=523306"</w:instrText>
      </w:r>
      <w:r>
        <w:rPr>
          <w:color w:val="0000FF"/>
        </w:rPr>
        <w:fldChar w:fldCharType="separate"/>
      </w:r>
      <w:r>
        <w:rPr>
          <w:color w:val="0000FF"/>
        </w:rPr>
        <w:t>законом</w:t>
      </w:r>
      <w:r>
        <w:rPr>
          <w:color w:val="0000FF"/>
        </w:rPr>
        <w:fldChar w:fldCharType="end"/>
      </w:r>
      <w:r>
        <w:t xml:space="preserve"> от 25 декабря 2008 года N 273-ФЗ "О противодействии коррупции", Федеральным </w:t>
      </w:r>
      <w:r>
        <w:rPr>
          <w:color w:val="0000FF"/>
        </w:rPr>
        <w:fldChar w:fldCharType="begin"/>
      </w:r>
      <w:r>
        <w:rPr>
          <w:color w:val="0000FF"/>
        </w:rPr>
        <w:instrText>HYPERLINK "https://login.consultant.ru/link/?req=doc&amp;base=LAW&amp;n=523305"</w:instrText>
      </w:r>
      <w:r>
        <w:rPr>
          <w:color w:val="0000FF"/>
        </w:rPr>
        <w:fldChar w:fldCharType="separate"/>
      </w:r>
      <w:r>
        <w:rPr>
          <w:color w:val="0000FF"/>
        </w:rPr>
        <w:t>законом</w:t>
      </w:r>
      <w:r>
        <w:rPr>
          <w:color w:val="0000FF"/>
        </w:rPr>
        <w:fldChar w:fldCharType="end"/>
      </w:r>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r>
        <w:rPr>
          <w:color w:val="0000FF"/>
        </w:rPr>
        <w:fldChar w:fldCharType="begin"/>
      </w:r>
      <w:r>
        <w:rPr>
          <w:color w:val="0000FF"/>
        </w:rPr>
        <w:instrText>HYPERLINK "https://login.consultant.ru/link/?req=doc&amp;base=LAW&amp;n=523290"</w:instrText>
      </w:r>
      <w:r>
        <w:rPr>
          <w:color w:val="0000FF"/>
        </w:rPr>
        <w:fldChar w:fldCharType="separate"/>
      </w:r>
      <w:r>
        <w:rPr>
          <w:color w:val="0000FF"/>
        </w:rPr>
        <w:t>законом</w:t>
      </w:r>
      <w:r>
        <w:rPr>
          <w:color w:val="0000FF"/>
        </w:rPr>
        <w:fldChar w:fldCharType="end"/>
      </w:r>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Кемеровской области - Кузбасса обращается с заявлением о досрочном прекращении полномочий Главы города или применении в отношении него иной меры ответственности в городской Совет народных депутатов, уполномоченный принимать соответствующее решение, или в суд.</w:t>
      </w:r>
    </w:p>
    <w:p w14:paraId="5C040000">
      <w:pPr>
        <w:pStyle w:val="Style_1"/>
        <w:ind w:firstLine="0" w:left="0"/>
        <w:jc w:val="both"/>
      </w:pPr>
      <w:r>
        <w:t xml:space="preserve">(часть 6.3 введена </w:t>
      </w:r>
      <w:r>
        <w:rPr>
          <w:color w:val="0000FF"/>
        </w:rPr>
        <w:fldChar w:fldCharType="begin"/>
      </w:r>
      <w:r>
        <w:rPr>
          <w:color w:val="0000FF"/>
        </w:rPr>
        <w:instrText>HYPERLINK "https://login.consultant.ru/link/?req=doc&amp;base=RLAW117&amp;n=43339&amp;dst=100063"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 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5D040000">
      <w:pPr>
        <w:pStyle w:val="Style_1"/>
        <w:spacing w:before="160"/>
        <w:ind w:firstLine="540" w:left="0"/>
        <w:jc w:val="both"/>
      </w:pPr>
      <w:bookmarkStart w:id="43" w:name="Par1095"/>
      <w:bookmarkEnd w:id="43"/>
      <w:r>
        <w:t>6.3-1. К Главе города,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E040000">
      <w:pPr>
        <w:pStyle w:val="Style_1"/>
        <w:spacing w:before="160"/>
        <w:ind w:firstLine="540" w:left="0"/>
        <w:jc w:val="both"/>
      </w:pPr>
      <w:r>
        <w:t>1) предупреждение;</w:t>
      </w:r>
    </w:p>
    <w:p w14:paraId="5F040000">
      <w:pPr>
        <w:pStyle w:val="Style_1"/>
        <w:spacing w:before="160"/>
        <w:ind w:firstLine="540" w:left="0"/>
        <w:jc w:val="both"/>
      </w:pPr>
      <w:r>
        <w:t>2)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0040000">
      <w:pPr>
        <w:pStyle w:val="Style_1"/>
        <w:spacing w:before="160"/>
        <w:ind w:firstLine="540" w:left="0"/>
        <w:jc w:val="both"/>
      </w:pPr>
      <w:r>
        <w:t>3) запрет исполнять полномочия на постоянной основе до прекращения срока его полномочий.</w:t>
      </w:r>
    </w:p>
    <w:p w14:paraId="61040000">
      <w:pPr>
        <w:pStyle w:val="Style_1"/>
        <w:ind w:firstLine="0" w:left="0"/>
        <w:jc w:val="both"/>
      </w:pPr>
      <w:r>
        <w:t xml:space="preserve">(часть 6.3-1 введена </w:t>
      </w:r>
      <w:r>
        <w:rPr>
          <w:color w:val="0000FF"/>
        </w:rPr>
        <w:fldChar w:fldCharType="begin"/>
      </w:r>
      <w:r>
        <w:rPr>
          <w:color w:val="0000FF"/>
        </w:rPr>
        <w:instrText>HYPERLINK "https://login.consultant.ru/link/?req=doc&amp;base=RLAW117&amp;n=51358&amp;dst=100072"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1/1)</w:t>
      </w:r>
    </w:p>
    <w:p w14:paraId="62040000">
      <w:pPr>
        <w:pStyle w:val="Style_1"/>
        <w:spacing w:before="160"/>
        <w:ind w:firstLine="540" w:left="0"/>
        <w:jc w:val="both"/>
      </w:pPr>
      <w:r>
        <w:t xml:space="preserve">6.3-2. Порядок принятия городским Советом народных депутатов решения о применении к Главе города мер ответственности, указанных в </w:t>
      </w:r>
      <w:r>
        <w:rPr>
          <w:color w:val="0000FF"/>
        </w:rPr>
        <w:fldChar w:fldCharType="begin"/>
      </w:r>
      <w:r>
        <w:rPr>
          <w:color w:val="0000FF"/>
        </w:rPr>
        <w:instrText>HYPERLINK \l "Par1095"</w:instrText>
      </w:r>
      <w:r>
        <w:rPr>
          <w:color w:val="0000FF"/>
        </w:rPr>
        <w:fldChar w:fldCharType="separate"/>
      </w:r>
      <w:r>
        <w:rPr>
          <w:color w:val="0000FF"/>
        </w:rPr>
        <w:t>части 6.3-1</w:t>
      </w:r>
      <w:r>
        <w:rPr>
          <w:color w:val="0000FF"/>
        </w:rPr>
        <w:fldChar w:fldCharType="end"/>
      </w:r>
      <w:r>
        <w:t xml:space="preserve"> настоящей статьи, определяется решением городского Совета народных депутатов в соответствии с законом Кемеровской области - Кузбасса.</w:t>
      </w:r>
    </w:p>
    <w:p w14:paraId="63040000">
      <w:pPr>
        <w:pStyle w:val="Style_1"/>
        <w:ind w:firstLine="0" w:left="0"/>
        <w:jc w:val="both"/>
      </w:pPr>
      <w:r>
        <w:t xml:space="preserve">(часть 6.3-2 введена </w:t>
      </w:r>
      <w:r>
        <w:rPr>
          <w:color w:val="0000FF"/>
        </w:rPr>
        <w:fldChar w:fldCharType="begin"/>
      </w:r>
      <w:r>
        <w:rPr>
          <w:color w:val="0000FF"/>
        </w:rPr>
        <w:instrText>HYPERLINK "https://login.consultant.ru/link/?req=doc&amp;base=RLAW117&amp;n=51358&amp;dst=100077"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1/1)</w:t>
      </w:r>
    </w:p>
    <w:p w14:paraId="64040000">
      <w:pPr>
        <w:pStyle w:val="Style_1"/>
        <w:spacing w:before="160"/>
        <w:ind w:firstLine="540" w:left="0"/>
        <w:jc w:val="both"/>
      </w:pPr>
      <w:r>
        <w:t>6.4. Сведения о доходах, расходах, об имуществе и обязательствах имущественного характера, представленные Главой города, размещаются на официальном сайте администрации города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 городского округа.</w:t>
      </w:r>
    </w:p>
    <w:p w14:paraId="65040000">
      <w:pPr>
        <w:pStyle w:val="Style_1"/>
        <w:ind w:firstLine="0" w:left="0"/>
        <w:jc w:val="both"/>
      </w:pPr>
      <w:r>
        <w:t xml:space="preserve">(часть 6.4 введена </w:t>
      </w:r>
      <w:r>
        <w:rPr>
          <w:color w:val="0000FF"/>
        </w:rPr>
        <w:fldChar w:fldCharType="begin"/>
      </w:r>
      <w:r>
        <w:rPr>
          <w:color w:val="0000FF"/>
        </w:rPr>
        <w:instrText>HYPERLINK "https://login.consultant.ru/link/?req=doc&amp;base=RLAW117&amp;n=43339&amp;dst=100065"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w:t>
      </w:r>
    </w:p>
    <w:p w14:paraId="66040000">
      <w:pPr>
        <w:pStyle w:val="Style_1"/>
        <w:spacing w:before="160"/>
        <w:ind w:firstLine="540" w:left="0"/>
        <w:jc w:val="both"/>
      </w:pPr>
      <w:r>
        <w:t>7. Гарантии прав Главы города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города,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67040000">
      <w:pPr>
        <w:pStyle w:val="Style_1"/>
        <w:spacing w:before="160"/>
        <w:ind w:firstLine="540" w:left="0"/>
        <w:jc w:val="both"/>
      </w:pPr>
      <w:r>
        <w:t>8. Глава города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его статусу, в том числе по истечении срока его полномочий. Данное положение не распространяется на случаи, когда Главой города были допущены публичные оскорбления, клевета или иные нарушения, ответственность за которые предусмотрена федеральным законом.</w:t>
      </w:r>
    </w:p>
    <w:p w14:paraId="68040000">
      <w:pPr>
        <w:pStyle w:val="Style_1"/>
        <w:spacing w:before="160"/>
        <w:ind w:firstLine="540" w:left="0"/>
        <w:jc w:val="both"/>
      </w:pPr>
      <w:r>
        <w:t>9. Гарантии осуществления полномочий Главы города устанавливаются настоящим Уставом в соответствии с федеральными законами и законами Кемеровской области - Кузбасса.</w:t>
      </w:r>
    </w:p>
    <w:p w14:paraId="69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6A040000">
      <w:pPr>
        <w:pStyle w:val="Style_1"/>
        <w:spacing w:before="160"/>
        <w:ind w:firstLine="540" w:left="0"/>
        <w:jc w:val="both"/>
      </w:pPr>
      <w:r>
        <w:t xml:space="preserve">10. Утратила силу. - </w:t>
      </w:r>
      <w:r>
        <w:rPr>
          <w:color w:val="0000FF"/>
        </w:rPr>
        <w:fldChar w:fldCharType="begin"/>
      </w:r>
      <w:r>
        <w:rPr>
          <w:color w:val="0000FF"/>
        </w:rPr>
        <w:instrText>HYPERLINK "https://login.consultant.ru/link/?req=doc&amp;base=RLAW117&amp;n=31040&amp;dst=100015"</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23.04.2013 N 4/54.</w:t>
      </w:r>
    </w:p>
    <w:p w14:paraId="6B040000">
      <w:pPr>
        <w:pStyle w:val="Style_1"/>
        <w:spacing w:before="160"/>
        <w:ind w:firstLine="540" w:left="0"/>
        <w:jc w:val="both"/>
      </w:pPr>
      <w:r>
        <w:t>11. Решение об изменении срока полномочий, а также решение об изменении перечня полномочий и (или) порядка избрания Главы города применяется только к Главе города, избранному после вступления в силу соответствующего решения.</w:t>
      </w:r>
    </w:p>
    <w:p w14:paraId="6C040000">
      <w:pPr>
        <w:pStyle w:val="Style_1"/>
        <w:ind w:firstLine="0" w:left="0"/>
        <w:jc w:val="both"/>
      </w:pPr>
      <w:r>
        <w:t xml:space="preserve">(часть 11 введена </w:t>
      </w:r>
      <w:r>
        <w:rPr>
          <w:color w:val="0000FF"/>
        </w:rPr>
        <w:fldChar w:fldCharType="begin"/>
      </w:r>
      <w:r>
        <w:rPr>
          <w:color w:val="0000FF"/>
        </w:rPr>
        <w:instrText>HYPERLINK "https://login.consultant.ru/link/?req=doc&amp;base=RLAW117&amp;n=28138&amp;dst=100072"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28.03.2012 N 3/64)</w:t>
      </w:r>
    </w:p>
    <w:p w14:paraId="6D040000">
      <w:pPr>
        <w:pStyle w:val="Style_1"/>
        <w:ind w:firstLine="0" w:left="0"/>
        <w:jc w:val="both"/>
      </w:pPr>
    </w:p>
    <w:p w14:paraId="6E040000">
      <w:pPr>
        <w:pStyle w:val="Style_1"/>
        <w:ind w:firstLine="540" w:left="0"/>
        <w:jc w:val="both"/>
        <w:outlineLvl w:val="2"/>
        <w:rPr>
          <w:b w:val="1"/>
        </w:rPr>
      </w:pPr>
      <w:r>
        <w:rPr>
          <w:b w:val="1"/>
        </w:rPr>
        <w:t>Статья 37. Избрание Главы города</w:t>
      </w:r>
    </w:p>
    <w:p w14:paraId="6F040000">
      <w:pPr>
        <w:pStyle w:val="Style_1"/>
        <w:ind w:firstLine="540" w:left="0"/>
        <w:jc w:val="both"/>
      </w:pPr>
    </w:p>
    <w:p w14:paraId="70040000">
      <w:pPr>
        <w:pStyle w:val="Style_1"/>
        <w:ind w:firstLine="540" w:left="0"/>
        <w:jc w:val="both"/>
      </w:pPr>
      <w:r>
        <w:t xml:space="preserve">(в ред. </w:t>
      </w:r>
      <w:r>
        <w:rPr>
          <w:color w:val="0000FF"/>
        </w:rPr>
        <w:fldChar w:fldCharType="begin"/>
      </w:r>
      <w:r>
        <w:rPr>
          <w:color w:val="0000FF"/>
        </w:rPr>
        <w:instrText>HYPERLINK "https://login.consultant.ru/link/?req=doc&amp;base=RLAW117&amp;n=68972&amp;dst=100076"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17.02.2026 N 1/1)</w:t>
      </w:r>
    </w:p>
    <w:p w14:paraId="71040000">
      <w:pPr>
        <w:pStyle w:val="Style_1"/>
        <w:ind w:firstLine="540" w:left="0"/>
        <w:jc w:val="both"/>
      </w:pPr>
    </w:p>
    <w:p w14:paraId="72040000">
      <w:pPr>
        <w:pStyle w:val="Style_1"/>
        <w:ind w:firstLine="540" w:left="0"/>
        <w:jc w:val="both"/>
      </w:pPr>
      <w:r>
        <w:t>1. Глава города избирается городским Советом народных депутатов из числа кандидатов, представленных Губернатором Кемеровской области - Кузбасса, сроком на пять лет.</w:t>
      </w:r>
    </w:p>
    <w:p w14:paraId="73040000">
      <w:pPr>
        <w:pStyle w:val="Style_1"/>
        <w:spacing w:before="160"/>
        <w:ind w:firstLine="540" w:left="0"/>
        <w:jc w:val="both"/>
      </w:pPr>
      <w:r>
        <w:t>2. Порядок предварительного рассмотрения Губернатором Кемеровской области - Кузбасса и представления городскому Совету народных депутатов кандидатов на должность Главы города определяется Законом Кемеровской области от 13.11.2014 N 94-ОЗ "Об отдельных вопросах организации и деятельности органов местного самоуправления муниципальных образований".</w:t>
      </w:r>
    </w:p>
    <w:p w14:paraId="74040000">
      <w:pPr>
        <w:pStyle w:val="Style_1"/>
        <w:spacing w:before="160"/>
        <w:ind w:firstLine="540" w:left="0"/>
        <w:jc w:val="both"/>
      </w:pPr>
      <w:r>
        <w:t>3. Предварительное рассмотрение кандидатов на должность Главы города осуществляется Губернатором Кемеровской области - Кузбасса на основании поступивших от организаций, указанных в пункте 3 статьи 3 Закона Кемеровской области от 13.11.2014 N 94-ОЗ "Об отдельных вопросах организации и деятельности органов местного самоуправления муниципальных образований", предложений о кандидатурах на должность Главы города.</w:t>
      </w:r>
    </w:p>
    <w:p w14:paraId="75040000">
      <w:pPr>
        <w:pStyle w:val="Style_1"/>
        <w:spacing w:before="160"/>
        <w:ind w:firstLine="540" w:left="0"/>
        <w:jc w:val="both"/>
      </w:pPr>
      <w:r>
        <w:t>4. Городскому Совету народных депутатов для проведения голосования по избранию Главы города Губернатором Кемеровской области - Кузбасса представляется не менее двух кандидатов из числа граждан Российской Федерации, которые на день представления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76040000">
      <w:pPr>
        <w:pStyle w:val="Style_1"/>
        <w:spacing w:before="160"/>
        <w:ind w:firstLine="540" w:left="0"/>
        <w:jc w:val="both"/>
      </w:pPr>
      <w:r>
        <w:t>5. Порядок избрания Главы города городским Советом народных депутатов из числа кандидатов, представленных Губернатором Кемеровской области - Кузбасса, устанавливается Регламентом городского Совета народных депутатов.</w:t>
      </w:r>
    </w:p>
    <w:p w14:paraId="77040000">
      <w:pPr>
        <w:pStyle w:val="Style_1"/>
        <w:ind w:firstLine="0" w:left="0"/>
        <w:jc w:val="both"/>
      </w:pPr>
    </w:p>
    <w:p w14:paraId="78040000">
      <w:pPr>
        <w:pStyle w:val="Style_1"/>
        <w:ind w:firstLine="540" w:left="0"/>
        <w:jc w:val="both"/>
        <w:outlineLvl w:val="2"/>
        <w:rPr>
          <w:b w:val="1"/>
        </w:rPr>
      </w:pPr>
      <w:r>
        <w:rPr>
          <w:b w:val="1"/>
        </w:rPr>
        <w:t>Статья 38. Вступление в должность Главы города</w:t>
      </w:r>
    </w:p>
    <w:p w14:paraId="79040000">
      <w:pPr>
        <w:pStyle w:val="Style_1"/>
        <w:ind w:firstLine="0" w:left="0"/>
        <w:jc w:val="both"/>
      </w:pPr>
    </w:p>
    <w:p w14:paraId="7A040000">
      <w:pPr>
        <w:pStyle w:val="Style_1"/>
        <w:ind w:firstLine="540" w:left="0"/>
        <w:jc w:val="both"/>
      </w:pPr>
      <w:r>
        <w:t>1. Полномочия Главы города начинаются со дня его вступления в должность.</w:t>
      </w:r>
    </w:p>
    <w:p w14:paraId="7B040000">
      <w:pPr>
        <w:pStyle w:val="Style_1"/>
        <w:spacing w:before="160"/>
        <w:ind w:firstLine="540" w:left="0"/>
        <w:jc w:val="both"/>
      </w:pPr>
      <w:r>
        <w:t>Вступление в должность Главы города осуществляется не позднее 15 дней со дня официального опубликования решения городского Совета народных депутатов об избрании Главы города из числа кандидатов, представленных Губернатором Кемеровской области - Кузбасса.</w:t>
      </w:r>
    </w:p>
    <w:p w14:paraId="7C040000">
      <w:pPr>
        <w:pStyle w:val="Style_1"/>
        <w:ind w:firstLine="0" w:left="0"/>
        <w:jc w:val="both"/>
      </w:pPr>
      <w:r>
        <w:t xml:space="preserve">(в ред. Решений Новокузнецкого городского Совета народных депутатов от 05.03.2019 </w:t>
      </w:r>
      <w:r>
        <w:rPr>
          <w:color w:val="0000FF"/>
        </w:rPr>
        <w:fldChar w:fldCharType="begin"/>
      </w:r>
      <w:r>
        <w:rPr>
          <w:color w:val="0000FF"/>
        </w:rPr>
        <w:instrText>HYPERLINK "https://login.consultant.ru/link/?req=doc&amp;base=RLAW117&amp;n=48763&amp;dst=100028"</w:instrText>
      </w:r>
      <w:r>
        <w:rPr>
          <w:color w:val="0000FF"/>
        </w:rPr>
        <w:fldChar w:fldCharType="separate"/>
      </w:r>
      <w:r>
        <w:rPr>
          <w:color w:val="0000FF"/>
        </w:rPr>
        <w:t>N 2/23</w:t>
      </w:r>
      <w:r>
        <w:rPr>
          <w:color w:val="0000FF"/>
        </w:rPr>
        <w:fldChar w:fldCharType="end"/>
      </w:r>
      <w:r>
        <w:t xml:space="preserve">, от 17.02.2026 </w:t>
      </w:r>
      <w:r>
        <w:rPr>
          <w:color w:val="0000FF"/>
        </w:rPr>
        <w:fldChar w:fldCharType="begin"/>
      </w:r>
      <w:r>
        <w:rPr>
          <w:color w:val="0000FF"/>
        </w:rPr>
        <w:instrText>HYPERLINK "https://login.consultant.ru/link/?req=doc&amp;base=RLAW117&amp;n=68972&amp;dst=100083"</w:instrText>
      </w:r>
      <w:r>
        <w:rPr>
          <w:color w:val="0000FF"/>
        </w:rPr>
        <w:fldChar w:fldCharType="separate"/>
      </w:r>
      <w:r>
        <w:rPr>
          <w:color w:val="0000FF"/>
        </w:rPr>
        <w:t>N 1/1</w:t>
      </w:r>
      <w:r>
        <w:rPr>
          <w:color w:val="0000FF"/>
        </w:rPr>
        <w:fldChar w:fldCharType="end"/>
      </w:r>
      <w:r>
        <w:t>)</w:t>
      </w:r>
    </w:p>
    <w:p w14:paraId="7D040000">
      <w:pPr>
        <w:pStyle w:val="Style_1"/>
        <w:spacing w:before="160"/>
        <w:ind w:firstLine="540" w:left="0"/>
        <w:jc w:val="both"/>
      </w:pPr>
      <w:r>
        <w:t>2. При вступлении в должность Глава города в торжественной обстановке на открытом заседании городского Совета народных депутатов, в присутствии почетных граждан городского округа и представителей общественности приносит присягу:</w:t>
      </w:r>
    </w:p>
    <w:p w14:paraId="7E040000">
      <w:pPr>
        <w:pStyle w:val="Style_1"/>
        <w:spacing w:before="160"/>
        <w:ind w:firstLine="540" w:left="0"/>
        <w:jc w:val="both"/>
      </w:pPr>
      <w:r>
        <w:t xml:space="preserve">"Я (фамилия, имя, отчество), вступая в должность Главы города Новокузнецка, торжественно клянусь своей честью и совестью соблюдать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Конституцию</w:t>
      </w:r>
      <w:r>
        <w:rPr>
          <w:color w:val="0000FF"/>
        </w:rPr>
        <w:fldChar w:fldCharType="end"/>
      </w:r>
      <w:r>
        <w:t xml:space="preserve"> Российской Федерации, Устав Кемеровской области - Кузбасса, Устав города Новокузнецка, уважать и охранять права и свободы человека и гражданина, защищать демократический конституционный строй, интересы жителей городского округа, добросовестно выполнять возложенные на меня обязанности Главы города.".</w:t>
      </w:r>
    </w:p>
    <w:p w14:paraId="7F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80040000">
      <w:pPr>
        <w:pStyle w:val="Style_1"/>
        <w:ind w:firstLine="0" w:left="0"/>
        <w:jc w:val="both"/>
      </w:pPr>
    </w:p>
    <w:p w14:paraId="81040000">
      <w:pPr>
        <w:pStyle w:val="Style_1"/>
        <w:ind w:firstLine="540" w:left="0"/>
        <w:jc w:val="both"/>
        <w:outlineLvl w:val="2"/>
        <w:rPr>
          <w:b w:val="1"/>
        </w:rPr>
      </w:pPr>
      <w:r>
        <w:rPr>
          <w:b w:val="1"/>
        </w:rPr>
        <w:t>Статья 39. Полномочия Главы города</w:t>
      </w:r>
    </w:p>
    <w:p w14:paraId="82040000">
      <w:pPr>
        <w:pStyle w:val="Style_1"/>
        <w:ind w:firstLine="0" w:left="0"/>
        <w:jc w:val="both"/>
      </w:pPr>
    </w:p>
    <w:p w14:paraId="83040000">
      <w:pPr>
        <w:pStyle w:val="Style_1"/>
        <w:ind w:firstLine="540" w:left="0"/>
        <w:jc w:val="both"/>
      </w:pPr>
      <w:r>
        <w:t>1. Глава города как высшее должностное лицо городского округа в пределах своих полномочий:</w:t>
      </w:r>
    </w:p>
    <w:p w14:paraId="84040000">
      <w:pPr>
        <w:pStyle w:val="Style_1"/>
        <w:spacing w:before="160"/>
        <w:ind w:firstLine="540" w:left="0"/>
        <w:jc w:val="both"/>
      </w:pPr>
      <w:r>
        <w:t>1) обеспечивает исполнение федеральных законов и законов Кемеровской области - Кузбасса, Устава городского округа и иных муниципальных правовых актов;</w:t>
      </w:r>
    </w:p>
    <w:p w14:paraId="85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86040000">
      <w:pPr>
        <w:pStyle w:val="Style_1"/>
        <w:spacing w:before="160"/>
        <w:ind w:firstLine="540" w:left="0"/>
        <w:jc w:val="both"/>
      </w:pPr>
      <w:r>
        <w:t>2) представляет городской округ в отношениях с органами государственной власти, органами местного самоуправления других муниципальных образований, гражданами и организациями; без доверенности действует от имени городского округа;</w:t>
      </w:r>
    </w:p>
    <w:p w14:paraId="87040000">
      <w:pPr>
        <w:pStyle w:val="Style_1"/>
        <w:spacing w:before="160"/>
        <w:ind w:firstLine="540" w:left="0"/>
        <w:jc w:val="both"/>
      </w:pPr>
      <w:r>
        <w:t>3) подписывает и обнародует в порядке, установленном настоящим Уставом, нормативные правовые акты, принятые городским Советом народных депутатов;</w:t>
      </w:r>
    </w:p>
    <w:p w14:paraId="88040000">
      <w:pPr>
        <w:pStyle w:val="Style_1"/>
        <w:spacing w:before="160"/>
        <w:ind w:firstLine="540" w:left="0"/>
        <w:jc w:val="both"/>
      </w:pPr>
      <w:r>
        <w:t xml:space="preserve">4) исключен. - </w:t>
      </w:r>
      <w:r>
        <w:rPr>
          <w:color w:val="0000FF"/>
        </w:rPr>
        <w:fldChar w:fldCharType="begin"/>
      </w:r>
      <w:r>
        <w:rPr>
          <w:color w:val="0000FF"/>
        </w:rPr>
        <w:instrText>HYPERLINK "https://login.consultant.ru/link/?req=doc&amp;base=RLAW117&amp;n=35712&amp;dst=100040"</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23.12.2014 N 16/150;</w:t>
      </w:r>
    </w:p>
    <w:p w14:paraId="89040000">
      <w:pPr>
        <w:pStyle w:val="Style_1"/>
        <w:spacing w:before="160"/>
        <w:ind w:firstLine="540" w:left="0"/>
        <w:jc w:val="both"/>
      </w:pPr>
      <w:r>
        <w:t>5) вправе требовать созыва внеочередного заседания городского Совета народных депутатов;</w:t>
      </w:r>
    </w:p>
    <w:p w14:paraId="8A040000">
      <w:pPr>
        <w:pStyle w:val="Style_1"/>
        <w:spacing w:before="160"/>
        <w:ind w:firstLine="540" w:left="0"/>
        <w:jc w:val="both"/>
      </w:pPr>
      <w:r>
        <w:t>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14:paraId="8B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8C040000">
      <w:pPr>
        <w:pStyle w:val="Style_1"/>
        <w:spacing w:before="160"/>
        <w:ind w:firstLine="540" w:left="0"/>
        <w:jc w:val="both"/>
      </w:pPr>
      <w:r>
        <w:t>7) обладает в порядке осуществления правотворческой инициативы правом внесения в городской Совет народных депутатов проектов муниципальных правовых актов;</w:t>
      </w:r>
    </w:p>
    <w:p w14:paraId="8D040000">
      <w:pPr>
        <w:pStyle w:val="Style_1"/>
        <w:spacing w:before="160"/>
        <w:ind w:firstLine="540" w:left="0"/>
        <w:jc w:val="both"/>
      </w:pPr>
      <w:r>
        <w:t>8) представляет на рассмотрение и утверждение городского Совета народных депутатов проект бюджета городского округа и отчет об исполнении бюджета городского округа;</w:t>
      </w:r>
    </w:p>
    <w:p w14:paraId="8E040000">
      <w:pPr>
        <w:pStyle w:val="Style_1"/>
        <w:spacing w:before="160"/>
        <w:ind w:firstLine="540" w:left="0"/>
        <w:jc w:val="both"/>
      </w:pPr>
      <w:r>
        <w:t>9) представляет на рассмотрение городского Совета народных депутатов проекты нормативных правовых актов о введении в действие или прекращении действия местных налогов, а также других правовых актов, предусматривающих расходование средств бюджета городского округа;</w:t>
      </w:r>
    </w:p>
    <w:p w14:paraId="8F040000">
      <w:pPr>
        <w:pStyle w:val="Style_1"/>
        <w:spacing w:before="160"/>
        <w:ind w:firstLine="540" w:left="0"/>
        <w:jc w:val="both"/>
      </w:pPr>
      <w:r>
        <w:t>10) представляет на рассмотрение и утверждение городского Совета народных депутатов проект стратегии социально-экономического развития городского округа;</w:t>
      </w:r>
    </w:p>
    <w:p w14:paraId="90040000">
      <w:pPr>
        <w:pStyle w:val="Style_1"/>
        <w:ind w:firstLine="0" w:left="0"/>
        <w:jc w:val="both"/>
      </w:pPr>
      <w:r>
        <w:t xml:space="preserve">(п. 10 в ред. </w:t>
      </w:r>
      <w:r>
        <w:rPr>
          <w:color w:val="0000FF"/>
        </w:rPr>
        <w:fldChar w:fldCharType="begin"/>
      </w:r>
      <w:r>
        <w:rPr>
          <w:color w:val="0000FF"/>
        </w:rPr>
        <w:instrText>HYPERLINK "https://login.consultant.ru/link/?req=doc&amp;base=RLAW117&amp;n=51358&amp;dst=100081"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91040000">
      <w:pPr>
        <w:pStyle w:val="Style_1"/>
        <w:spacing w:before="160"/>
        <w:ind w:firstLine="540" w:left="0"/>
        <w:jc w:val="both"/>
      </w:pPr>
      <w:r>
        <w:t>11) выступает с инициативой проведения публичных слушаний, собраний и опросов граждан по вопросам местного значения;</w:t>
      </w:r>
    </w:p>
    <w:p w14:paraId="92040000">
      <w:pPr>
        <w:pStyle w:val="Style_1"/>
        <w:spacing w:before="160"/>
        <w:ind w:firstLine="540" w:left="0"/>
        <w:jc w:val="both"/>
      </w:pPr>
      <w:r>
        <w:t>12) осуществляет личный прием граждан, рассматривает предложения, заявления и жалобы граждан, принимает по ним решения;</w:t>
      </w:r>
    </w:p>
    <w:p w14:paraId="93040000">
      <w:pPr>
        <w:pStyle w:val="Style_1"/>
        <w:spacing w:before="160"/>
        <w:ind w:firstLine="540" w:left="0"/>
        <w:jc w:val="both"/>
      </w:pPr>
      <w:r>
        <w:t>13) принимает решения о привлечении аварийно-спасательных служб, аварийно-спасательных формирований к ликвидации чрезвычайных ситуаций, а также о привлечении граждан, не являющихся спасателями, к проведению аварийно-спасательных работ;</w:t>
      </w:r>
    </w:p>
    <w:p w14:paraId="94040000">
      <w:pPr>
        <w:pStyle w:val="Style_1"/>
        <w:ind w:firstLine="0" w:left="0"/>
        <w:jc w:val="both"/>
      </w:pPr>
      <w:r>
        <w:t xml:space="preserve">(п. 13 введен </w:t>
      </w:r>
      <w:r>
        <w:rPr>
          <w:color w:val="0000FF"/>
        </w:rPr>
        <w:fldChar w:fldCharType="begin"/>
      </w:r>
      <w:r>
        <w:rPr>
          <w:color w:val="0000FF"/>
        </w:rPr>
        <w:instrText>HYPERLINK "https://login.consultant.ru/link/?req=doc&amp;base=RLAW117&amp;n=34169&amp;dst=100020"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95040000">
      <w:pPr>
        <w:pStyle w:val="Style_1"/>
        <w:spacing w:before="160"/>
        <w:ind w:firstLine="540" w:left="0"/>
        <w:jc w:val="both"/>
      </w:pPr>
      <w:r>
        <w:t xml:space="preserve">14) осуществляет полномочия в сфере муниципально-частного партнерства, в том числе: принимает решения о реализации проекта муниципально-частного партнерства, если публичным партнером является городской округ либо планируется проведение совместного конкурса с участием городского округа (за исключением случая, в котором планируется проведение совместного конкурса с участием Российской Федерации, Кемеровской области); определяет орган администрации города, в компетенцию которого входит осуществление полномочий, предусмотренных </w:t>
      </w:r>
      <w:r>
        <w:rPr>
          <w:color w:val="0000FF"/>
        </w:rPr>
        <w:fldChar w:fldCharType="begin"/>
      </w:r>
      <w:r>
        <w:rPr>
          <w:color w:val="0000FF"/>
        </w:rPr>
        <w:instrText>HYPERLINK "https://login.consultant.ru/link/?req=doc&amp;base=LAW&amp;n=512723&amp;dst=100315"</w:instrText>
      </w:r>
      <w:r>
        <w:rPr>
          <w:color w:val="0000FF"/>
        </w:rPr>
        <w:fldChar w:fldCharType="separate"/>
      </w:r>
      <w:r>
        <w:rPr>
          <w:color w:val="0000FF"/>
        </w:rPr>
        <w:t>частью 2 статьи 18</w:t>
      </w:r>
      <w:r>
        <w:rPr>
          <w:color w:val="0000FF"/>
        </w:rPr>
        <w:fldChar w:fldCharType="end"/>
      </w:r>
      <w: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направляет в исполнительный орган Кемеровской области - Кузбасса проект муниципально-частного партнерства для проведения оценки эффективности проекта и определения его сравнительного преимущества в соответствии с </w:t>
      </w:r>
      <w:r>
        <w:rPr>
          <w:color w:val="0000FF"/>
        </w:rPr>
        <w:fldChar w:fldCharType="begin"/>
      </w:r>
      <w:r>
        <w:rPr>
          <w:color w:val="0000FF"/>
        </w:rPr>
        <w:instrText>HYPERLINK "https://login.consultant.ru/link/?req=doc&amp;base=LAW&amp;n=512723&amp;dst=100135"</w:instrText>
      </w:r>
      <w:r>
        <w:rPr>
          <w:color w:val="0000FF"/>
        </w:rPr>
        <w:fldChar w:fldCharType="separate"/>
      </w:r>
      <w:r>
        <w:rPr>
          <w:color w:val="0000FF"/>
        </w:rPr>
        <w:t>частями 2</w:t>
      </w:r>
      <w:r>
        <w:rPr>
          <w:color w:val="0000FF"/>
        </w:rPr>
        <w:fldChar w:fldCharType="end"/>
      </w:r>
      <w:r>
        <w:t xml:space="preserve"> - </w:t>
      </w:r>
      <w:r>
        <w:rPr>
          <w:color w:val="0000FF"/>
        </w:rPr>
        <w:fldChar w:fldCharType="begin"/>
      </w:r>
      <w:r>
        <w:rPr>
          <w:color w:val="0000FF"/>
        </w:rPr>
        <w:instrText>HYPERLINK "https://login.consultant.ru/link/?req=doc&amp;base=LAW&amp;n=512723&amp;dst=100142"</w:instrText>
      </w:r>
      <w:r>
        <w:rPr>
          <w:color w:val="0000FF"/>
        </w:rPr>
        <w:fldChar w:fldCharType="separate"/>
      </w:r>
      <w:r>
        <w:rPr>
          <w:color w:val="0000FF"/>
        </w:rPr>
        <w:t>5 статьи 9</w:t>
      </w:r>
      <w:r>
        <w:rPr>
          <w:color w:val="0000FF"/>
        </w:rPr>
        <w:fldChar w:fldCharType="end"/>
      </w:r>
      <w: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осуществляет иные полномочия глав муниципальных образований, предусмотренные федеральными законами и нормативными правовыми актами Российской Федерации, нормативными правовыми актами Кемеровской области - Кузбасса, настоящим Уставом и муниципальными правовыми актами городского округа.</w:t>
      </w:r>
    </w:p>
    <w:p w14:paraId="96040000">
      <w:pPr>
        <w:pStyle w:val="Style_1"/>
        <w:ind w:firstLine="0" w:left="0"/>
        <w:jc w:val="both"/>
      </w:pPr>
      <w:r>
        <w:t xml:space="preserve">(п. 14 введен </w:t>
      </w:r>
      <w:r>
        <w:rPr>
          <w:color w:val="0000FF"/>
        </w:rPr>
        <w:fldChar w:fldCharType="begin"/>
      </w:r>
      <w:r>
        <w:rPr>
          <w:color w:val="0000FF"/>
        </w:rPr>
        <w:instrText>HYPERLINK "https://login.consultant.ru/link/?req=doc&amp;base=RLAW117&amp;n=39777&amp;dst=100022"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29.04.2016 N 5/43; в ред. Решений Новокузнецкого городского Совета народных депутатов от 28.01.2020 </w:t>
      </w:r>
      <w:r>
        <w:rPr>
          <w:color w:val="0000FF"/>
        </w:rPr>
        <w:fldChar w:fldCharType="begin"/>
      </w:r>
      <w:r>
        <w:rPr>
          <w:color w:val="0000FF"/>
        </w:rPr>
        <w:instrText>HYPERLINK "https://login.consultant.ru/link/?req=doc&amp;base=RLAW117&amp;n=51358&amp;dst=100014"</w:instrText>
      </w:r>
      <w:r>
        <w:rPr>
          <w:color w:val="0000FF"/>
        </w:rPr>
        <w:fldChar w:fldCharType="separate"/>
      </w:r>
      <w:r>
        <w:rPr>
          <w:color w:val="0000FF"/>
        </w:rPr>
        <w:t>N 1/1</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"https://login.consultant.ru/link/?req=doc&amp;base=RLAW117&amp;n=59492&amp;dst=100099"</w:instrText>
      </w:r>
      <w:r>
        <w:rPr>
          <w:color w:val="0000FF"/>
        </w:rPr>
        <w:fldChar w:fldCharType="separate"/>
      </w:r>
      <w:r>
        <w:rPr>
          <w:color w:val="0000FF"/>
        </w:rPr>
        <w:t>N 17/129</w:t>
      </w:r>
      <w:r>
        <w:rPr>
          <w:color w:val="0000FF"/>
        </w:rPr>
        <w:fldChar w:fldCharType="end"/>
      </w:r>
      <w:r>
        <w:t>)</w:t>
      </w:r>
    </w:p>
    <w:p w14:paraId="97040000">
      <w:pPr>
        <w:pStyle w:val="Style_1"/>
        <w:spacing w:before="160"/>
        <w:ind w:firstLine="540" w:left="0"/>
        <w:jc w:val="both"/>
      </w:pPr>
      <w:r>
        <w:t>2. Глава города как высшее должностное лицо осуществляет иные полномочия, предусмотренные федеральными законами, законами Кемеровской области - Кузбасса, настоящим Уставом и иными нормативными правовыми актами городского Совета народных депутатов.</w:t>
      </w:r>
    </w:p>
    <w:p w14:paraId="98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99040000">
      <w:pPr>
        <w:pStyle w:val="Style_1"/>
        <w:spacing w:before="160"/>
        <w:ind w:firstLine="540" w:left="0"/>
        <w:jc w:val="both"/>
      </w:pPr>
      <w:r>
        <w:t>3. Глава города как Глава администрации города в пределах своих полномочий:</w:t>
      </w:r>
    </w:p>
    <w:p w14:paraId="9A040000">
      <w:pPr>
        <w:pStyle w:val="Style_1"/>
        <w:spacing w:before="160"/>
        <w:ind w:firstLine="540" w:left="0"/>
        <w:jc w:val="both"/>
      </w:pPr>
      <w:r>
        <w:t>1) руководит деятельностью администрации города на принципах единоначалия;</w:t>
      </w:r>
    </w:p>
    <w:p w14:paraId="9B040000">
      <w:pPr>
        <w:pStyle w:val="Style_1"/>
        <w:spacing w:before="160"/>
        <w:ind w:firstLine="540" w:left="0"/>
        <w:jc w:val="both"/>
      </w:pPr>
      <w:r>
        <w:t>2) назначает на должность и освобождает от должности первого заместителя, заместителей Главы города, руководителя аппарата администрации города, руководителей органов администрации города, иных должностных лиц, муниципальных служащих и работников администрации города;</w:t>
      </w:r>
    </w:p>
    <w:p w14:paraId="9C040000">
      <w:pPr>
        <w:pStyle w:val="Style_1"/>
        <w:ind w:firstLine="0" w:left="0"/>
        <w:jc w:val="both"/>
      </w:pPr>
      <w:r>
        <w:t xml:space="preserve">(в ред. </w:t>
      </w:r>
      <w:r>
        <w:rPr>
          <w:color w:val="0000FF"/>
        </w:rPr>
        <w:fldChar w:fldCharType="begin"/>
      </w:r>
      <w:r>
        <w:rPr>
          <w:color w:val="0000FF"/>
        </w:rPr>
        <w:instrText>HYPERLINK "https://login.consultant.ru/link/?req=doc&amp;base=RLAW117&amp;n=32910&amp;dst=100030"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24.12.2013 N 16/183)</w:t>
      </w:r>
    </w:p>
    <w:p w14:paraId="9D040000">
      <w:pPr>
        <w:pStyle w:val="Style_1"/>
        <w:spacing w:before="160"/>
        <w:ind w:firstLine="540" w:left="0"/>
        <w:jc w:val="both"/>
      </w:pPr>
      <w:r>
        <w:t>3) представляет на утверждение городского Совета народных депутатов структуру администрации города, предложение об учреждении органа администрации города в форме муниципального казенного учреждения и положение о нем; определяет полномочия и утверждает положения об органах администрации города, не наделенных правами юридического лица, путем издания соответствующего постановления администрации города;</w:t>
      </w:r>
    </w:p>
    <w:p w14:paraId="9E040000">
      <w:pPr>
        <w:pStyle w:val="Style_1"/>
        <w:ind w:firstLine="0" w:left="0"/>
        <w:jc w:val="both"/>
      </w:pPr>
      <w:r>
        <w:t xml:space="preserve">(п. 3 в ред. </w:t>
      </w:r>
      <w:r>
        <w:rPr>
          <w:color w:val="0000FF"/>
        </w:rPr>
        <w:fldChar w:fldCharType="begin"/>
      </w:r>
      <w:r>
        <w:rPr>
          <w:color w:val="0000FF"/>
        </w:rPr>
        <w:instrText>HYPERLINK "https://login.consultant.ru/link/?req=doc&amp;base=RLAW117&amp;n=41835&amp;dst=100024"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25.01.2017 N 1/1)</w:t>
      </w:r>
    </w:p>
    <w:p w14:paraId="9F040000">
      <w:pPr>
        <w:pStyle w:val="Style_1"/>
        <w:spacing w:before="160"/>
        <w:ind w:firstLine="540" w:left="0"/>
        <w:jc w:val="both"/>
      </w:pPr>
      <w:r>
        <w:t>4) организует проверку деятельности органов администрации города;</w:t>
      </w:r>
    </w:p>
    <w:p w14:paraId="A0040000">
      <w:pPr>
        <w:pStyle w:val="Style_1"/>
        <w:spacing w:before="160"/>
        <w:ind w:firstLine="540" w:left="0"/>
        <w:jc w:val="both"/>
      </w:pPr>
      <w:r>
        <w:t>5) отменяет или приостанавливает действие приказов и распоряжений, принятых руководителями органов администрации города;</w:t>
      </w:r>
    </w:p>
    <w:p w14:paraId="A1040000">
      <w:pPr>
        <w:pStyle w:val="Style_1"/>
        <w:spacing w:before="160"/>
        <w:ind w:firstLine="540" w:left="0"/>
        <w:jc w:val="both"/>
      </w:pPr>
      <w:r>
        <w:t>6) принимает меры поощрения и дисциплинарной ответственности к назначенным им лицам;</w:t>
      </w:r>
    </w:p>
    <w:p w14:paraId="A2040000">
      <w:pPr>
        <w:pStyle w:val="Style_1"/>
        <w:spacing w:before="160"/>
        <w:ind w:firstLine="540" w:left="0"/>
        <w:jc w:val="both"/>
      </w:pPr>
      <w:r>
        <w:t>7) организует и обеспечивает исполнение полномочий администрации города по решению вопросов местного значения;</w:t>
      </w:r>
    </w:p>
    <w:p w14:paraId="A3040000">
      <w:pPr>
        <w:pStyle w:val="Style_1"/>
        <w:spacing w:before="160"/>
        <w:ind w:firstLine="540" w:left="0"/>
        <w:jc w:val="both"/>
      </w:pPr>
      <w:r>
        <w:t xml:space="preserve">8) исключен. - </w:t>
      </w:r>
      <w:r>
        <w:rPr>
          <w:color w:val="0000FF"/>
        </w:rPr>
        <w:fldChar w:fldCharType="begin"/>
      </w:r>
      <w:r>
        <w:rPr>
          <w:color w:val="0000FF"/>
        </w:rPr>
        <w:instrText>HYPERLINK "https://login.consultant.ru/link/?req=doc&amp;base=RLAW117&amp;n=25245&amp;dst=100030"</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31.03.2011 N 3/33;</w:t>
      </w:r>
    </w:p>
    <w:p w14:paraId="A4040000">
      <w:pPr>
        <w:pStyle w:val="Style_1"/>
        <w:spacing w:before="160"/>
        <w:ind w:firstLine="540" w:left="0"/>
        <w:jc w:val="both"/>
      </w:pPr>
      <w:r>
        <w:t>9) организует исполнение местного бюджета, распоряжается средствами бюджета городского округа в соответствии с утвержденным городским Советом народных депутатов бюджетом городского округа и действующим бюджетным законодательством, открывает и закрывает счета в банковских учреждениях, подписывает финансовые документы;</w:t>
      </w:r>
    </w:p>
    <w:p w14:paraId="A5040000">
      <w:pPr>
        <w:pStyle w:val="Style_1"/>
        <w:spacing w:before="160"/>
        <w:ind w:firstLine="540" w:left="0"/>
        <w:jc w:val="both"/>
      </w:pPr>
      <w:r>
        <w:t>10) принимает меры по обеспечению и защите интересов городского округа и его населения в судах и арбитражных судах;</w:t>
      </w:r>
    </w:p>
    <w:p w14:paraId="A6040000">
      <w:pPr>
        <w:pStyle w:val="Style_1"/>
        <w:spacing w:before="160"/>
        <w:ind w:firstLine="540" w:left="0"/>
        <w:jc w:val="both"/>
      </w:pPr>
      <w:r>
        <w:t>11) заключает договоры и соглашения;</w:t>
      </w:r>
    </w:p>
    <w:p w14:paraId="A7040000">
      <w:pPr>
        <w:pStyle w:val="Style_1"/>
        <w:spacing w:before="160"/>
        <w:ind w:firstLine="540" w:left="0"/>
        <w:jc w:val="both"/>
      </w:pPr>
      <w:r>
        <w:t>12) управляет и распоряжается имуществом, находящимся в муниципальной собственности, в порядке, определяемом городским Советом народных депутатов;</w:t>
      </w:r>
    </w:p>
    <w:p w14:paraId="A8040000">
      <w:pPr>
        <w:pStyle w:val="Style_1"/>
        <w:spacing w:before="160"/>
        <w:ind w:firstLine="540" w:left="0"/>
        <w:jc w:val="both"/>
      </w:pPr>
      <w:r>
        <w:t>13) согласовывает вывод объектов централизованных систем горячего водоснабжения, холодного водоснабжения и (или) водоотведения в ремонт и из эксплуатации;</w:t>
      </w:r>
    </w:p>
    <w:p w14:paraId="A9040000">
      <w:pPr>
        <w:pStyle w:val="Style_1"/>
        <w:ind w:firstLine="0" w:left="0"/>
        <w:jc w:val="both"/>
      </w:pPr>
      <w:r>
        <w:t xml:space="preserve">(п. 13 введен </w:t>
      </w:r>
      <w:r>
        <w:rPr>
          <w:color w:val="0000FF"/>
        </w:rPr>
        <w:fldChar w:fldCharType="begin"/>
      </w:r>
      <w:r>
        <w:rPr>
          <w:color w:val="0000FF"/>
        </w:rPr>
        <w:instrText>HYPERLINK "https://login.consultant.ru/link/?req=doc&amp;base=RLAW117&amp;n=30068&amp;dst=100024"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30.10.2012 N 9/135)</w:t>
      </w:r>
    </w:p>
    <w:p w14:paraId="AA040000">
      <w:pPr>
        <w:pStyle w:val="Style_1"/>
        <w:spacing w:before="160"/>
        <w:ind w:firstLine="540" w:left="0"/>
        <w:jc w:val="both"/>
      </w:pPr>
      <w:r>
        <w:t xml:space="preserve">14) издает правовой акт администрации города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к таким системам, на иную систему горячего водоснабжения в случаях, предусмотренных Федеральным </w:t>
      </w:r>
      <w:r>
        <w:rPr>
          <w:color w:val="0000FF"/>
        </w:rPr>
        <w:fldChar w:fldCharType="begin"/>
      </w:r>
      <w:r>
        <w:rPr>
          <w:color w:val="0000FF"/>
        </w:rPr>
        <w:instrText>HYPERLINK "https://login.consultant.ru/link/?req=doc&amp;base=LAW&amp;n=529676"</w:instrText>
      </w:r>
      <w:r>
        <w:rPr>
          <w:color w:val="0000FF"/>
        </w:rPr>
        <w:fldChar w:fldCharType="separate"/>
      </w:r>
      <w:r>
        <w:rPr>
          <w:color w:val="0000FF"/>
        </w:rPr>
        <w:t>законом</w:t>
      </w:r>
      <w:r>
        <w:rPr>
          <w:color w:val="0000FF"/>
        </w:rPr>
        <w:fldChar w:fldCharType="end"/>
      </w:r>
      <w:r>
        <w:t xml:space="preserve"> "О водоснабжении и водоотведении";</w:t>
      </w:r>
    </w:p>
    <w:p w14:paraId="AB040000">
      <w:pPr>
        <w:pStyle w:val="Style_1"/>
        <w:ind w:firstLine="0" w:left="0"/>
        <w:jc w:val="both"/>
      </w:pPr>
      <w:r>
        <w:t xml:space="preserve">(п. 14 введен </w:t>
      </w:r>
      <w:r>
        <w:rPr>
          <w:color w:val="0000FF"/>
        </w:rPr>
        <w:fldChar w:fldCharType="begin"/>
      </w:r>
      <w:r>
        <w:rPr>
          <w:color w:val="0000FF"/>
        </w:rPr>
        <w:instrText>HYPERLINK "https://login.consultant.ru/link/?req=doc&amp;base=RLAW117&amp;n=30068&amp;dst=100026"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30.10.2012 N 9/135)</w:t>
      </w:r>
    </w:p>
    <w:p w14:paraId="AC040000">
      <w:pPr>
        <w:pStyle w:val="Style_1"/>
        <w:spacing w:before="160"/>
        <w:ind w:firstLine="540" w:left="0"/>
        <w:jc w:val="both"/>
      </w:pPr>
      <w:r>
        <w:t xml:space="preserve">15) заключает соглашения об условиях осуществления регулируемой деятельности в сфере водоснабжения и водоотведения в случаях, предусмотренных Федеральным </w:t>
      </w:r>
      <w:r>
        <w:rPr>
          <w:color w:val="0000FF"/>
        </w:rPr>
        <w:fldChar w:fldCharType="begin"/>
      </w:r>
      <w:r>
        <w:rPr>
          <w:color w:val="0000FF"/>
        </w:rPr>
        <w:instrText>HYPERLINK "https://login.consultant.ru/link/?req=doc&amp;base=LAW&amp;n=529676"</w:instrText>
      </w:r>
      <w:r>
        <w:rPr>
          <w:color w:val="0000FF"/>
        </w:rPr>
        <w:fldChar w:fldCharType="separate"/>
      </w:r>
      <w:r>
        <w:rPr>
          <w:color w:val="0000FF"/>
        </w:rPr>
        <w:t>законом</w:t>
      </w:r>
      <w:r>
        <w:rPr>
          <w:color w:val="0000FF"/>
        </w:rPr>
        <w:fldChar w:fldCharType="end"/>
      </w:r>
      <w:r>
        <w:t xml:space="preserve"> "О водоснабжении и водоотведении";</w:t>
      </w:r>
    </w:p>
    <w:p w14:paraId="AD040000">
      <w:pPr>
        <w:pStyle w:val="Style_1"/>
        <w:ind w:firstLine="0" w:left="0"/>
        <w:jc w:val="both"/>
      </w:pPr>
      <w:r>
        <w:t xml:space="preserve">(п. 15 введен </w:t>
      </w:r>
      <w:r>
        <w:rPr>
          <w:color w:val="0000FF"/>
        </w:rPr>
        <w:fldChar w:fldCharType="begin"/>
      </w:r>
      <w:r>
        <w:rPr>
          <w:color w:val="0000FF"/>
        </w:rPr>
        <w:instrText>HYPERLINK "https://login.consultant.ru/link/?req=doc&amp;base=RLAW117&amp;n=30068&amp;dst=100027"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30.10.2012 N 9/135)</w:t>
      </w:r>
    </w:p>
    <w:p w14:paraId="AE040000">
      <w:pPr>
        <w:pStyle w:val="Style_1"/>
        <w:spacing w:before="160"/>
        <w:ind w:firstLine="540" w:left="0"/>
        <w:jc w:val="both"/>
      </w:pPr>
      <w:r>
        <w:t>16) определяет для централизованной системы холодного водоснабжения и (или) водоотведения городского округа гарантирующую организацию;</w:t>
      </w:r>
    </w:p>
    <w:p w14:paraId="AF040000">
      <w:pPr>
        <w:pStyle w:val="Style_1"/>
        <w:ind w:firstLine="0" w:left="0"/>
        <w:jc w:val="both"/>
      </w:pPr>
      <w:r>
        <w:t xml:space="preserve">(п. 16 введен </w:t>
      </w:r>
      <w:r>
        <w:rPr>
          <w:color w:val="0000FF"/>
        </w:rPr>
        <w:fldChar w:fldCharType="begin"/>
      </w:r>
      <w:r>
        <w:rPr>
          <w:color w:val="0000FF"/>
        </w:rPr>
        <w:instrText>HYPERLINK "https://login.consultant.ru/link/?req=doc&amp;base=RLAW117&amp;n=30068&amp;dst=100028"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30.10.2012 N 9/135)</w:t>
      </w:r>
    </w:p>
    <w:p w14:paraId="B0040000">
      <w:pPr>
        <w:pStyle w:val="Style_1"/>
        <w:spacing w:before="160"/>
        <w:ind w:firstLine="540" w:left="0"/>
        <w:jc w:val="both"/>
      </w:pPr>
      <w:r>
        <w:t>17) издает в пределах своих полномочий правовые акты, установленные настоящим Уставом (постановления и распоряжения администрации города);</w:t>
      </w:r>
    </w:p>
    <w:p w14:paraId="B1040000">
      <w:pPr>
        <w:pStyle w:val="Style_1"/>
        <w:ind w:firstLine="0" w:left="0"/>
        <w:jc w:val="both"/>
      </w:pPr>
      <w:r>
        <w:t xml:space="preserve">(п. 17 введен </w:t>
      </w:r>
      <w:r>
        <w:rPr>
          <w:color w:val="0000FF"/>
        </w:rPr>
        <w:fldChar w:fldCharType="begin"/>
      </w:r>
      <w:r>
        <w:rPr>
          <w:color w:val="0000FF"/>
        </w:rPr>
        <w:instrText>HYPERLINK "https://login.consultant.ru/link/?req=doc&amp;base=RLAW117&amp;n=35712&amp;dst=100041"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w:t>
      </w:r>
    </w:p>
    <w:p w14:paraId="B2040000">
      <w:pPr>
        <w:pStyle w:val="Style_1"/>
        <w:spacing w:before="160"/>
        <w:ind w:firstLine="540" w:left="0"/>
        <w:jc w:val="both"/>
      </w:pPr>
      <w:r>
        <w:t xml:space="preserve">18) утверждает документацию по планировке территории в случаях, предусмотренных Градостроительным </w:t>
      </w:r>
      <w:r>
        <w:rPr>
          <w:color w:val="0000FF"/>
        </w:rPr>
        <w:fldChar w:fldCharType="begin"/>
      </w:r>
      <w:r>
        <w:rPr>
          <w:color w:val="0000FF"/>
        </w:rPr>
        <w:instrText>HYPERLINK "https://login.consultant.ru/link/?req=doc&amp;base=LAW&amp;n=529678"</w:instrText>
      </w:r>
      <w:r>
        <w:rPr>
          <w:color w:val="0000FF"/>
        </w:rPr>
        <w:fldChar w:fldCharType="separate"/>
      </w:r>
      <w:r>
        <w:rPr>
          <w:color w:val="0000FF"/>
        </w:rPr>
        <w:t>кодексом</w:t>
      </w:r>
      <w:r>
        <w:rPr>
          <w:color w:val="0000FF"/>
        </w:rPr>
        <w:fldChar w:fldCharType="end"/>
      </w:r>
      <w:r>
        <w:t xml:space="preserve"> Российской Федерации;</w:t>
      </w:r>
    </w:p>
    <w:p w14:paraId="B3040000">
      <w:pPr>
        <w:pStyle w:val="Style_1"/>
        <w:ind w:firstLine="0" w:left="0"/>
        <w:jc w:val="both"/>
      </w:pPr>
      <w:r>
        <w:t xml:space="preserve">(п. 18 в ред. </w:t>
      </w:r>
      <w:r>
        <w:rPr>
          <w:color w:val="0000FF"/>
        </w:rPr>
        <w:fldChar w:fldCharType="begin"/>
      </w:r>
      <w:r>
        <w:rPr>
          <w:color w:val="0000FF"/>
        </w:rPr>
        <w:instrText>HYPERLINK "https://login.consultant.ru/link/?req=doc&amp;base=RLAW117&amp;n=43339&amp;dst=100068"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28.06.2017 N 7/50)</w:t>
      </w:r>
    </w:p>
    <w:p w14:paraId="B4040000">
      <w:pPr>
        <w:pStyle w:val="Style_1"/>
        <w:spacing w:before="160"/>
        <w:ind w:firstLine="540" w:left="0"/>
        <w:jc w:val="both"/>
      </w:pPr>
      <w:r>
        <w:t>19) принимает решение о создании местного штаба по взаимодействию и координации деятельности народных дружин.</w:t>
      </w:r>
    </w:p>
    <w:p w14:paraId="B5040000">
      <w:pPr>
        <w:pStyle w:val="Style_1"/>
        <w:ind w:firstLine="0" w:left="0"/>
        <w:jc w:val="both"/>
      </w:pPr>
      <w:r>
        <w:t xml:space="preserve">(п. 19 введен </w:t>
      </w:r>
      <w:r>
        <w:rPr>
          <w:color w:val="0000FF"/>
        </w:rPr>
        <w:fldChar w:fldCharType="begin"/>
      </w:r>
      <w:r>
        <w:rPr>
          <w:color w:val="0000FF"/>
        </w:rPr>
        <w:instrText>HYPERLINK "https://login.consultant.ru/link/?req=doc&amp;base=RLAW117&amp;n=35712&amp;dst=100044"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w:t>
      </w:r>
    </w:p>
    <w:p w14:paraId="B6040000">
      <w:pPr>
        <w:pStyle w:val="Style_1"/>
        <w:spacing w:before="160"/>
        <w:ind w:firstLine="540" w:left="0"/>
        <w:jc w:val="both"/>
      </w:pPr>
      <w:r>
        <w:t>4. Глава города как Глава администрации города осуществляет иные полномочия, предусмотренные федеральными законами, законами Кемеровской области - Кузбасса, настоящим Уставом и иными нормативными правовыми актами городского Совета народных депутатов.</w:t>
      </w:r>
    </w:p>
    <w:p w14:paraId="B7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B8040000">
      <w:pPr>
        <w:pStyle w:val="Style_1"/>
        <w:spacing w:before="160"/>
        <w:ind w:firstLine="540" w:left="0"/>
        <w:jc w:val="both"/>
      </w:pPr>
      <w:r>
        <w:t>5. Глава города представляет городскому Совету народных депутатов ежегодные отчеты о результатах своей деятельности, о результатах деятельности администрации города и иных, подведомственных ему, органов местного самоуправления, в том числе о решении вопросов, поставленных городским Советом народных депутатов.</w:t>
      </w:r>
    </w:p>
    <w:p w14:paraId="B9040000">
      <w:pPr>
        <w:pStyle w:val="Style_1"/>
        <w:spacing w:before="160"/>
        <w:ind w:firstLine="540" w:left="0"/>
        <w:jc w:val="both"/>
      </w:pPr>
      <w:r>
        <w:t>6. 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а также во всех случаях отсутствия Главы города или невозможности исполнения им должностных обязанностей его полномочия временно исполняет первый заместитель Главы города. В случае отсутствия первого заместителя Главы города полномочия Главы города временно исполняет один из заместителей Главы города, определяемый в соответствии с распоряжением администрации города.</w:t>
      </w:r>
    </w:p>
    <w:p w14:paraId="BA040000">
      <w:pPr>
        <w:pStyle w:val="Style_1"/>
        <w:ind w:firstLine="0" w:left="0"/>
        <w:jc w:val="both"/>
      </w:pPr>
      <w:r>
        <w:t xml:space="preserve">(часть 6 в ред. </w:t>
      </w:r>
      <w:r>
        <w:rPr>
          <w:color w:val="0000FF"/>
        </w:rPr>
        <w:fldChar w:fldCharType="begin"/>
      </w:r>
      <w:r>
        <w:rPr>
          <w:color w:val="0000FF"/>
        </w:rPr>
        <w:instrText>HYPERLINK "https://login.consultant.ru/link/?req=doc&amp;base=RLAW117&amp;n=43339&amp;dst=100070"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28.06.2017 N 7/50)</w:t>
      </w:r>
    </w:p>
    <w:p w14:paraId="BB040000">
      <w:pPr>
        <w:pStyle w:val="Style_1"/>
        <w:ind w:firstLine="0" w:left="0"/>
        <w:jc w:val="both"/>
      </w:pPr>
    </w:p>
    <w:p w14:paraId="BC040000">
      <w:pPr>
        <w:pStyle w:val="Style_1"/>
        <w:ind w:firstLine="540" w:left="0"/>
        <w:jc w:val="both"/>
        <w:outlineLvl w:val="2"/>
        <w:rPr>
          <w:b w:val="1"/>
        </w:rPr>
      </w:pPr>
      <w:r>
        <w:rPr>
          <w:b w:val="1"/>
        </w:rPr>
        <w:t>Статья 40. Правовые акты, издаваемые Главой города</w:t>
      </w:r>
    </w:p>
    <w:p w14:paraId="BD040000">
      <w:pPr>
        <w:pStyle w:val="Style_1"/>
        <w:ind w:firstLine="0" w:left="0"/>
        <w:jc w:val="both"/>
      </w:pPr>
    </w:p>
    <w:p w14:paraId="BE040000">
      <w:pPr>
        <w:pStyle w:val="Style_1"/>
        <w:ind w:firstLine="540" w:left="0"/>
        <w:jc w:val="both"/>
      </w:pPr>
      <w:r>
        <w:t>1. Глава города в пределах своих полномочий, установленных федеральными законами, законами Кемеровской области - Кузбасса, настоящим Уставом, нормативными правовыми актами городского Совета народных депутатов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законами Кемеровской области - Кузбасса, а также по вопросам организации работы администрации города издает:</w:t>
      </w:r>
    </w:p>
    <w:p w14:paraId="BF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C0040000">
      <w:pPr>
        <w:pStyle w:val="Style_1"/>
        <w:spacing w:before="160"/>
        <w:ind w:firstLine="540" w:left="0"/>
        <w:jc w:val="both"/>
      </w:pPr>
      <w:r>
        <w:t>1) постановления администрации города - нормативные правовые акты;</w:t>
      </w:r>
    </w:p>
    <w:p w14:paraId="C1040000">
      <w:pPr>
        <w:pStyle w:val="Style_1"/>
        <w:spacing w:before="160"/>
        <w:ind w:firstLine="540" w:left="0"/>
        <w:jc w:val="both"/>
      </w:pPr>
      <w:r>
        <w:t>2) распоряжения администрации города - правовые акты, не носящие нормативного характера.</w:t>
      </w:r>
    </w:p>
    <w:p w14:paraId="C2040000">
      <w:pPr>
        <w:pStyle w:val="Style_1"/>
        <w:spacing w:before="160"/>
        <w:ind w:firstLine="540" w:left="0"/>
        <w:jc w:val="both"/>
      </w:pPr>
      <w:r>
        <w:t xml:space="preserve">Глава города издает постановления и распоряжения по иным вопросам, отнесенным к его компетенции настоящим Уставом в соответствии с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другими федеральными законами.</w:t>
      </w:r>
    </w:p>
    <w:p w14:paraId="C304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"https://login.consultant.ru/link/?req=doc&amp;base=RLAW117&amp;n=28138&amp;dst=100074"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28.03.2012 N 3/64)</w:t>
      </w:r>
    </w:p>
    <w:p w14:paraId="C4040000">
      <w:pPr>
        <w:pStyle w:val="Style_1"/>
        <w:spacing w:before="160"/>
        <w:ind w:firstLine="540" w:left="0"/>
        <w:jc w:val="both"/>
      </w:pPr>
      <w:r>
        <w:t xml:space="preserve">2. Правовые акты, издаваемые Главой города, не должны противоречить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федеральным законам, законам Кемеровской области - Кузбасса, нормативным правовым актам органов государственной власти, настоящему Уставу, правовым актам, принятым на местном референдуме, и нормативным правовым актам городского Совета народных депутатов.</w:t>
      </w:r>
    </w:p>
    <w:p w14:paraId="C5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C6040000">
      <w:pPr>
        <w:pStyle w:val="Style_1"/>
        <w:spacing w:before="160"/>
        <w:ind w:firstLine="540" w:left="0"/>
        <w:jc w:val="both"/>
      </w:pPr>
      <w:r>
        <w:t>3. Проекты постановлений и распоряжений администрации города могут быть внесены депутатами городского Совета народных депутатов, Главой города, первым заместителем и заместителями Главы города, руководителями территориальных, отраслевых, функциональных органов администрации, иными органами и должностными лицами местного самоуправления, прокурором, органами территориального общественного самоуправления, инициативными группами граждан в порядке, установленном нормативным правовым актом городского Совета народных депутатов.</w:t>
      </w:r>
    </w:p>
    <w:p w14:paraId="C7040000">
      <w:pPr>
        <w:pStyle w:val="Style_1"/>
        <w:ind w:firstLine="0" w:left="0"/>
        <w:jc w:val="both"/>
      </w:pPr>
      <w:r>
        <w:t xml:space="preserve">(в ред. Решений Новокузнецкого городского Совета народных депутатов от 24.12.2013 </w:t>
      </w:r>
      <w:r>
        <w:rPr>
          <w:color w:val="0000FF"/>
        </w:rPr>
        <w:fldChar w:fldCharType="begin"/>
      </w:r>
      <w:r>
        <w:rPr>
          <w:color w:val="0000FF"/>
        </w:rPr>
        <w:instrText>HYPERLINK "https://login.consultant.ru/link/?req=doc&amp;base=RLAW117&amp;n=32910&amp;dst=100033"</w:instrText>
      </w:r>
      <w:r>
        <w:rPr>
          <w:color w:val="0000FF"/>
        </w:rPr>
        <w:fldChar w:fldCharType="separate"/>
      </w:r>
      <w:r>
        <w:rPr>
          <w:color w:val="0000FF"/>
        </w:rPr>
        <w:t>N 16/183</w:t>
      </w:r>
      <w:r>
        <w:rPr>
          <w:color w:val="0000FF"/>
        </w:rPr>
        <w:fldChar w:fldCharType="end"/>
      </w:r>
      <w:r>
        <w:t xml:space="preserve">, от 25.01.2017 </w:t>
      </w:r>
      <w:r>
        <w:rPr>
          <w:color w:val="0000FF"/>
        </w:rPr>
        <w:fldChar w:fldCharType="begin"/>
      </w:r>
      <w:r>
        <w:rPr>
          <w:color w:val="0000FF"/>
        </w:rPr>
        <w:instrText>HYPERLINK "https://login.consultant.ru/link/?req=doc&amp;base=RLAW117&amp;n=41835&amp;dst=100027"</w:instrText>
      </w:r>
      <w:r>
        <w:rPr>
          <w:color w:val="0000FF"/>
        </w:rPr>
        <w:fldChar w:fldCharType="separate"/>
      </w:r>
      <w:r>
        <w:rPr>
          <w:color w:val="0000FF"/>
        </w:rPr>
        <w:t>N 1/1</w:t>
      </w:r>
      <w:r>
        <w:rPr>
          <w:color w:val="0000FF"/>
        </w:rPr>
        <w:fldChar w:fldCharType="end"/>
      </w:r>
      <w:r>
        <w:t xml:space="preserve">, от 08.12.2020 </w:t>
      </w:r>
      <w:r>
        <w:rPr>
          <w:color w:val="0000FF"/>
        </w:rPr>
        <w:fldChar w:fldCharType="begin"/>
      </w:r>
      <w:r>
        <w:rPr>
          <w:color w:val="0000FF"/>
        </w:rPr>
        <w:instrText>HYPERLINK "https://login.consultant.ru/link/?req=doc&amp;base=RLAW117&amp;n=53758&amp;dst=100069"</w:instrText>
      </w:r>
      <w:r>
        <w:rPr>
          <w:color w:val="0000FF"/>
        </w:rPr>
        <w:fldChar w:fldCharType="separate"/>
      </w:r>
      <w:r>
        <w:rPr>
          <w:color w:val="0000FF"/>
        </w:rPr>
        <w:t>N 15/96</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"https://login.consultant.ru/link/?req=doc&amp;base=RLAW117&amp;n=66515&amp;dst=100019"</w:instrText>
      </w:r>
      <w:r>
        <w:rPr>
          <w:color w:val="0000FF"/>
        </w:rPr>
        <w:fldChar w:fldCharType="separate"/>
      </w:r>
      <w:r>
        <w:rPr>
          <w:color w:val="0000FF"/>
        </w:rPr>
        <w:t>N 4/14</w:t>
      </w:r>
      <w:r>
        <w:rPr>
          <w:color w:val="0000FF"/>
        </w:rPr>
        <w:fldChar w:fldCharType="end"/>
      </w:r>
      <w:r>
        <w:t>)</w:t>
      </w:r>
    </w:p>
    <w:p w14:paraId="C8040000">
      <w:pPr>
        <w:pStyle w:val="Style_1"/>
        <w:spacing w:before="160"/>
        <w:ind w:firstLine="540" w:left="0"/>
        <w:jc w:val="both"/>
      </w:pPr>
      <w:r>
        <w:t>4. Правовые акты, изданные Главой города, вступают в силу с момента их подписания, если иное не определено в самом правовом акте.</w:t>
      </w:r>
    </w:p>
    <w:p w14:paraId="C9040000">
      <w:pPr>
        <w:pStyle w:val="Style_1"/>
        <w:spacing w:before="160"/>
        <w:ind w:firstLine="540" w:left="0"/>
        <w:jc w:val="both"/>
      </w:pPr>
      <w:r>
        <w:t>5. Изданные Главой города нормативные правовые акты, затрагивающие права, свободы и обязанности человека и гражданина, нормативные правовые акты, устанавливающие правовой статус организаций, учредителем которых выступает городской округ, а также соглашения, заключаемые между органами местного самоуправления, вступают в силу после их официального обнародования.</w:t>
      </w:r>
    </w:p>
    <w:p w14:paraId="CA040000">
      <w:pPr>
        <w:pStyle w:val="Style_1"/>
        <w:spacing w:before="160"/>
        <w:ind w:firstLine="540" w:left="0"/>
        <w:jc w:val="both"/>
      </w:pPr>
      <w:r>
        <w:t>Порядок обнародования муниципальных правовых актов, издаваемых Главой города,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CB040000">
      <w:pPr>
        <w:pStyle w:val="Style_1"/>
        <w:spacing w:before="160"/>
        <w:ind w:firstLine="540" w:left="0"/>
        <w:jc w:val="both"/>
      </w:pPr>
      <w:r>
        <w:t>Под обнародованием муниципального правового акта, изданного Главой города, в том числе соглашения, заключенного между органами местного самоуправления, понимается:</w:t>
      </w:r>
    </w:p>
    <w:p w14:paraId="CC040000">
      <w:pPr>
        <w:pStyle w:val="Style_1"/>
        <w:spacing w:before="160"/>
        <w:ind w:firstLine="540" w:left="0"/>
        <w:jc w:val="both"/>
      </w:pPr>
      <w:r>
        <w:t>1) официальное опубликование муниципального правового акта;</w:t>
      </w:r>
    </w:p>
    <w:p w14:paraId="CD040000">
      <w:pPr>
        <w:pStyle w:val="Style_1"/>
        <w:spacing w:before="160"/>
        <w:ind w:firstLine="540" w:left="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CE040000">
      <w:pPr>
        <w:pStyle w:val="Style_1"/>
        <w:spacing w:before="160"/>
        <w:ind w:firstLine="540" w:left="0"/>
        <w:jc w:val="both"/>
      </w:pPr>
      <w:r>
        <w:t>3) размещение муниципального правового акта на официальном сайте администрации города в информационно-телекоммуникационной сети Интернет;</w:t>
      </w:r>
    </w:p>
    <w:p w14:paraId="CF040000">
      <w:pPr>
        <w:pStyle w:val="Style_1"/>
        <w:spacing w:before="160"/>
        <w:ind w:firstLine="540" w:left="0"/>
        <w:jc w:val="both"/>
      </w:pPr>
      <w: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14:paraId="D0040000">
      <w:pPr>
        <w:pStyle w:val="Style_1"/>
        <w:spacing w:before="160"/>
        <w:ind w:firstLine="540" w:left="0"/>
        <w:jc w:val="both"/>
      </w:pPr>
      <w:r>
        <w:t xml:space="preserve">Официальным опубликованием муниципального правового акта, изданного Главой города, в том числе соглашения, заключенного между органами местного самоуправления, считается первая публикация его полного текста в городской газете "Новокузнецк" или первое размещение его полного текста в сетевом издании "Официальные документы Новокузнецкого городского округа" (доменное имя: </w:t>
      </w:r>
      <w:r>
        <w:rPr>
          <w:color w:val="0000FF"/>
        </w:rPr>
        <w:fldChar w:fldCharType="begin"/>
      </w:r>
      <w:r>
        <w:rPr>
          <w:color w:val="0000FF"/>
        </w:rPr>
        <w:instrText>HYPERLINK "https://NK-PRAVO.RU"</w:instrText>
      </w:r>
      <w:r>
        <w:rPr>
          <w:color w:val="0000FF"/>
        </w:rPr>
        <w:fldChar w:fldCharType="separate"/>
      </w:r>
      <w:r>
        <w:rPr>
          <w:color w:val="0000FF"/>
        </w:rPr>
        <w:t>NK-PRAVO.RU</w:t>
      </w:r>
      <w:r>
        <w:rPr>
          <w:color w:val="0000FF"/>
        </w:rPr>
        <w:fldChar w:fldCharType="end"/>
      </w:r>
      <w:r>
        <w:t>; регистрация в качестве сетевого издан: Эл N ФС77-84853 от 01.03.2023), учрежденном администрацией города Новокузнецка.</w:t>
      </w:r>
    </w:p>
    <w:p w14:paraId="D1040000">
      <w:pPr>
        <w:pStyle w:val="Style_1"/>
        <w:spacing w:before="160"/>
        <w:ind w:firstLine="540" w:left="0"/>
        <w:jc w:val="both"/>
      </w:pPr>
      <w:r>
        <w:t>Для официального обнародования муниципальных правовых актов, изданных Главой города, и соглашений администрация города вправе также использовать портал Министерства юстиции Российской Федерации "Нормативные правовые акты в Российской Федерации" (</w:t>
      </w:r>
      <w:r>
        <w:rPr>
          <w:color w:val="0000FF"/>
        </w:rPr>
        <w:fldChar w:fldCharType="begin"/>
      </w:r>
      <w:r>
        <w:rPr>
          <w:color w:val="0000FF"/>
        </w:rPr>
        <w:instrText>HYPERLINK "http://pravo-minjust.ru"</w:instrText>
      </w:r>
      <w:r>
        <w:rPr>
          <w:color w:val="0000FF"/>
        </w:rPr>
        <w:fldChar w:fldCharType="separate"/>
      </w:r>
      <w:r>
        <w:rPr>
          <w:color w:val="0000FF"/>
        </w:rPr>
        <w:t>http://pravo-minjust.ru</w:t>
      </w:r>
      <w:r>
        <w:rPr>
          <w:color w:val="0000FF"/>
        </w:rPr>
        <w:fldChar w:fldCharType="end"/>
      </w:r>
      <w:r>
        <w:t xml:space="preserve">, </w:t>
      </w:r>
      <w:r>
        <w:rPr>
          <w:color w:val="0000FF"/>
        </w:rPr>
        <w:fldChar w:fldCharType="begin"/>
      </w:r>
      <w:r>
        <w:rPr>
          <w:color w:val="0000FF"/>
        </w:rPr>
        <w:instrText>HYPERLINK "http://право-минюст.рф"</w:instrText>
      </w:r>
      <w:r>
        <w:rPr>
          <w:color w:val="0000FF"/>
        </w:rPr>
        <w:fldChar w:fldCharType="separate"/>
      </w:r>
      <w:r>
        <w:rPr>
          <w:color w:val="0000FF"/>
        </w:rPr>
        <w:t>http://право-минюст.рф</w:t>
      </w:r>
      <w:r>
        <w:rPr>
          <w:color w:val="0000FF"/>
        </w:rPr>
        <w:fldChar w:fldCharType="end"/>
      </w:r>
      <w:r>
        <w:t>, регистрация в качестве сетевого издания: Эл N ФС77-72471 от 05.03.2018).</w:t>
      </w:r>
    </w:p>
    <w:p w14:paraId="D2040000">
      <w:pPr>
        <w:pStyle w:val="Style_1"/>
        <w:ind w:firstLine="0" w:left="0"/>
        <w:jc w:val="both"/>
      </w:pPr>
      <w:r>
        <w:t xml:space="preserve">(часть 5 в ред. </w:t>
      </w:r>
      <w:r>
        <w:rPr>
          <w:color w:val="0000FF"/>
        </w:rPr>
        <w:fldChar w:fldCharType="begin"/>
      </w:r>
      <w:r>
        <w:rPr>
          <w:color w:val="0000FF"/>
        </w:rPr>
        <w:instrText>HYPERLINK "https://login.consultant.ru/link/?req=doc&amp;base=RLAW117&amp;n=63414&amp;dst=100023"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30.01.2024 N 1/7)</w:t>
      </w:r>
    </w:p>
    <w:p w14:paraId="D3040000">
      <w:pPr>
        <w:pStyle w:val="Style_1"/>
        <w:spacing w:before="160"/>
        <w:ind w:firstLine="540" w:left="0"/>
        <w:jc w:val="both"/>
      </w:pPr>
      <w:r>
        <w:t>6. Правовые акты, изданные Главой города, могут быть отменены или их действие может быть приостановлено непосредственно Главой города (в случае упразднения должности Главы города либо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правового акта отнесено принятие (издание) соответствующего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Кемеровской области - Кузбасса, - уполномоченным органом государственной власти Российской Федерации и уполномоченным органом государственной власти Кемеровской области - Кузбасса.</w:t>
      </w:r>
    </w:p>
    <w:p w14:paraId="D4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D5040000">
      <w:pPr>
        <w:pStyle w:val="Style_1"/>
        <w:spacing w:before="160"/>
        <w:ind w:firstLine="540" w:left="0"/>
        <w:jc w:val="both"/>
      </w:pPr>
      <w:r>
        <w:t>Действие распоряжения администрации города незамедлительно приостанавливается Главой города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Глава города обязан сообщить Уполномоченному при Президенте Российской Федерации по защите прав предпринимателей в трехдневный срок.</w:t>
      </w:r>
    </w:p>
    <w:p w14:paraId="D604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"https://login.consultant.ru/link/?req=doc&amp;base=RLAW117&amp;n=32910&amp;dst=100034"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24.12.2013 N 16/183)</w:t>
      </w:r>
    </w:p>
    <w:p w14:paraId="D7040000">
      <w:pPr>
        <w:pStyle w:val="Style_1"/>
        <w:spacing w:before="160"/>
        <w:ind w:firstLine="540" w:left="0"/>
        <w:jc w:val="both"/>
      </w:pPr>
      <w:r>
        <w:t>7. Постановления администрации города,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уполномоченным органом администрации города в порядке, установленном нормативным правовым актом городского Совета народных депутатов в соответствии с законом Кемеровской области - Кузбасса.</w:t>
      </w:r>
    </w:p>
    <w:p w14:paraId="D8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D9040000">
      <w:pPr>
        <w:pStyle w:val="Style_1"/>
        <w:spacing w:before="160"/>
        <w:ind w:firstLine="540" w:left="0"/>
        <w:jc w:val="both"/>
      </w:pPr>
      <w:r>
        <w:t>Проекты постановлений администрации города, устанавливающие новые или изменяющие ранее предусмотренные постановлениями администрации города Новокузнецка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в порядке, установленном нормативным правовым актом городского Совета народных депутатов в соответствии с законом Кемеровской области - Кузбасса, за исключением проектов постановлений администрации города,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DA040000">
      <w:pPr>
        <w:pStyle w:val="Style_1"/>
        <w:ind w:firstLine="0" w:left="0"/>
        <w:jc w:val="both"/>
      </w:pPr>
      <w:r>
        <w:t xml:space="preserve">(в ред. Решений Новокузнецкого городского Совета народных депутатов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 xml:space="preserve">, от 08.06.2021 </w:t>
      </w:r>
      <w:r>
        <w:rPr>
          <w:color w:val="0000FF"/>
        </w:rPr>
        <w:fldChar w:fldCharType="begin"/>
      </w:r>
      <w:r>
        <w:rPr>
          <w:color w:val="0000FF"/>
        </w:rPr>
        <w:instrText>HYPERLINK "https://login.consultant.ru/link/?req=doc&amp;base=RLAW117&amp;n=55202&amp;dst=100021"</w:instrText>
      </w:r>
      <w:r>
        <w:rPr>
          <w:color w:val="0000FF"/>
        </w:rPr>
        <w:fldChar w:fldCharType="separate"/>
      </w:r>
      <w:r>
        <w:rPr>
          <w:color w:val="0000FF"/>
        </w:rPr>
        <w:t>N 7/55</w:t>
      </w:r>
      <w:r>
        <w:rPr>
          <w:color w:val="0000FF"/>
        </w:rPr>
        <w:fldChar w:fldCharType="end"/>
      </w:r>
      <w:r>
        <w:t xml:space="preserve">, от 19.10.2021 </w:t>
      </w:r>
      <w:r>
        <w:rPr>
          <w:color w:val="0000FF"/>
        </w:rPr>
        <w:fldChar w:fldCharType="begin"/>
      </w:r>
      <w:r>
        <w:rPr>
          <w:color w:val="0000FF"/>
        </w:rPr>
        <w:instrText>HYPERLINK "https://login.consultant.ru/link/?req=doc&amp;base=RLAW117&amp;n=56226&amp;dst=100036"</w:instrText>
      </w:r>
      <w:r>
        <w:rPr>
          <w:color w:val="0000FF"/>
        </w:rPr>
        <w:fldChar w:fldCharType="separate"/>
      </w:r>
      <w:r>
        <w:rPr>
          <w:color w:val="0000FF"/>
        </w:rPr>
        <w:t>N 3/19</w:t>
      </w:r>
      <w:r>
        <w:rPr>
          <w:color w:val="0000FF"/>
        </w:rPr>
        <w:fldChar w:fldCharType="end"/>
      </w:r>
      <w:r>
        <w:t>)</w:t>
      </w:r>
    </w:p>
    <w:p w14:paraId="DB040000">
      <w:pPr>
        <w:pStyle w:val="Style_1"/>
        <w:spacing w:before="160"/>
        <w:ind w:firstLine="540" w:left="0"/>
        <w:jc w:val="both"/>
      </w:pPr>
      <w:r>
        <w:t>Оценка регулирующего воздействия проектов постановлений администрации города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городского округа.</w:t>
      </w:r>
    </w:p>
    <w:p w14:paraId="DC040000">
      <w:pPr>
        <w:pStyle w:val="Style_1"/>
        <w:ind w:firstLine="0" w:left="0"/>
        <w:jc w:val="both"/>
      </w:pPr>
      <w:r>
        <w:t xml:space="preserve">(в ред. </w:t>
      </w:r>
      <w:r>
        <w:rPr>
          <w:color w:val="0000FF"/>
        </w:rPr>
        <w:fldChar w:fldCharType="begin"/>
      </w:r>
      <w:r>
        <w:rPr>
          <w:color w:val="0000FF"/>
        </w:rPr>
        <w:instrText>HYPERLINK "https://login.consultant.ru/link/?req=doc&amp;base=RLAW117&amp;n=56226&amp;dst=100037"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DD040000">
      <w:pPr>
        <w:pStyle w:val="Style_1"/>
        <w:ind w:firstLine="0" w:left="0"/>
        <w:jc w:val="both"/>
      </w:pPr>
      <w:r>
        <w:t xml:space="preserve">(часть 7 в ред. </w:t>
      </w:r>
      <w:r>
        <w:rPr>
          <w:color w:val="0000FF"/>
        </w:rPr>
        <w:fldChar w:fldCharType="begin"/>
      </w:r>
      <w:r>
        <w:rPr>
          <w:color w:val="0000FF"/>
        </w:rPr>
        <w:instrText>HYPERLINK "https://login.consultant.ru/link/?req=doc&amp;base=RLAW117&amp;n=39777&amp;dst=100024"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29.04.2016 N 5/43)</w:t>
      </w:r>
    </w:p>
    <w:p w14:paraId="DE040000">
      <w:pPr>
        <w:pStyle w:val="Style_1"/>
        <w:ind w:firstLine="0" w:left="0"/>
        <w:jc w:val="both"/>
      </w:pPr>
    </w:p>
    <w:p w14:paraId="DF040000">
      <w:pPr>
        <w:pStyle w:val="Style_1"/>
        <w:ind w:firstLine="540" w:left="0"/>
        <w:jc w:val="both"/>
        <w:outlineLvl w:val="2"/>
        <w:rPr>
          <w:b w:val="1"/>
        </w:rPr>
      </w:pPr>
      <w:r>
        <w:rPr>
          <w:b w:val="1"/>
        </w:rPr>
        <w:t>Статья 41. Прекращение полномочий Главы города</w:t>
      </w:r>
    </w:p>
    <w:p w14:paraId="E0040000">
      <w:pPr>
        <w:pStyle w:val="Style_1"/>
        <w:ind w:firstLine="0" w:left="0"/>
        <w:jc w:val="both"/>
      </w:pPr>
    </w:p>
    <w:p w14:paraId="E1040000">
      <w:pPr>
        <w:pStyle w:val="Style_1"/>
        <w:ind w:firstLine="540" w:left="0"/>
        <w:jc w:val="both"/>
      </w:pPr>
      <w:r>
        <w:t>1. Полномочия Главы города прекращаются в день вступления в должность вновь избранного Главы города.</w:t>
      </w:r>
    </w:p>
    <w:p w14:paraId="E2040000">
      <w:pPr>
        <w:pStyle w:val="Style_1"/>
        <w:spacing w:before="160"/>
        <w:ind w:firstLine="540" w:left="0"/>
        <w:jc w:val="both"/>
      </w:pPr>
      <w:bookmarkStart w:id="44" w:name="Par1228"/>
      <w:bookmarkEnd w:id="44"/>
      <w:r>
        <w:t>2. Полномочия Главы города прекращаются досрочно в случае:</w:t>
      </w:r>
    </w:p>
    <w:p w14:paraId="E3040000">
      <w:pPr>
        <w:pStyle w:val="Style_1"/>
        <w:spacing w:before="160"/>
        <w:ind w:firstLine="540" w:left="0"/>
        <w:jc w:val="both"/>
      </w:pPr>
      <w:r>
        <w:t>1) смерти - со дня, следующего за днем смерти Главы города;</w:t>
      </w:r>
    </w:p>
    <w:p w14:paraId="E4040000">
      <w:pPr>
        <w:pStyle w:val="Style_1"/>
        <w:spacing w:before="160"/>
        <w:ind w:firstLine="540" w:left="0"/>
        <w:jc w:val="both"/>
      </w:pPr>
      <w:r>
        <w:t xml:space="preserve">2) отставки по собственному желанию. Отставка Главы города по собственному желанию принимается городским Советом народных депутатов на основании письменного заявления Главы города в порядке, предусмотренном </w:t>
      </w:r>
      <w:r>
        <w:rPr>
          <w:color w:val="0000FF"/>
        </w:rPr>
        <w:fldChar w:fldCharType="begin"/>
      </w:r>
      <w:r>
        <w:rPr>
          <w:color w:val="0000FF"/>
        </w:rPr>
        <w:instrText>HYPERLINK \l "Par1252"</w:instrText>
      </w:r>
      <w:r>
        <w:rPr>
          <w:color w:val="0000FF"/>
        </w:rPr>
        <w:fldChar w:fldCharType="separate"/>
      </w:r>
      <w:r>
        <w:rPr>
          <w:color w:val="0000FF"/>
        </w:rPr>
        <w:t>частью 3</w:t>
      </w:r>
      <w:r>
        <w:rPr>
          <w:color w:val="0000FF"/>
        </w:rPr>
        <w:fldChar w:fldCharType="end"/>
      </w:r>
      <w:r>
        <w:t xml:space="preserve"> настоящей статьи;</w:t>
      </w:r>
    </w:p>
    <w:p w14:paraId="E5040000">
      <w:pPr>
        <w:pStyle w:val="Style_1"/>
        <w:spacing w:before="160"/>
        <w:ind w:firstLine="540" w:left="0"/>
        <w:jc w:val="both"/>
      </w:pPr>
      <w:r>
        <w:t xml:space="preserve">3) удаления в отставку в соответствии со </w:t>
      </w:r>
      <w:r>
        <w:rPr>
          <w:color w:val="0000FF"/>
        </w:rPr>
        <w:fldChar w:fldCharType="begin"/>
      </w:r>
      <w:r>
        <w:rPr>
          <w:color w:val="0000FF"/>
        </w:rPr>
        <w:instrText>HYPERLINK "https://login.consultant.ru/link/?req=doc&amp;base=LAW&amp;n=501480&amp;dst=101165"</w:instrText>
      </w:r>
      <w:r>
        <w:rPr>
          <w:color w:val="0000FF"/>
        </w:rPr>
        <w:fldChar w:fldCharType="separate"/>
      </w:r>
      <w:r>
        <w:rPr>
          <w:color w:val="0000FF"/>
        </w:rPr>
        <w:t>статьей 74.1</w:t>
      </w:r>
      <w:r>
        <w:rPr>
          <w:color w:val="0000FF"/>
        </w:rPr>
        <w:fldChar w:fldCharType="end"/>
      </w:r>
      <w:r>
        <w:t xml:space="preserve"> Федерального закона от 06.10.2003 N 131-ФЗ "Об общих принципах организации местного самоуправления в Российской Федерации" и </w:t>
      </w:r>
      <w:r>
        <w:rPr>
          <w:color w:val="0000FF"/>
        </w:rPr>
        <w:fldChar w:fldCharType="begin"/>
      </w:r>
      <w:r>
        <w:rPr>
          <w:color w:val="0000FF"/>
        </w:rPr>
        <w:instrText>HYPERLINK \l "Par1893"</w:instrText>
      </w:r>
      <w:r>
        <w:rPr>
          <w:color w:val="0000FF"/>
        </w:rPr>
        <w:fldChar w:fldCharType="separate"/>
      </w:r>
      <w:r>
        <w:rPr>
          <w:color w:val="0000FF"/>
        </w:rPr>
        <w:t>статьей 74</w:t>
      </w:r>
      <w:r>
        <w:rPr>
          <w:color w:val="0000FF"/>
        </w:rPr>
        <w:fldChar w:fldCharType="end"/>
      </w:r>
      <w:r>
        <w:t xml:space="preserve"> настоящего Устава;</w:t>
      </w:r>
    </w:p>
    <w:p w14:paraId="E6040000">
      <w:pPr>
        <w:pStyle w:val="Style_1"/>
        <w:spacing w:before="160"/>
        <w:ind w:firstLine="540" w:left="0"/>
        <w:jc w:val="both"/>
      </w:pPr>
      <w:r>
        <w:t xml:space="preserve">4) отрешения от должности правовым актом Губернатора Кемеровской области - Кузбасса в соответствии со </w:t>
      </w:r>
      <w:r>
        <w:rPr>
          <w:color w:val="0000FF"/>
        </w:rPr>
        <w:fldChar w:fldCharType="begin"/>
      </w:r>
      <w:r>
        <w:rPr>
          <w:color w:val="0000FF"/>
        </w:rPr>
        <w:instrText>HYPERLINK "https://login.consultant.ru/link/?req=doc&amp;base=LAW&amp;n=501480&amp;dst=100792"</w:instrText>
      </w:r>
      <w:r>
        <w:rPr>
          <w:color w:val="0000FF"/>
        </w:rPr>
        <w:fldChar w:fldCharType="separate"/>
      </w:r>
      <w:r>
        <w:rPr>
          <w:color w:val="0000FF"/>
        </w:rPr>
        <w:t>статьей 74</w:t>
      </w:r>
      <w:r>
        <w:rPr>
          <w:color w:val="0000FF"/>
        </w:rPr>
        <w:fldChar w:fldCharType="end"/>
      </w:r>
      <w:r>
        <w:t xml:space="preserve"> Федерального закона от 06.10.2003 N 131-ФЗ "Об общих принципах организации местного самоуправления в Российской Федерации" и </w:t>
      </w:r>
      <w:r>
        <w:rPr>
          <w:color w:val="0000FF"/>
        </w:rPr>
        <w:fldChar w:fldCharType="begin"/>
      </w:r>
      <w:r>
        <w:rPr>
          <w:color w:val="0000FF"/>
        </w:rPr>
        <w:instrText>HYPERLINK \l "Par1875"</w:instrText>
      </w:r>
      <w:r>
        <w:rPr>
          <w:color w:val="0000FF"/>
        </w:rPr>
        <w:fldChar w:fldCharType="separate"/>
      </w:r>
      <w:r>
        <w:rPr>
          <w:color w:val="0000FF"/>
        </w:rPr>
        <w:t>статьей 73</w:t>
      </w:r>
      <w:r>
        <w:rPr>
          <w:color w:val="0000FF"/>
        </w:rPr>
        <w:fldChar w:fldCharType="end"/>
      </w:r>
      <w:r>
        <w:t xml:space="preserve"> настоящего Устава;</w:t>
      </w:r>
    </w:p>
    <w:p w14:paraId="E7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E8040000">
      <w:pPr>
        <w:pStyle w:val="Style_1"/>
        <w:spacing w:before="160"/>
        <w:ind w:firstLine="540" w:left="0"/>
        <w:jc w:val="both"/>
      </w:pPr>
      <w:r>
        <w:t>5) признания судом недееспособным или ограниченно дееспособным - со дня вступления в законную силу решения суда о признании Главы города недееспособным или ограниченно дееспособным;</w:t>
      </w:r>
    </w:p>
    <w:p w14:paraId="E9040000">
      <w:pPr>
        <w:pStyle w:val="Style_1"/>
        <w:spacing w:before="160"/>
        <w:ind w:firstLine="540" w:left="0"/>
        <w:jc w:val="both"/>
      </w:pPr>
      <w:r>
        <w:t>6) признания судом безвестно отсутствующим или объявления умершим - со дня вступления в законную силу решения суда о признании Главы города безвестно отсутствующим или объявлении умершим;</w:t>
      </w:r>
    </w:p>
    <w:p w14:paraId="EA040000">
      <w:pPr>
        <w:pStyle w:val="Style_1"/>
        <w:spacing w:before="160"/>
        <w:ind w:firstLine="540" w:left="0"/>
        <w:jc w:val="both"/>
      </w:pPr>
      <w:r>
        <w:t>7) вступления в отношении Главы города в законную силу обвинительного приговора суда - со дня вступления в отношении Главы города в законную силу обвинительного приговора суда;</w:t>
      </w:r>
    </w:p>
    <w:p w14:paraId="EB040000">
      <w:pPr>
        <w:pStyle w:val="Style_1"/>
        <w:spacing w:before="160"/>
        <w:ind w:firstLine="540" w:left="0"/>
        <w:jc w:val="both"/>
      </w:pPr>
      <w:r>
        <w:t>8) выезда за пределы Российской Федерации на постоянное место жительства - со дня выезда за пределы Российской Федерации на постоянное место жительства;</w:t>
      </w:r>
    </w:p>
    <w:p w14:paraId="EC040000">
      <w:pPr>
        <w:pStyle w:val="Style_1"/>
        <w:spacing w:before="160"/>
        <w:ind w:firstLine="540" w:left="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 со дня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со дня установления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ED040000">
      <w:pPr>
        <w:pStyle w:val="Style_1"/>
        <w:ind w:firstLine="0" w:left="0"/>
        <w:jc w:val="both"/>
      </w:pPr>
      <w:r>
        <w:t xml:space="preserve">(п. 9 в ред. </w:t>
      </w:r>
      <w:r>
        <w:rPr>
          <w:color w:val="0000FF"/>
        </w:rPr>
        <w:fldChar w:fldCharType="begin"/>
      </w:r>
      <w:r>
        <w:rPr>
          <w:color w:val="0000FF"/>
        </w:rPr>
        <w:instrText>HYPERLINK "https://login.consultant.ru/link/?req=doc&amp;base=RLAW117&amp;n=56226&amp;dst=100039"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EE040000">
      <w:pPr>
        <w:pStyle w:val="Style_1"/>
        <w:spacing w:before="160"/>
        <w:ind w:firstLine="540" w:left="0"/>
        <w:jc w:val="both"/>
      </w:pPr>
      <w:r>
        <w:t>10) отзыва избирателями - со дня официального опубликования результатов голосования по отзыву Главы города;</w:t>
      </w:r>
    </w:p>
    <w:p w14:paraId="EF040000">
      <w:pPr>
        <w:pStyle w:val="Style_1"/>
        <w:spacing w:before="160"/>
        <w:ind w:firstLine="540" w:left="0"/>
        <w:jc w:val="both"/>
      </w:pPr>
      <w:r>
        <w:t>11) установленной в судебном порядке стойкой неспособности по состоянию здоровья осуществлять полномочия Главы города - со дня вступления в законную силу решения суда об установлении стойкой неспособности Главы города по состоянию здоровья осуществлять полномочия Главы города;</w:t>
      </w:r>
    </w:p>
    <w:p w14:paraId="F0040000">
      <w:pPr>
        <w:pStyle w:val="Style_1"/>
        <w:spacing w:before="160"/>
        <w:ind w:firstLine="540" w:left="0"/>
        <w:jc w:val="both"/>
      </w:pPr>
      <w:r>
        <w:t xml:space="preserve">12) преобразования городского округа, осуществляемого в соответствии с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от 06.10.2003 N 131-ФЗ "Об общих принципах организации местного самоуправления в Российской Федерации", а также в случае упразднения городского округа - со дня преобразования или упразднения городского округа или в иной срок, установленный законом Кемеровской области - Кузбасса о преобразовании, упразднении городского округа;</w:t>
      </w:r>
    </w:p>
    <w:p w14:paraId="F1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F2040000">
      <w:pPr>
        <w:pStyle w:val="Style_1"/>
        <w:spacing w:before="160"/>
        <w:ind w:firstLine="540" w:left="0"/>
        <w:jc w:val="both"/>
      </w:pPr>
      <w:r>
        <w:rPr>
          <w:color w:val="0000FF"/>
        </w:rPr>
        <w:fldChar w:fldCharType="begin"/>
      </w:r>
      <w:r>
        <w:rPr>
          <w:color w:val="0000FF"/>
        </w:rPr>
        <w:instrText>HYPERLINK "https://login.consultant.ru/link/?req=doc&amp;base=RLAW117&amp;n=48763&amp;dst=100031"</w:instrText>
      </w:r>
      <w:r>
        <w:rPr>
          <w:color w:val="0000FF"/>
        </w:rPr>
        <w:fldChar w:fldCharType="separate"/>
      </w:r>
      <w:r>
        <w:rPr>
          <w:color w:val="0000FF"/>
        </w:rPr>
        <w:t>13</w:t>
      </w:r>
      <w:r>
        <w:rPr>
          <w:color w:val="0000FF"/>
        </w:rPr>
        <w:fldChar w:fldCharType="end"/>
      </w:r>
      <w:r>
        <w:t>) увеличения численности избирателей городского округа более чем на 25 процентов, произошедшего вследствие изменения границ городского округа или объединения поселения с городским округом - со дня изменения границ городского округа или в иной срок, установленный законом Кемеровской области - Кузбасса об изменении границ городского округа.</w:t>
      </w:r>
    </w:p>
    <w:p w14:paraId="F304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F4040000">
      <w:pPr>
        <w:pStyle w:val="Style_1"/>
        <w:ind w:firstLine="0" w:left="0"/>
        <w:jc w:val="both"/>
      </w:pPr>
      <w:r>
        <w:t xml:space="preserve">(часть 2 в ред. </w:t>
      </w:r>
      <w:r>
        <w:rPr>
          <w:color w:val="0000FF"/>
        </w:rPr>
        <w:fldChar w:fldCharType="begin"/>
      </w:r>
      <w:r>
        <w:rPr>
          <w:color w:val="0000FF"/>
        </w:rPr>
        <w:instrText>HYPERLINK "https://login.consultant.ru/link/?req=doc&amp;base=RLAW117&amp;n=48031&amp;dst=100046"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25.12.2018 N 17/146)</w:t>
      </w:r>
    </w:p>
    <w:p w14:paraId="F5040000">
      <w:pPr>
        <w:pStyle w:val="Style_1"/>
        <w:spacing w:before="160"/>
        <w:ind w:firstLine="540" w:left="0"/>
        <w:jc w:val="both"/>
      </w:pPr>
      <w:r>
        <w:t xml:space="preserve">2.1. Полномочия Главы города прекращаются досрочно в случае несоблюдения ограничений, установленных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а также в связи с утратой доверия Президента Российской Федерации в случаях:</w:t>
      </w:r>
    </w:p>
    <w:p w14:paraId="F6040000">
      <w:pPr>
        <w:pStyle w:val="Style_1"/>
        <w:spacing w:before="160"/>
        <w:ind w:firstLine="540" w:left="0"/>
        <w:jc w:val="both"/>
      </w:pPr>
      <w:bookmarkStart w:id="45" w:name="Par1248"/>
      <w:bookmarkEnd w:id="45"/>
      <w:r>
        <w:t xml:space="preserve">1) несоблюдения Главой города, его супругой (ее супругом) и несовершеннолетними детьми запрета, установленного Федеральным </w:t>
      </w:r>
      <w:r>
        <w:rPr>
          <w:color w:val="0000FF"/>
        </w:rPr>
        <w:fldChar w:fldCharType="begin"/>
      </w:r>
      <w:r>
        <w:rPr>
          <w:color w:val="0000FF"/>
        </w:rPr>
        <w:instrText>HYPERLINK "https://login.consultant.ru/link/?req=doc&amp;base=LAW&amp;n=523290"</w:instrText>
      </w:r>
      <w:r>
        <w:rPr>
          <w:color w:val="0000FF"/>
        </w:rPr>
        <w:fldChar w:fldCharType="separate"/>
      </w:r>
      <w:r>
        <w:rPr>
          <w:color w:val="0000FF"/>
        </w:rPr>
        <w:t>законом</w:t>
      </w:r>
      <w:r>
        <w:rPr>
          <w:color w:val="0000FF"/>
        </w:rPr>
        <w:fldChar w:fldCharType="end"/>
      </w:r>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F7040000">
      <w:pPr>
        <w:pStyle w:val="Style_1"/>
        <w:spacing w:before="160"/>
        <w:ind w:firstLine="540" w:left="0"/>
        <w:jc w:val="both"/>
      </w:pPr>
      <w:r>
        <w:t xml:space="preserve">2) установления в отношении Главы города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он был зарегистрирован в качестве кандидата на выборах Главы города. При этом понятие "иностранные финансовые инструменты" используется в значении, определенном Федеральным законом, указанным в </w:t>
      </w:r>
      <w:r>
        <w:rPr>
          <w:color w:val="0000FF"/>
        </w:rPr>
        <w:fldChar w:fldCharType="begin"/>
      </w:r>
      <w:r>
        <w:rPr>
          <w:color w:val="0000FF"/>
        </w:rPr>
        <w:instrText>HYPERLINK \l "Par1248"</w:instrText>
      </w:r>
      <w:r>
        <w:rPr>
          <w:color w:val="0000FF"/>
        </w:rPr>
        <w:fldChar w:fldCharType="separate"/>
      </w:r>
      <w:r>
        <w:rPr>
          <w:color w:val="0000FF"/>
        </w:rPr>
        <w:t>пункте 1</w:t>
      </w:r>
      <w:r>
        <w:rPr>
          <w:color w:val="0000FF"/>
        </w:rPr>
        <w:fldChar w:fldCharType="end"/>
      </w:r>
      <w:r>
        <w:t xml:space="preserve"> настоящей части.</w:t>
      </w:r>
    </w:p>
    <w:p w14:paraId="F8040000">
      <w:pPr>
        <w:pStyle w:val="Style_1"/>
        <w:ind w:firstLine="0" w:left="0"/>
        <w:jc w:val="both"/>
      </w:pPr>
      <w:r>
        <w:t xml:space="preserve">(в ред. </w:t>
      </w:r>
      <w:r>
        <w:rPr>
          <w:color w:val="0000FF"/>
        </w:rPr>
        <w:fldChar w:fldCharType="begin"/>
      </w:r>
      <w:r>
        <w:rPr>
          <w:color w:val="0000FF"/>
        </w:rPr>
        <w:instrText>HYPERLINK "https://login.consultant.ru/link/?req=doc&amp;base=RLAW117&amp;n=43339&amp;dst=100072"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28.06.2017 N 7/50)</w:t>
      </w:r>
    </w:p>
    <w:p w14:paraId="F9040000">
      <w:pPr>
        <w:pStyle w:val="Style_1"/>
        <w:ind w:firstLine="0" w:left="0"/>
        <w:jc w:val="both"/>
      </w:pPr>
      <w:r>
        <w:t xml:space="preserve">(часть 2.1 в ред. </w:t>
      </w:r>
      <w:r>
        <w:rPr>
          <w:color w:val="0000FF"/>
        </w:rPr>
        <w:fldChar w:fldCharType="begin"/>
      </w:r>
      <w:r>
        <w:rPr>
          <w:color w:val="0000FF"/>
        </w:rPr>
        <w:instrText>HYPERLINK "https://login.consultant.ru/link/?req=doc&amp;base=RLAW117&amp;n=32910&amp;dst=100040"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24.12.2013 N 16/183)</w:t>
      </w:r>
    </w:p>
    <w:p w14:paraId="FA040000">
      <w:pPr>
        <w:pStyle w:val="Style_1"/>
        <w:spacing w:before="160"/>
        <w:ind w:firstLine="540" w:left="0"/>
        <w:jc w:val="both"/>
      </w:pPr>
      <w:bookmarkStart w:id="46" w:name="Par1252"/>
      <w:bookmarkEnd w:id="46"/>
      <w:r>
        <w:t>3. Решение о досрочном прекращении полномочий Главы города принимается городским Советом народных депутатов после получения соответствующего письменного заявления или документа.</w:t>
      </w:r>
    </w:p>
    <w:p w14:paraId="FB040000">
      <w:pPr>
        <w:pStyle w:val="Style_1"/>
        <w:spacing w:before="160"/>
        <w:ind w:firstLine="540" w:left="0"/>
        <w:jc w:val="both"/>
      </w:pPr>
      <w:r>
        <w:t>Решение городского Совета народных депутатов о досрочном прекращении полномочий Главы города в случае отставки по собственному желанию принимается городским Советом народных депутатов в срок не позднее чем через две недели со дня подачи Главой города письменного заявления об отставке по собственному желанию. Если городской Совет народных депутатов не примет решение в установленный срок, то полномочия Главы города считаются прекращенными со следующего дня по истечении указанного срока.</w:t>
      </w:r>
    </w:p>
    <w:p w14:paraId="FC040000">
      <w:pPr>
        <w:pStyle w:val="Style_1"/>
        <w:spacing w:before="160"/>
        <w:ind w:firstLine="540" w:left="0"/>
        <w:jc w:val="both"/>
      </w:pPr>
      <w:r>
        <w:t>Решение городского Совета народных депутатов о досрочном прекращении полномочий Главы города в остальных случаях, предусмотренных настоящей статьей,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городского Совета народных депутатов, - не позднее чем через три месяца со дня появления такого основания.</w:t>
      </w:r>
    </w:p>
    <w:p w14:paraId="FD040000">
      <w:pPr>
        <w:pStyle w:val="Style_1"/>
        <w:ind w:firstLine="0" w:left="0"/>
        <w:jc w:val="both"/>
      </w:pPr>
      <w:r>
        <w:t xml:space="preserve">(в ред. </w:t>
      </w:r>
      <w:r>
        <w:rPr>
          <w:color w:val="0000FF"/>
        </w:rPr>
        <w:fldChar w:fldCharType="begin"/>
      </w:r>
      <w:r>
        <w:rPr>
          <w:color w:val="0000FF"/>
        </w:rPr>
        <w:instrText>HYPERLINK "https://login.consultant.ru/link/?req=doc&amp;base=RLAW117&amp;n=31040&amp;dst=100016"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23.04.2013 N 4/54)</w:t>
      </w:r>
    </w:p>
    <w:p w14:paraId="FE040000">
      <w:pPr>
        <w:pStyle w:val="Style_1"/>
        <w:spacing w:before="160"/>
        <w:ind w:firstLine="540" w:left="0"/>
        <w:jc w:val="both"/>
      </w:pPr>
      <w:r>
        <w:t>Полномочия Главы города в случае его отставки по собственному желанию прекращаются с даты, указанной в решении городского Совета народных депутатов о принятии отставки, во всех остальных случаях - с момента наступления соответствующего обстоятельства.</w:t>
      </w:r>
    </w:p>
    <w:p w14:paraId="FF040000">
      <w:pPr>
        <w:pStyle w:val="Style_1"/>
        <w:spacing w:before="160"/>
        <w:ind w:firstLine="540" w:left="0"/>
        <w:jc w:val="both"/>
      </w:pPr>
      <w:r>
        <w:t>Решение об отзыве Главы города избирателями принимается в порядке, определенном федеральными законами, законами Кемеровской области - Кузбасса и настоящим Уставом.</w:t>
      </w:r>
    </w:p>
    <w:p w14:paraId="0005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01050000">
      <w:pPr>
        <w:pStyle w:val="Style_1"/>
        <w:ind w:firstLine="0" w:left="0"/>
        <w:jc w:val="both"/>
      </w:pPr>
      <w:r>
        <w:t xml:space="preserve">(часть 3 в ред. </w:t>
      </w:r>
      <w:r>
        <w:rPr>
          <w:color w:val="0000FF"/>
        </w:rPr>
        <w:fldChar w:fldCharType="begin"/>
      </w:r>
      <w:r>
        <w:rPr>
          <w:color w:val="0000FF"/>
        </w:rPr>
        <w:instrText>HYPERLINK "https://login.consultant.ru/link/?req=doc&amp;base=RLAW117&amp;n=28138&amp;dst=100079"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28.03.2012 N 3/64)</w:t>
      </w:r>
    </w:p>
    <w:p w14:paraId="02050000">
      <w:pPr>
        <w:pStyle w:val="Style_1"/>
        <w:spacing w:before="160"/>
        <w:ind w:firstLine="540" w:left="0"/>
        <w:jc w:val="both"/>
      </w:pPr>
      <w:r>
        <w:t>4. В случае досрочного прекращения полномочий Главы города избрание Главы города городским Советом народных депутатов из числа кандидатов, представленных Губернатором Кемеровской области - Кузбасса, осуществляется не позднее чем через шесть месяцев со дня такого прекращения полномочий.</w:t>
      </w:r>
    </w:p>
    <w:p w14:paraId="03050000">
      <w:pPr>
        <w:pStyle w:val="Style_1"/>
        <w:ind w:firstLine="0" w:left="0"/>
        <w:jc w:val="both"/>
      </w:pPr>
      <w:r>
        <w:t xml:space="preserve">(в ред. </w:t>
      </w:r>
      <w:r>
        <w:rPr>
          <w:color w:val="0000FF"/>
        </w:rPr>
        <w:fldChar w:fldCharType="begin"/>
      </w:r>
      <w:r>
        <w:rPr>
          <w:color w:val="0000FF"/>
        </w:rPr>
        <w:instrText>HYPERLINK "https://login.consultant.ru/link/?req=doc&amp;base=RLAW117&amp;n=68972&amp;dst=100084"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17.02.2026 N 1/1)</w:t>
      </w:r>
    </w:p>
    <w:p w14:paraId="04050000">
      <w:pPr>
        <w:pStyle w:val="Style_1"/>
        <w:spacing w:before="160"/>
        <w:ind w:firstLine="540" w:left="0"/>
        <w:jc w:val="both"/>
      </w:pPr>
      <w:r>
        <w:t>При этом если до истечения срока полномочий городского Совета народных депутатов округа осталось менее шести месяцев, избрание Главы города из числа кандидатов, представленных Губернатором Кемеровской области - Кузбасса, осуществляется в течение трех месяцев со дня избрания городского Совета народных депутатов в правомочном составе.</w:t>
      </w:r>
    </w:p>
    <w:p w14:paraId="05050000">
      <w:pPr>
        <w:pStyle w:val="Style_1"/>
        <w:ind w:firstLine="0" w:left="0"/>
        <w:jc w:val="both"/>
      </w:pPr>
      <w:r>
        <w:t xml:space="preserve">(в ред. Решений Новокузнецкого городского Совета народных депутатов от 05.03.2019 </w:t>
      </w:r>
      <w:r>
        <w:rPr>
          <w:color w:val="0000FF"/>
        </w:rPr>
        <w:fldChar w:fldCharType="begin"/>
      </w:r>
      <w:r>
        <w:rPr>
          <w:color w:val="0000FF"/>
        </w:rPr>
        <w:instrText>HYPERLINK "https://login.consultant.ru/link/?req=doc&amp;base=RLAW117&amp;n=48763&amp;dst=100032"</w:instrText>
      </w:r>
      <w:r>
        <w:rPr>
          <w:color w:val="0000FF"/>
        </w:rPr>
        <w:fldChar w:fldCharType="separate"/>
      </w:r>
      <w:r>
        <w:rPr>
          <w:color w:val="0000FF"/>
        </w:rPr>
        <w:t>N 2/23</w:t>
      </w:r>
      <w:r>
        <w:rPr>
          <w:color w:val="0000FF"/>
        </w:rPr>
        <w:fldChar w:fldCharType="end"/>
      </w:r>
      <w:r>
        <w:t xml:space="preserve">, от 17.02.2026 </w:t>
      </w:r>
      <w:r>
        <w:rPr>
          <w:color w:val="0000FF"/>
        </w:rPr>
        <w:fldChar w:fldCharType="begin"/>
      </w:r>
      <w:r>
        <w:rPr>
          <w:color w:val="0000FF"/>
        </w:rPr>
        <w:instrText>HYPERLINK "https://login.consultant.ru/link/?req=doc&amp;base=RLAW117&amp;n=68972&amp;dst=100084"</w:instrText>
      </w:r>
      <w:r>
        <w:rPr>
          <w:color w:val="0000FF"/>
        </w:rPr>
        <w:fldChar w:fldCharType="separate"/>
      </w:r>
      <w:r>
        <w:rPr>
          <w:color w:val="0000FF"/>
        </w:rPr>
        <w:t>N 1/1</w:t>
      </w:r>
      <w:r>
        <w:rPr>
          <w:color w:val="0000FF"/>
        </w:rPr>
        <w:fldChar w:fldCharType="end"/>
      </w:r>
      <w:r>
        <w:t>)</w:t>
      </w:r>
    </w:p>
    <w:p w14:paraId="06050000">
      <w:pPr>
        <w:pStyle w:val="Style_1"/>
        <w:spacing w:before="160"/>
        <w:ind w:firstLine="540" w:left="0"/>
        <w:jc w:val="both"/>
      </w:pPr>
      <w:r>
        <w:t>5. В случае если Глава города, полномочия которого прекращены досрочно на основании правового акта Губернатора Кемеровской области - Кузбасса об отрешении от должности Главы города либо на основании решения городского Совета народных депутатов об удалении его в отставку, обжалует данные правовой акт или решение в судебном порядке, городской Совет народных депутатов не вправе принимать решение об избрании Главы города из числа кандидатов, представленных Губернатором Кемеровской области - Кузбасса, до вступления решения суда в законную силу.</w:t>
      </w:r>
    </w:p>
    <w:p w14:paraId="07050000">
      <w:pPr>
        <w:pStyle w:val="Style_1"/>
        <w:ind w:firstLine="0" w:left="0"/>
        <w:jc w:val="both"/>
      </w:pPr>
      <w:r>
        <w:t xml:space="preserve">(в ред. Решений Новокузнецкого городского Совета народных депутатов от 05.03.2019 </w:t>
      </w:r>
      <w:r>
        <w:rPr>
          <w:color w:val="0000FF"/>
        </w:rPr>
        <w:fldChar w:fldCharType="begin"/>
      </w:r>
      <w:r>
        <w:rPr>
          <w:color w:val="0000FF"/>
        </w:rPr>
        <w:instrText>HYPERLINK "https://login.consultant.ru/link/?req=doc&amp;base=RLAW117&amp;n=48763&amp;dst=100035"</w:instrText>
      </w:r>
      <w:r>
        <w:rPr>
          <w:color w:val="0000FF"/>
        </w:rPr>
        <w:fldChar w:fldCharType="separate"/>
      </w:r>
      <w:r>
        <w:rPr>
          <w:color w:val="0000FF"/>
        </w:rPr>
        <w:t>N 2/23</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N 1/1</w:t>
      </w:r>
      <w:r>
        <w:rPr>
          <w:color w:val="0000FF"/>
        </w:rPr>
        <w:fldChar w:fldCharType="end"/>
      </w:r>
      <w:r>
        <w:t xml:space="preserve">, от 17.02.2026 </w:t>
      </w:r>
      <w:r>
        <w:rPr>
          <w:color w:val="0000FF"/>
        </w:rPr>
        <w:fldChar w:fldCharType="begin"/>
      </w:r>
      <w:r>
        <w:rPr>
          <w:color w:val="0000FF"/>
        </w:rPr>
        <w:instrText>HYPERLINK "https://login.consultant.ru/link/?req=doc&amp;base=RLAW117&amp;n=68972&amp;dst=100084"</w:instrText>
      </w:r>
      <w:r>
        <w:rPr>
          <w:color w:val="0000FF"/>
        </w:rPr>
        <w:fldChar w:fldCharType="separate"/>
      </w:r>
      <w:r>
        <w:rPr>
          <w:color w:val="0000FF"/>
        </w:rPr>
        <w:t>N 1/1</w:t>
      </w:r>
      <w:r>
        <w:rPr>
          <w:color w:val="0000FF"/>
        </w:rPr>
        <w:fldChar w:fldCharType="end"/>
      </w:r>
      <w:r>
        <w:t>)</w:t>
      </w:r>
    </w:p>
    <w:p w14:paraId="08050000">
      <w:pPr>
        <w:pStyle w:val="Style_1"/>
        <w:ind w:firstLine="0" w:left="0"/>
        <w:jc w:val="both"/>
      </w:pPr>
    </w:p>
    <w:p w14:paraId="09050000">
      <w:pPr>
        <w:pStyle w:val="Style_1"/>
        <w:ind w:firstLine="540" w:left="0"/>
        <w:jc w:val="both"/>
        <w:outlineLvl w:val="2"/>
        <w:rPr>
          <w:b w:val="1"/>
        </w:rPr>
      </w:pPr>
      <w:bookmarkStart w:id="47" w:name="Par1267"/>
      <w:bookmarkEnd w:id="47"/>
      <w:r>
        <w:rPr>
          <w:b w:val="1"/>
        </w:rPr>
        <w:t>Статья 42. Отзыв Главы города, депутата городского Совета народных депутатов</w:t>
      </w:r>
    </w:p>
    <w:p w14:paraId="0A050000">
      <w:pPr>
        <w:pStyle w:val="Style_1"/>
        <w:ind w:firstLine="0" w:left="0"/>
        <w:jc w:val="both"/>
      </w:pPr>
    </w:p>
    <w:p w14:paraId="0B050000">
      <w:pPr>
        <w:pStyle w:val="Style_1"/>
        <w:ind w:firstLine="540" w:left="0"/>
        <w:jc w:val="both"/>
      </w:pPr>
      <w:r>
        <w:t>1. Отзыв депутата городского Совета народных депутатов, Главы города является формой контроля избирателей за осуществлением депутатом городского Совета народных депутатов, Главой города своих полномочий, установленных федеральными законами, принимаемыми в соответствии с ними Уставом и законами Кемеровской области - Кузбасса, настоящим Уставом.</w:t>
      </w:r>
    </w:p>
    <w:p w14:paraId="0C05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0D050000">
      <w:pPr>
        <w:pStyle w:val="Style_1"/>
        <w:spacing w:before="160"/>
        <w:ind w:firstLine="540" w:left="0"/>
        <w:jc w:val="both"/>
      </w:pPr>
      <w:r>
        <w:t xml:space="preserve">2. Голосование по отзыву Главы города, депутата городского Совета народных депутатов проводится по инициативе населения в порядке, установленном федеральным законом и принимаемым в соответствии с ним законом Кемеровской области - Кузбасса для проведения местного референдума, с учетом особенностей, предусмотренных Федеральным </w:t>
      </w:r>
      <w:r>
        <w:rPr>
          <w:color w:val="0000FF"/>
        </w:rPr>
        <w:fldChar w:fldCharType="begin"/>
      </w:r>
      <w:r>
        <w:rPr>
          <w:color w:val="0000FF"/>
        </w:rPr>
        <w:instrText>HYPERLINK "https://login.consultant.ru/link/?req=doc&amp;base=LAW&amp;n=501480&amp;dst=100265"</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w:t>
      </w:r>
    </w:p>
    <w:p w14:paraId="0E050000">
      <w:pPr>
        <w:pStyle w:val="Style_1"/>
        <w:ind w:firstLine="0" w:left="0"/>
        <w:jc w:val="both"/>
      </w:pPr>
      <w:r>
        <w:t xml:space="preserve">(в ред. Решений Новокузнецкого городского Совета народных депутатов от 14.07.2010 </w:t>
      </w:r>
      <w:r>
        <w:rPr>
          <w:color w:val="0000FF"/>
        </w:rPr>
        <w:fldChar w:fldCharType="begin"/>
      </w:r>
      <w:r>
        <w:rPr>
          <w:color w:val="0000FF"/>
        </w:rPr>
        <w:instrText>HYPERLINK "https://login.consultant.ru/link/?req=doc&amp;base=RLAW117&amp;n=23336&amp;dst=100043"</w:instrText>
      </w:r>
      <w:r>
        <w:rPr>
          <w:color w:val="0000FF"/>
        </w:rPr>
        <w:fldChar w:fldCharType="separate"/>
      </w:r>
      <w:r>
        <w:rPr>
          <w:color w:val="0000FF"/>
        </w:rPr>
        <w:t>N 10/137</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w:t>
      </w:r>
    </w:p>
    <w:p w14:paraId="0F050000">
      <w:pPr>
        <w:pStyle w:val="Style_1"/>
        <w:spacing w:before="160"/>
        <w:ind w:firstLine="540" w:left="0"/>
        <w:jc w:val="both"/>
      </w:pPr>
      <w:r>
        <w:t>3. Основаниями для отзыва Главы города, депутата городского Совета народных депутатов могут служить нарушения федеральных законов, законов Кемеровской области - Кузбасса, нормативных правовых актов органов государственной власти, принятых в пределах их компетенции, настоящего Устава и иных нормативных правовых актов органов местного самоуправления, принятых в пределах их компетенции, а также их конкретные незаконные решения или действия (бездействие) - в случае их подтверждения в судебном порядке.</w:t>
      </w:r>
    </w:p>
    <w:p w14:paraId="1005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11050000">
      <w:pPr>
        <w:pStyle w:val="Style_1"/>
        <w:spacing w:before="160"/>
        <w:ind w:firstLine="540" w:left="0"/>
        <w:jc w:val="both"/>
      </w:pPr>
      <w:r>
        <w:t>4. Под нарушением федеральных законов, законов Кемеровской области - Кузбасса, настоящего Устава и иных нормативных правовых актов органов государственной власти и местного самоуправления, принятых в пределах их компетенции, являющимся основанием для отзыва Главы города, депутата городского Совета народных депутатов, понимается однократное грубое нарушение либо систематическое нарушение Главой города, депутатом городского Совета народных депутатов требований этих актов. Факты нарушения требований этих актов должны быть установлены в судебном порядке.</w:t>
      </w:r>
    </w:p>
    <w:p w14:paraId="1205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13050000">
      <w:pPr>
        <w:pStyle w:val="Style_1"/>
        <w:spacing w:before="160"/>
        <w:ind w:firstLine="540" w:left="0"/>
        <w:jc w:val="both"/>
      </w:pPr>
      <w:r>
        <w:t>5. Отзыв по указанному основанию не освобождает Главу города, депутата городского Совета народных депутатов от ответственности за допущенные нарушения законов и иных нормативных правовых актов в порядке, предусмотренном федеральным законодательством.</w:t>
      </w:r>
    </w:p>
    <w:p w14:paraId="14050000">
      <w:pPr>
        <w:pStyle w:val="Style_1"/>
        <w:spacing w:before="160"/>
        <w:ind w:firstLine="540" w:left="0"/>
        <w:jc w:val="both"/>
      </w:pPr>
      <w:r>
        <w:t>6. Глава города, депутат городского Совета народных депутатов имеют право дать избирателям объяснения по поводу обстоятельств, выдвигаемых в качестве оснований для отзыва.</w:t>
      </w:r>
    </w:p>
    <w:p w14:paraId="15050000">
      <w:pPr>
        <w:pStyle w:val="Style_1"/>
        <w:spacing w:before="160"/>
        <w:ind w:firstLine="540" w:left="0"/>
        <w:jc w:val="both"/>
      </w:pPr>
      <w:r>
        <w:t>7. Глава города, депутат городского Совета народных депутатов считаются отозванными, если за отзыв проголосовали не менее половины избирателей, зарегистрированных в городском округе (избирательном округе).</w:t>
      </w:r>
    </w:p>
    <w:p w14:paraId="16050000">
      <w:pPr>
        <w:pStyle w:val="Style_1"/>
        <w:ind w:firstLine="0" w:left="0"/>
        <w:jc w:val="both"/>
      </w:pPr>
    </w:p>
    <w:p w14:paraId="17050000">
      <w:pPr>
        <w:pStyle w:val="Style_1"/>
        <w:ind w:firstLine="540" w:left="0"/>
        <w:jc w:val="both"/>
        <w:outlineLvl w:val="2"/>
        <w:rPr>
          <w:b w:val="1"/>
        </w:rPr>
      </w:pPr>
      <w:r>
        <w:rPr>
          <w:b w:val="1"/>
        </w:rPr>
        <w:t>Статья 43. Взаимоотношения городского Совета народных депутатов с Главой города и администрацией города</w:t>
      </w:r>
    </w:p>
    <w:p w14:paraId="18050000">
      <w:pPr>
        <w:pStyle w:val="Style_1"/>
        <w:ind w:firstLine="0" w:left="0"/>
        <w:jc w:val="both"/>
      </w:pPr>
    </w:p>
    <w:p w14:paraId="19050000">
      <w:pPr>
        <w:pStyle w:val="Style_1"/>
        <w:ind w:firstLine="540" w:left="0"/>
        <w:jc w:val="both"/>
      </w:pPr>
      <w:r>
        <w:t>1. Городской Совет народных депутатов не вмешивается в финансово-хозяйственную и исполнительно-распорядительную деятельность Главы города и администрации города.</w:t>
      </w:r>
    </w:p>
    <w:p w14:paraId="1A050000">
      <w:pPr>
        <w:pStyle w:val="Style_1"/>
        <w:spacing w:before="160"/>
        <w:ind w:firstLine="540" w:left="0"/>
        <w:jc w:val="both"/>
      </w:pPr>
      <w:r>
        <w:t>2. Глава города и должностные лица администрации города обязаны представлять необходимую информацию и документы для рассмотрения городским Советом народных депутатов вопросов, отнесенных к его ведению.</w:t>
      </w:r>
    </w:p>
    <w:p w14:paraId="1B050000">
      <w:pPr>
        <w:pStyle w:val="Style_1"/>
        <w:ind w:firstLine="0" w:left="0"/>
        <w:jc w:val="both"/>
      </w:pPr>
    </w:p>
    <w:p w14:paraId="1C050000">
      <w:pPr>
        <w:pStyle w:val="Style_1"/>
        <w:ind w:firstLine="540" w:left="0"/>
        <w:jc w:val="both"/>
        <w:outlineLvl w:val="2"/>
        <w:rPr>
          <w:b w:val="1"/>
        </w:rPr>
      </w:pPr>
      <w:r>
        <w:rPr>
          <w:b w:val="1"/>
        </w:rPr>
        <w:t>Статья 44. Администрация города</w:t>
      </w:r>
    </w:p>
    <w:p w14:paraId="1D050000">
      <w:pPr>
        <w:pStyle w:val="Style_1"/>
        <w:ind w:firstLine="0" w:left="0"/>
        <w:jc w:val="both"/>
      </w:pPr>
    </w:p>
    <w:p w14:paraId="1E050000">
      <w:pPr>
        <w:pStyle w:val="Style_1"/>
        <w:ind w:firstLine="540" w:left="0"/>
        <w:jc w:val="both"/>
      </w:pPr>
      <w:r>
        <w:t>1. Администрация города - исполнительно-распорядительный орган городского округа -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14:paraId="1F05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20050000">
      <w:pPr>
        <w:pStyle w:val="Style_1"/>
        <w:spacing w:before="160"/>
        <w:ind w:firstLine="540" w:left="0"/>
        <w:jc w:val="both"/>
      </w:pPr>
      <w:r>
        <w:t>2. Администрация города в соответствии с федеральным законодательством обладает правами юридического лица, имеет бюджетную смету и печать.</w:t>
      </w:r>
    </w:p>
    <w:p w14:paraId="21050000">
      <w:pPr>
        <w:pStyle w:val="Style_1"/>
        <w:spacing w:before="160"/>
        <w:ind w:firstLine="540" w:left="0"/>
        <w:jc w:val="both"/>
      </w:pPr>
      <w:r>
        <w:t>Расходы на обеспечение деятельности администрации города предусматриваются в местном бюджете отдельной строкой в соответствии с классификацией расходов бюджетов Российской Федерации.</w:t>
      </w:r>
    </w:p>
    <w:p w14:paraId="22050000">
      <w:pPr>
        <w:pStyle w:val="Style_1"/>
        <w:spacing w:before="160"/>
        <w:ind w:firstLine="540" w:left="0"/>
        <w:jc w:val="both"/>
      </w:pPr>
      <w:r>
        <w:t>3. Администрация города является муниципальным казенным учреждением и подлежит государственной регистрации в качестве юридического лица в соответствии с федеральным законом.</w:t>
      </w:r>
    </w:p>
    <w:p w14:paraId="23050000">
      <w:pPr>
        <w:pStyle w:val="Style_1"/>
        <w:ind w:firstLine="0" w:left="0"/>
        <w:jc w:val="both"/>
      </w:pPr>
      <w:r>
        <w:t xml:space="preserve">(в ред. </w:t>
      </w:r>
      <w:r>
        <w:rPr>
          <w:color w:val="0000FF"/>
        </w:rPr>
        <w:fldChar w:fldCharType="begin"/>
      </w:r>
      <w:r>
        <w:rPr>
          <w:color w:val="0000FF"/>
        </w:rPr>
        <w:instrText>HYPERLINK "https://login.consultant.ru/link/?req=doc&amp;base=RLAW117&amp;n=25245&amp;dst=100032"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31.03.2011 N 3/33)</w:t>
      </w:r>
    </w:p>
    <w:p w14:paraId="24050000">
      <w:pPr>
        <w:pStyle w:val="Style_1"/>
        <w:spacing w:before="160"/>
        <w:ind w:firstLine="540" w:left="0"/>
        <w:jc w:val="both"/>
      </w:pPr>
      <w:r>
        <w:t>Основаниями для государственной регистрации администрации города в качестве юридического лица являются настоящий Устав и решение городского Совета народных депутатов о ее создании.</w:t>
      </w:r>
    </w:p>
    <w:p w14:paraId="25050000">
      <w:pPr>
        <w:pStyle w:val="Style_1"/>
        <w:spacing w:before="160"/>
        <w:ind w:firstLine="540" w:left="0"/>
        <w:jc w:val="both"/>
      </w:pPr>
      <w:r>
        <w:t>4. Администрацией города руководит Глава города на принципах единоначалия.</w:t>
      </w:r>
    </w:p>
    <w:p w14:paraId="26050000">
      <w:pPr>
        <w:pStyle w:val="Style_1"/>
        <w:spacing w:before="160"/>
        <w:ind w:firstLine="540" w:left="0"/>
        <w:jc w:val="both"/>
      </w:pPr>
      <w:r>
        <w:t>5. Структура администрации города, изменения в структуре администрации города утверждаются городским Советом народных депутатов по представлению Главы города.</w:t>
      </w:r>
    </w:p>
    <w:p w14:paraId="27050000">
      <w:pPr>
        <w:pStyle w:val="Style_1"/>
        <w:spacing w:before="160"/>
        <w:ind w:firstLine="540" w:left="0"/>
        <w:jc w:val="both"/>
      </w:pPr>
      <w:r>
        <w:t>6. В структуре администрации города могут создаваться отраслевые, функциональные и территориальные органы.</w:t>
      </w:r>
    </w:p>
    <w:p w14:paraId="28050000">
      <w:pPr>
        <w:pStyle w:val="Style_1"/>
        <w:spacing w:before="160"/>
        <w:ind w:firstLine="540" w:left="0"/>
        <w:jc w:val="both"/>
      </w:pPr>
      <w:r>
        <w:t>Органы администрации города (районные администрации, комитеты, управления, отделы и т.д.) призваны осуществлять исполнительные, распорядительные и контрольные функции местного самоуправления в определенной сфере деятельности либо на определенной территории.</w:t>
      </w:r>
    </w:p>
    <w:p w14:paraId="29050000">
      <w:pPr>
        <w:pStyle w:val="Style_1"/>
        <w:spacing w:before="160"/>
        <w:ind w:firstLine="540" w:left="0"/>
        <w:jc w:val="both"/>
      </w:pPr>
      <w:r>
        <w:t>Органы администрации города могут обладать правами юридического лица, являясь муниципальными казенными учреждениями, иметь бюджетную смету и печать.</w:t>
      </w:r>
    </w:p>
    <w:p w14:paraId="2A050000">
      <w:pPr>
        <w:pStyle w:val="Style_1"/>
        <w:ind w:firstLine="0" w:left="0"/>
        <w:jc w:val="both"/>
      </w:pPr>
      <w:r>
        <w:t xml:space="preserve">(в ред. </w:t>
      </w:r>
      <w:r>
        <w:rPr>
          <w:color w:val="0000FF"/>
        </w:rPr>
        <w:fldChar w:fldCharType="begin"/>
      </w:r>
      <w:r>
        <w:rPr>
          <w:color w:val="0000FF"/>
        </w:rPr>
        <w:instrText>HYPERLINK "https://login.consultant.ru/link/?req=doc&amp;base=RLAW117&amp;n=25245&amp;dst=100033"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31.03.2011 N 3/33)</w:t>
      </w:r>
    </w:p>
    <w:p w14:paraId="2B050000">
      <w:pPr>
        <w:pStyle w:val="Style_1"/>
        <w:spacing w:before="160"/>
        <w:ind w:firstLine="540" w:left="0"/>
        <w:jc w:val="both"/>
      </w:pPr>
      <w:r>
        <w:t>Основаниями для государственной регистрации органов администрации города в качестве юридических лиц являются решение городского Совета народных депутатов об учреждении соответствующего органа в форме муниципального казенного учреждения и утверждение положения о нем городским Советом народных депутатов по представлению Главы города.</w:t>
      </w:r>
    </w:p>
    <w:p w14:paraId="2C050000">
      <w:pPr>
        <w:pStyle w:val="Style_1"/>
        <w:ind w:firstLine="0" w:left="0"/>
        <w:jc w:val="both"/>
      </w:pPr>
      <w:r>
        <w:t xml:space="preserve">(в ред. </w:t>
      </w:r>
      <w:r>
        <w:rPr>
          <w:color w:val="0000FF"/>
        </w:rPr>
        <w:fldChar w:fldCharType="begin"/>
      </w:r>
      <w:r>
        <w:rPr>
          <w:color w:val="0000FF"/>
        </w:rPr>
        <w:instrText>HYPERLINK "https://login.consultant.ru/link/?req=doc&amp;base=RLAW117&amp;n=28138&amp;dst=100085"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28.03.2012 N 3/64)</w:t>
      </w:r>
    </w:p>
    <w:p w14:paraId="2D050000">
      <w:pPr>
        <w:pStyle w:val="Style_1"/>
        <w:spacing w:before="160"/>
        <w:ind w:firstLine="540" w:left="0"/>
        <w:jc w:val="both"/>
      </w:pPr>
      <w:r>
        <w:t>Положения об органах администрации города, не наделенных правами юридического лица, утверждает Глава города путем издания соответствующего постановления администрации города.</w:t>
      </w:r>
    </w:p>
    <w:p w14:paraId="2E05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"https://login.consultant.ru/link/?req=doc&amp;base=RLAW117&amp;n=41835&amp;dst=100028"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25.01.2017 N 1/1)</w:t>
      </w:r>
    </w:p>
    <w:p w14:paraId="2F050000">
      <w:pPr>
        <w:pStyle w:val="Style_1"/>
        <w:spacing w:before="160"/>
        <w:ind w:firstLine="540" w:left="0"/>
        <w:jc w:val="both"/>
      </w:pPr>
      <w:r>
        <w:t>7. Глава города назначает на должность и освобождает от должности руководителей органов администрации города.</w:t>
      </w:r>
    </w:p>
    <w:p w14:paraId="30050000">
      <w:pPr>
        <w:pStyle w:val="Style_1"/>
        <w:spacing w:before="160"/>
        <w:ind w:firstLine="540" w:left="0"/>
        <w:jc w:val="both"/>
      </w:pPr>
      <w:r>
        <w:t>Руководители органов администрации города издают акты в форме распоряжений и приказов. Приказы и распоряжения руководителей органов администрации города могут быть отменены Главой города.</w:t>
      </w:r>
    </w:p>
    <w:p w14:paraId="31050000">
      <w:pPr>
        <w:pStyle w:val="Style_1"/>
        <w:ind w:firstLine="0" w:left="0"/>
        <w:jc w:val="both"/>
      </w:pPr>
    </w:p>
    <w:p w14:paraId="32050000">
      <w:pPr>
        <w:pStyle w:val="Style_1"/>
        <w:ind w:firstLine="540" w:left="0"/>
        <w:jc w:val="both"/>
        <w:outlineLvl w:val="2"/>
        <w:rPr>
          <w:b w:val="1"/>
        </w:rPr>
      </w:pPr>
      <w:r>
        <w:rPr>
          <w:b w:val="1"/>
        </w:rPr>
        <w:t>Статья 45. Компетенция администрации города</w:t>
      </w:r>
    </w:p>
    <w:p w14:paraId="33050000">
      <w:pPr>
        <w:pStyle w:val="Style_1"/>
        <w:ind w:firstLine="0" w:left="0"/>
        <w:jc w:val="both"/>
      </w:pPr>
    </w:p>
    <w:p w14:paraId="34050000">
      <w:pPr>
        <w:pStyle w:val="Style_1"/>
        <w:ind w:firstLine="540" w:left="0"/>
        <w:jc w:val="both"/>
      </w:pPr>
      <w:r>
        <w:t>1. Администрация города и ее органы обладают всеми полномочиями по осуществлению исполнительно-распорядительных функций на территории городского округа, отнесенных законодательством к компетенции органов местного самоуправления, за исключением полномочий, находящихся в исключительной компетенции городского Совета народных депутатов и Главы города.</w:t>
      </w:r>
    </w:p>
    <w:p w14:paraId="35050000">
      <w:pPr>
        <w:pStyle w:val="Style_1"/>
        <w:spacing w:before="160"/>
        <w:ind w:firstLine="540" w:left="0"/>
        <w:jc w:val="both"/>
      </w:pPr>
      <w:r>
        <w:t>2. В пределах своих полномочий администрация города:</w:t>
      </w:r>
    </w:p>
    <w:p w14:paraId="36050000">
      <w:pPr>
        <w:pStyle w:val="Style_1"/>
        <w:spacing w:before="160"/>
        <w:ind w:firstLine="540" w:left="0"/>
        <w:jc w:val="both"/>
      </w:pPr>
      <w:r>
        <w:t xml:space="preserve">1) обеспечивает на территории городского округа охрану прав и свобод граждан, соблюдение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законов и правовых актов органов государственной власти, осуществляет исполнение и контроль за исполнением муниципальных правовых актов предприятиями, учреждениями, организациями, должностными лицами и гражданами;</w:t>
      </w:r>
    </w:p>
    <w:p w14:paraId="37050000">
      <w:pPr>
        <w:pStyle w:val="Style_1"/>
        <w:spacing w:before="160"/>
        <w:ind w:firstLine="540" w:left="0"/>
        <w:jc w:val="both"/>
      </w:pPr>
      <w:r>
        <w:t>2) в соответствии с действующим законодательством предъявляет в суд или арбитражный суд требования об оспаривании правовых актов, решений и действий (бездействия) государственных органов, органов местного самоуправления, иных органов, должностных лиц, нарушающих права и законные интересы граждан, организаций и органов местного самоуправления;</w:t>
      </w:r>
    </w:p>
    <w:p w14:paraId="38050000">
      <w:pPr>
        <w:pStyle w:val="Style_1"/>
        <w:spacing w:before="160"/>
        <w:ind w:firstLine="540" w:left="0"/>
        <w:jc w:val="both"/>
      </w:pPr>
      <w:r>
        <w:t>3) принимает участие в предупреждении и ликвидации последствий чрезвычайных ситуаций в границах городского округа;</w:t>
      </w:r>
    </w:p>
    <w:p w14:paraId="39050000">
      <w:pPr>
        <w:pStyle w:val="Style_1"/>
        <w:spacing w:before="160"/>
        <w:ind w:firstLine="540" w:left="0"/>
        <w:jc w:val="both"/>
      </w:pPr>
      <w:r>
        <w:t>4) обеспечивает принятие первичных мер пожарной безопасности в границах городского округа;</w:t>
      </w:r>
    </w:p>
    <w:p w14:paraId="3A050000">
      <w:pPr>
        <w:pStyle w:val="Style_1"/>
        <w:spacing w:before="160"/>
        <w:ind w:firstLine="540" w:left="0"/>
        <w:jc w:val="both"/>
      </w:pPr>
      <w:r>
        <w:t>5) реализует предусмотренные действующим законодательством полномочия, связанные с проведением собраний, митингов, демонстраций, шествий, пикетирования, иных публичных, культурно-массовых и зрелищных мероприятий;</w:t>
      </w:r>
    </w:p>
    <w:p w14:paraId="3B05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C05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D05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E050000">
            <w:pPr>
              <w:pStyle w:val="Style_1"/>
              <w:ind w:firstLine="0" w:left="0"/>
              <w:jc w:val="both"/>
              <w:rPr>
                <w:color w:val="392C69"/>
              </w:rPr>
            </w:pPr>
            <w:r>
              <w:rPr>
                <w:color w:val="392C69"/>
              </w:rPr>
              <w:t>Пункт 6 части второй статьи 45 Устава вступает в силу в срок, установленный федеральным законом, определяющим порядок организации и деятельности муниципальной милиции (</w:t>
            </w:r>
            <w:r>
              <w:rPr>
                <w:color w:val="0000FF"/>
              </w:rPr>
              <w:fldChar w:fldCharType="begin"/>
            </w:r>
            <w:r>
              <w:rPr>
                <w:color w:val="0000FF"/>
              </w:rPr>
              <w:instrText>HYPERLINK \l "Par37"</w:instrText>
            </w:r>
            <w:r>
              <w:rPr>
                <w:color w:val="0000FF"/>
              </w:rPr>
              <w:fldChar w:fldCharType="separate"/>
            </w:r>
            <w:r>
              <w:rPr>
                <w:color w:val="0000FF"/>
              </w:rPr>
              <w:t>пункт 4.2</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3F050000">
            <w:pPr>
              <w:pStyle w:val="Style_1"/>
              <w:ind w:firstLine="0" w:left="0"/>
              <w:jc w:val="both"/>
              <w:rPr>
                <w:color w:val="392C69"/>
              </w:rPr>
            </w:pPr>
          </w:p>
        </w:tc>
      </w:tr>
    </w:tbl>
    <w:p w14:paraId="40050000">
      <w:pPr>
        <w:pStyle w:val="Style_1"/>
        <w:spacing w:before="200"/>
        <w:ind w:firstLine="540" w:left="0"/>
        <w:jc w:val="both"/>
      </w:pPr>
      <w:bookmarkStart w:id="48" w:name="Par1318"/>
      <w:bookmarkEnd w:id="48"/>
      <w:r>
        <w:t>6) организует охрану общественного порядка на территории городского округа муниципальной милицией;</w:t>
      </w:r>
    </w:p>
    <w:p w14:paraId="41050000">
      <w:pPr>
        <w:pStyle w:val="Style_1"/>
        <w:spacing w:before="160"/>
        <w:ind w:firstLine="540" w:left="0"/>
        <w:jc w:val="both"/>
      </w:pPr>
      <w:r>
        <w:t>7) формирует и осуществляет содержание муниципального архива;</w:t>
      </w:r>
    </w:p>
    <w:p w14:paraId="42050000">
      <w:pPr>
        <w:pStyle w:val="Style_1"/>
        <w:spacing w:before="160"/>
        <w:ind w:firstLine="540" w:left="0"/>
        <w:jc w:val="both"/>
      </w:pPr>
      <w:r>
        <w:t>8) организует прием граждан, а также рассматривает жалобы, заявления и предложения граждан и организаций, принимает по ним необходимые меры в пределах своей компетенции;</w:t>
      </w:r>
    </w:p>
    <w:p w14:paraId="43050000">
      <w:pPr>
        <w:pStyle w:val="Style_1"/>
        <w:ind w:firstLine="0" w:left="0"/>
        <w:jc w:val="both"/>
      </w:pPr>
      <w:r>
        <w:t xml:space="preserve">(в ред. </w:t>
      </w:r>
      <w:r>
        <w:rPr>
          <w:color w:val="0000FF"/>
        </w:rPr>
        <w:fldChar w:fldCharType="begin"/>
      </w:r>
      <w:r>
        <w:rPr>
          <w:color w:val="0000FF"/>
        </w:rPr>
        <w:instrText>HYPERLINK "https://login.consultant.ru/link/?req=doc&amp;base=RLAW117&amp;n=32910&amp;dst=100045"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24.12.2013 N 16/183)</w:t>
      </w:r>
    </w:p>
    <w:p w14:paraId="44050000">
      <w:pPr>
        <w:pStyle w:val="Style_1"/>
        <w:spacing w:before="160"/>
        <w:ind w:firstLine="540" w:left="0"/>
        <w:jc w:val="both"/>
      </w:pPr>
      <w:r>
        <w:t>9) разрабатывает, рассматривает, утверждает (одобряет) и осуществляет реализацию, а также мониторинг и контроль реализации документов стратегического планирования городского округа. Полномочие по утверждению (одобрению) документов стратегического планирования городского округа не распространяется на документы, утверждение (одобрение) которых относится к полномочиям городского Совета народных депутатов;</w:t>
      </w:r>
    </w:p>
    <w:p w14:paraId="45050000">
      <w:pPr>
        <w:pStyle w:val="Style_1"/>
        <w:ind w:firstLine="0" w:left="0"/>
        <w:jc w:val="both"/>
      </w:pPr>
      <w:r>
        <w:t xml:space="preserve">(п. 9 в ред. </w:t>
      </w:r>
      <w:r>
        <w:rPr>
          <w:color w:val="0000FF"/>
        </w:rPr>
        <w:fldChar w:fldCharType="begin"/>
      </w:r>
      <w:r>
        <w:rPr>
          <w:color w:val="0000FF"/>
        </w:rPr>
        <w:instrText>HYPERLINK "https://login.consultant.ru/link/?req=doc&amp;base=RLAW117&amp;n=66515&amp;dst=100021"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46050000">
      <w:pPr>
        <w:pStyle w:val="Style_1"/>
        <w:spacing w:before="160"/>
        <w:ind w:firstLine="540" w:left="0"/>
        <w:jc w:val="both"/>
      </w:pPr>
      <w:r>
        <w:t>10) осуществляет закупки товаров, работ, услуг для обеспечения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устанавливает порядок формирования, утверждения и ведения планов закупок для обеспечения муниципальных нужд с учетом требований, установленных Правительством Российской Федерации, порядок функционирования и использования муниципальных информационных систем в сфере закупок, а также правила нормирования в сфере закупок товаров, работ, услуг для обеспечения муниципальных нужд; реализует иные полномочия, возложенные на местные администрации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7050000">
      <w:pPr>
        <w:pStyle w:val="Style_1"/>
        <w:ind w:firstLine="0" w:left="0"/>
        <w:jc w:val="both"/>
      </w:pPr>
      <w:r>
        <w:t xml:space="preserve">(п. 10 в ред. </w:t>
      </w:r>
      <w:r>
        <w:rPr>
          <w:color w:val="0000FF"/>
        </w:rPr>
        <w:fldChar w:fldCharType="begin"/>
      </w:r>
      <w:r>
        <w:rPr>
          <w:color w:val="0000FF"/>
        </w:rPr>
        <w:instrText>HYPERLINK "https://login.consultant.ru/link/?req=doc&amp;base=RLAW117&amp;n=34169&amp;dst=100023"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29.05.2014 N 6/54)</w:t>
      </w:r>
    </w:p>
    <w:p w14:paraId="48050000">
      <w:pPr>
        <w:pStyle w:val="Style_1"/>
        <w:spacing w:before="160"/>
        <w:ind w:firstLine="540" w:left="0"/>
        <w:jc w:val="both"/>
      </w:pPr>
      <w:r>
        <w:t>11) обеспечивает составление проекта бюджета городского округа, исполнение бюджета городского округа, составление бюджетной отчетности и управление муниципальным долгом; осуществляет внутренний муниципальный финансовый контроль в соответствии с бюджетным законодательством Российской Федерации;</w:t>
      </w:r>
    </w:p>
    <w:p w14:paraId="49050000">
      <w:pPr>
        <w:pStyle w:val="Style_1"/>
        <w:ind w:firstLine="0" w:left="0"/>
        <w:jc w:val="both"/>
      </w:pPr>
      <w:r>
        <w:t xml:space="preserve">(в ред. Решений Новокузнецкого городского Совета народных депутатов от 24.12.2013 </w:t>
      </w:r>
      <w:r>
        <w:rPr>
          <w:color w:val="0000FF"/>
        </w:rPr>
        <w:fldChar w:fldCharType="begin"/>
      </w:r>
      <w:r>
        <w:rPr>
          <w:color w:val="0000FF"/>
        </w:rPr>
        <w:instrText>HYPERLINK "https://login.consultant.ru/link/?req=doc&amp;base=RLAW117&amp;n=32910&amp;dst=100046"</w:instrText>
      </w:r>
      <w:r>
        <w:rPr>
          <w:color w:val="0000FF"/>
        </w:rPr>
        <w:fldChar w:fldCharType="separate"/>
      </w:r>
      <w:r>
        <w:rPr>
          <w:color w:val="0000FF"/>
        </w:rPr>
        <w:t>N 16/183</w:t>
      </w:r>
      <w:r>
        <w:rPr>
          <w:color w:val="0000FF"/>
        </w:rPr>
        <w:fldChar w:fldCharType="end"/>
      </w:r>
      <w:r>
        <w:t xml:space="preserve">, от 23.12.2014 </w:t>
      </w:r>
      <w:r>
        <w:rPr>
          <w:color w:val="0000FF"/>
        </w:rPr>
        <w:fldChar w:fldCharType="begin"/>
      </w:r>
      <w:r>
        <w:rPr>
          <w:color w:val="0000FF"/>
        </w:rPr>
        <w:instrText>HYPERLINK "https://login.consultant.ru/link/?req=doc&amp;base=RLAW117&amp;n=35712&amp;dst=100049"</w:instrText>
      </w:r>
      <w:r>
        <w:rPr>
          <w:color w:val="0000FF"/>
        </w:rPr>
        <w:fldChar w:fldCharType="separate"/>
      </w:r>
      <w:r>
        <w:rPr>
          <w:color w:val="0000FF"/>
        </w:rPr>
        <w:t>N 16/150</w:t>
      </w:r>
      <w:r>
        <w:rPr>
          <w:color w:val="0000FF"/>
        </w:rPr>
        <w:fldChar w:fldCharType="end"/>
      </w:r>
      <w:r>
        <w:t>)</w:t>
      </w:r>
    </w:p>
    <w:p w14:paraId="4A050000">
      <w:pPr>
        <w:pStyle w:val="Style_1"/>
        <w:spacing w:before="160"/>
        <w:ind w:firstLine="540" w:left="0"/>
        <w:jc w:val="both"/>
      </w:pPr>
      <w:r>
        <w:t>12) принимает решения об учреждении (создании), реорганизации и ликвидации муниципальных предприятий и учреждений в порядке, определенном законами и иными нормативными правовыми актами;</w:t>
      </w:r>
    </w:p>
    <w:p w14:paraId="4B050000">
      <w:pPr>
        <w:pStyle w:val="Style_1"/>
        <w:spacing w:before="160"/>
        <w:ind w:firstLine="540" w:left="0"/>
        <w:jc w:val="both"/>
      </w:pPr>
      <w:r>
        <w:t>13) назначает на должность и освобождает от должности руководителей муниципальных предприятий и учреждений, заключает с ними, изменяет и прекращает трудовой договор в соответствии с трудовым законодательством и иными, содержащими нормы трудового права, нормативными правовыми актами;</w:t>
      </w:r>
    </w:p>
    <w:p w14:paraId="4C050000">
      <w:pPr>
        <w:pStyle w:val="Style_1"/>
        <w:spacing w:before="160"/>
        <w:ind w:firstLine="540" w:left="0"/>
        <w:jc w:val="both"/>
      </w:pPr>
      <w:r>
        <w:t>14) осуществляет контроль за сохранностью и использованием по назначению муниципального имущества, закрепленного за муниципальными предприятиями и учреждениями, а также переданного в установленном порядке иным организациям и физическим лицам;</w:t>
      </w:r>
    </w:p>
    <w:p w14:paraId="4D050000">
      <w:pPr>
        <w:pStyle w:val="Style_1"/>
        <w:ind w:firstLine="0" w:left="0"/>
        <w:jc w:val="both"/>
      </w:pPr>
      <w:r>
        <w:t xml:space="preserve">(п. 14 в ред. </w:t>
      </w:r>
      <w:r>
        <w:rPr>
          <w:color w:val="0000FF"/>
        </w:rPr>
        <w:fldChar w:fldCharType="begin"/>
      </w:r>
      <w:r>
        <w:rPr>
          <w:color w:val="0000FF"/>
        </w:rPr>
        <w:instrText>HYPERLINK "https://login.consultant.ru/link/?req=doc&amp;base=RLAW117&amp;n=34169&amp;dst=100025"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29.05.2014 N 6/54)</w:t>
      </w:r>
    </w:p>
    <w:p w14:paraId="4E050000">
      <w:pPr>
        <w:pStyle w:val="Style_1"/>
        <w:spacing w:before="160"/>
        <w:ind w:firstLine="540" w:left="0"/>
        <w:jc w:val="both"/>
      </w:pPr>
      <w:r>
        <w:t>15) получает от муниципальных предприятий и учреждений по окончании отчетного периода бухгалтерскую отчетность и иные документы, перечень которых определяется органами местного самоуправления;</w:t>
      </w:r>
    </w:p>
    <w:p w14:paraId="4F050000">
      <w:pPr>
        <w:pStyle w:val="Style_1"/>
        <w:spacing w:before="160"/>
        <w:ind w:firstLine="540" w:left="0"/>
        <w:jc w:val="both"/>
      </w:pPr>
      <w:r>
        <w:t>16) предоставляет гражданам и юридическим лицам земельные участки, находящиеся в муниципальной собственности, резервирует, а также изымает земельные участки для муниципальных нужд, принимает решения об установлении публичных сервитутов в отношении земельных участков и (или) земель, расположенных в границах городского округа;</w:t>
      </w:r>
    </w:p>
    <w:p w14:paraId="50050000">
      <w:pPr>
        <w:pStyle w:val="Style_1"/>
        <w:ind w:firstLine="0" w:left="0"/>
        <w:jc w:val="both"/>
      </w:pPr>
      <w:r>
        <w:t xml:space="preserve">(в ред. Решений Новокузнецкого городского Совета народных депутатов от 23.12.2014 </w:t>
      </w:r>
      <w:r>
        <w:rPr>
          <w:color w:val="0000FF"/>
        </w:rPr>
        <w:fldChar w:fldCharType="begin"/>
      </w:r>
      <w:r>
        <w:rPr>
          <w:color w:val="0000FF"/>
        </w:rPr>
        <w:instrText>HYPERLINK "https://login.consultant.ru/link/?req=doc&amp;base=RLAW117&amp;n=35712&amp;dst=100050"</w:instrText>
      </w:r>
      <w:r>
        <w:rPr>
          <w:color w:val="0000FF"/>
        </w:rPr>
        <w:fldChar w:fldCharType="separate"/>
      </w:r>
      <w:r>
        <w:rPr>
          <w:color w:val="0000FF"/>
        </w:rPr>
        <w:t>N 16/150</w:t>
      </w:r>
      <w:r>
        <w:rPr>
          <w:color w:val="0000FF"/>
        </w:rPr>
        <w:fldChar w:fldCharType="end"/>
      </w:r>
      <w:r>
        <w:t xml:space="preserve">, от 30.09.2015 </w:t>
      </w:r>
      <w:r>
        <w:rPr>
          <w:color w:val="0000FF"/>
        </w:rPr>
        <w:fldChar w:fldCharType="begin"/>
      </w:r>
      <w:r>
        <w:rPr>
          <w:color w:val="0000FF"/>
        </w:rPr>
        <w:instrText>HYPERLINK "https://login.consultant.ru/link/?req=doc&amp;base=RLAW117&amp;n=39897&amp;dst=100036"</w:instrText>
      </w:r>
      <w:r>
        <w:rPr>
          <w:color w:val="0000FF"/>
        </w:rPr>
        <w:fldChar w:fldCharType="separate"/>
      </w:r>
      <w:r>
        <w:rPr>
          <w:color w:val="0000FF"/>
        </w:rPr>
        <w:t>N 9/97</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"https://login.consultant.ru/link/?req=doc&amp;base=RLAW117&amp;n=51358&amp;dst=100085"</w:instrText>
      </w:r>
      <w:r>
        <w:rPr>
          <w:color w:val="0000FF"/>
        </w:rPr>
        <w:fldChar w:fldCharType="separate"/>
      </w:r>
      <w:r>
        <w:rPr>
          <w:color w:val="0000FF"/>
        </w:rPr>
        <w:t>N 1/1</w:t>
      </w:r>
      <w:r>
        <w:rPr>
          <w:color w:val="0000FF"/>
        </w:rPr>
        <w:fldChar w:fldCharType="end"/>
      </w:r>
      <w:r>
        <w:t>)</w:t>
      </w:r>
    </w:p>
    <w:p w14:paraId="51050000">
      <w:pPr>
        <w:pStyle w:val="Style_1"/>
        <w:spacing w:before="160"/>
        <w:ind w:firstLine="540" w:left="0"/>
        <w:jc w:val="both"/>
      </w:pPr>
      <w:r>
        <w:t>17) осуществляет муниципальный земельный контроль в границах городского округа;</w:t>
      </w:r>
    </w:p>
    <w:p w14:paraId="52050000">
      <w:pPr>
        <w:pStyle w:val="Style_1"/>
        <w:ind w:firstLine="0" w:left="0"/>
        <w:jc w:val="both"/>
      </w:pPr>
      <w:r>
        <w:t xml:space="preserve">(в ред. Решений Новокузнецкого городского Совета народных депутатов от 30.10.2012 </w:t>
      </w:r>
      <w:r>
        <w:rPr>
          <w:color w:val="0000FF"/>
        </w:rPr>
        <w:fldChar w:fldCharType="begin"/>
      </w:r>
      <w:r>
        <w:rPr>
          <w:color w:val="0000FF"/>
        </w:rPr>
        <w:instrText>HYPERLINK "https://login.consultant.ru/link/?req=doc&amp;base=RLAW117&amp;n=30068&amp;dst=100030"</w:instrText>
      </w:r>
      <w:r>
        <w:rPr>
          <w:color w:val="0000FF"/>
        </w:rPr>
        <w:fldChar w:fldCharType="separate"/>
      </w:r>
      <w:r>
        <w:rPr>
          <w:color w:val="0000FF"/>
        </w:rPr>
        <w:t>N 9/135</w:t>
      </w:r>
      <w:r>
        <w:rPr>
          <w:color w:val="0000FF"/>
        </w:rPr>
        <w:fldChar w:fldCharType="end"/>
      </w:r>
      <w:r>
        <w:t xml:space="preserve">, от 23.12.2014 </w:t>
      </w:r>
      <w:r>
        <w:rPr>
          <w:color w:val="0000FF"/>
        </w:rPr>
        <w:fldChar w:fldCharType="begin"/>
      </w:r>
      <w:r>
        <w:rPr>
          <w:color w:val="0000FF"/>
        </w:rPr>
        <w:instrText>HYPERLINK "https://login.consultant.ru/link/?req=doc&amp;base=RLAW117&amp;n=35712&amp;dst=100051"</w:instrText>
      </w:r>
      <w:r>
        <w:rPr>
          <w:color w:val="0000FF"/>
        </w:rPr>
        <w:fldChar w:fldCharType="separate"/>
      </w:r>
      <w:r>
        <w:rPr>
          <w:color w:val="0000FF"/>
        </w:rPr>
        <w:t>N 16/150</w:t>
      </w:r>
      <w:r>
        <w:rPr>
          <w:color w:val="0000FF"/>
        </w:rPr>
        <w:fldChar w:fldCharType="end"/>
      </w:r>
      <w:r>
        <w:t>)</w:t>
      </w:r>
    </w:p>
    <w:p w14:paraId="53050000">
      <w:pPr>
        <w:pStyle w:val="Style_1"/>
        <w:spacing w:before="160"/>
        <w:ind w:firstLine="540" w:left="0"/>
        <w:jc w:val="both"/>
      </w:pPr>
      <w:r>
        <w:t>18) осуществляет контроль за поступлением денежных средств, полученных от использования и приватизации имущества, находящегося в муниципальной собственности городского округа;</w:t>
      </w:r>
    </w:p>
    <w:p w14:paraId="54050000">
      <w:pPr>
        <w:pStyle w:val="Style_1"/>
        <w:ind w:firstLine="0" w:left="0"/>
        <w:jc w:val="both"/>
      </w:pPr>
      <w:r>
        <w:t xml:space="preserve">(п. 18 в ред. </w:t>
      </w:r>
      <w:r>
        <w:rPr>
          <w:color w:val="0000FF"/>
        </w:rPr>
        <w:fldChar w:fldCharType="begin"/>
      </w:r>
      <w:r>
        <w:rPr>
          <w:color w:val="0000FF"/>
        </w:rPr>
        <w:instrText>HYPERLINK "https://login.consultant.ru/link/?req=doc&amp;base=RLAW117&amp;n=34169&amp;dst=100027"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29.05.2014 N 6/54)</w:t>
      </w:r>
    </w:p>
    <w:p w14:paraId="55050000">
      <w:pPr>
        <w:pStyle w:val="Style_1"/>
        <w:spacing w:before="160"/>
        <w:ind w:firstLine="540" w:left="0"/>
        <w:jc w:val="both"/>
      </w:pPr>
      <w:r>
        <w:t>19) готовит документы территориального планирования городского округа с учетом местных нормативов градостроительного проектирования;</w:t>
      </w:r>
    </w:p>
    <w:p w14:paraId="56050000">
      <w:pPr>
        <w:pStyle w:val="Style_1"/>
        <w:spacing w:before="160"/>
        <w:ind w:firstLine="540" w:left="0"/>
        <w:jc w:val="both"/>
      </w:pPr>
      <w:r>
        <w:t>20) выдает градостроительные планы земельных участков, расположенных в границах городского округа, а также разрешения на строительство и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городского округа;</w:t>
      </w:r>
    </w:p>
    <w:p w14:paraId="5705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"https://login.consultant.ru/link/?req=doc&amp;base=RLAW117&amp;n=51358&amp;dst=100086"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58050000">
      <w:pPr>
        <w:pStyle w:val="Style_1"/>
        <w:spacing w:before="160"/>
        <w:ind w:firstLine="540" w:left="0"/>
        <w:jc w:val="both"/>
      </w:pPr>
      <w:r>
        <w:t>21) ведет информационные системы обеспечения градостроительной деятельности, осуществляемой на территории городского округа;</w:t>
      </w:r>
    </w:p>
    <w:p w14:paraId="59050000">
      <w:pPr>
        <w:pStyle w:val="Style_1"/>
        <w:spacing w:before="160"/>
        <w:ind w:firstLine="540" w:left="0"/>
        <w:jc w:val="both"/>
      </w:pPr>
      <w:r>
        <w:t xml:space="preserve">22) утратил силу. - </w:t>
      </w:r>
      <w:r>
        <w:rPr>
          <w:color w:val="0000FF"/>
        </w:rPr>
        <w:fldChar w:fldCharType="begin"/>
      </w:r>
      <w:r>
        <w:rPr>
          <w:color w:val="0000FF"/>
        </w:rPr>
        <w:instrText>HYPERLINK "https://login.consultant.ru/link/?req=doc&amp;base=RLAW117&amp;n=59492&amp;dst=100101"</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29.11.2022 N 17/129;</w:t>
      </w:r>
    </w:p>
    <w:p w14:paraId="5A050000">
      <w:pPr>
        <w:pStyle w:val="Style_1"/>
        <w:spacing w:before="160"/>
        <w:ind w:firstLine="540" w:left="0"/>
        <w:jc w:val="both"/>
      </w:pPr>
      <w:r>
        <w:t>23) участвует в разработке и реализации муниципальных экологических программ; обеспечивает подготовку и проведение на территории городского округа мероприятий по охране окружающей среды, в том числе организацию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 осуществляет выявление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городского округа;</w:t>
      </w:r>
    </w:p>
    <w:p w14:paraId="5B050000">
      <w:pPr>
        <w:pStyle w:val="Style_1"/>
        <w:ind w:firstLine="0" w:left="0"/>
        <w:jc w:val="both"/>
      </w:pPr>
      <w:r>
        <w:t xml:space="preserve">(в ред. Решений Новокузнецкого городского Совета народных депутатов от 05.12.2023 </w:t>
      </w:r>
      <w:r>
        <w:rPr>
          <w:color w:val="0000FF"/>
        </w:rPr>
        <w:fldChar w:fldCharType="begin"/>
      </w:r>
      <w:r>
        <w:rPr>
          <w:color w:val="0000FF"/>
        </w:rPr>
        <w:instrText>HYPERLINK "https://login.consultant.ru/link/?req=doc&amp;base=RLAW117&amp;n=63052&amp;dst=100015"</w:instrText>
      </w:r>
      <w:r>
        <w:rPr>
          <w:color w:val="0000FF"/>
        </w:rPr>
        <w:fldChar w:fldCharType="separate"/>
      </w:r>
      <w:r>
        <w:rPr>
          <w:color w:val="0000FF"/>
        </w:rPr>
        <w:t>N 15/104</w:t>
      </w:r>
      <w:r>
        <w:rPr>
          <w:color w:val="0000FF"/>
        </w:rPr>
        <w:fldChar w:fldCharType="end"/>
      </w:r>
      <w:r>
        <w:t xml:space="preserve">, от 28.05.2024 </w:t>
      </w:r>
      <w:r>
        <w:rPr>
          <w:color w:val="0000FF"/>
        </w:rPr>
        <w:fldChar w:fldCharType="begin"/>
      </w:r>
      <w:r>
        <w:rPr>
          <w:color w:val="0000FF"/>
        </w:rPr>
        <w:instrText>HYPERLINK "https://login.consultant.ru/link/?req=doc&amp;base=RLAW117&amp;n=64565&amp;dst=100014"</w:instrText>
      </w:r>
      <w:r>
        <w:rPr>
          <w:color w:val="0000FF"/>
        </w:rPr>
        <w:fldChar w:fldCharType="separate"/>
      </w:r>
      <w:r>
        <w:rPr>
          <w:color w:val="0000FF"/>
        </w:rPr>
        <w:t>N 6/41</w:t>
      </w:r>
      <w:r>
        <w:rPr>
          <w:color w:val="0000FF"/>
        </w:rPr>
        <w:fldChar w:fldCharType="end"/>
      </w:r>
      <w:r>
        <w:t>)</w:t>
      </w:r>
    </w:p>
    <w:p w14:paraId="5C050000">
      <w:pPr>
        <w:pStyle w:val="Style_1"/>
        <w:spacing w:before="160"/>
        <w:ind w:firstLine="540" w:left="0"/>
        <w:jc w:val="both"/>
      </w:pPr>
      <w:r>
        <w:t>24) информирует население об экологической обстановке в городском округе;</w:t>
      </w:r>
    </w:p>
    <w:p w14:paraId="5D050000">
      <w:pPr>
        <w:pStyle w:val="Style_1"/>
        <w:spacing w:before="160"/>
        <w:ind w:firstLine="540" w:left="0"/>
        <w:jc w:val="both"/>
      </w:pPr>
      <w:r>
        <w:t>25) направляет в соответствующие органы сведения о действиях предприятий, учреждений, организаций и граждан, представляющих угрозу окружающей среде, а также предложения по ограничению, приостановлению либо прекращению деятельности предприятий и объектов, нарушающих требования в области охраны окружающей среды;</w:t>
      </w:r>
    </w:p>
    <w:p w14:paraId="5E050000">
      <w:pPr>
        <w:pStyle w:val="Style_1"/>
        <w:spacing w:before="160"/>
        <w:ind w:firstLine="540" w:left="0"/>
        <w:jc w:val="both"/>
      </w:pPr>
      <w:r>
        <w:t>26) осуществляет учет муниципального жилищного фонда и ведет в установленном порядке учет граждан в качестве нуждающихся в жилых помещениях муниципального жилищного фонда городского округа;</w:t>
      </w:r>
    </w:p>
    <w:p w14:paraId="5F050000">
      <w:pPr>
        <w:pStyle w:val="Style_1"/>
        <w:ind w:firstLine="0" w:left="0"/>
        <w:jc w:val="both"/>
      </w:pPr>
      <w:r>
        <w:t xml:space="preserve">(в ред. </w:t>
      </w:r>
      <w:r>
        <w:rPr>
          <w:color w:val="0000FF"/>
        </w:rPr>
        <w:fldChar w:fldCharType="begin"/>
      </w:r>
      <w:r>
        <w:rPr>
          <w:color w:val="0000FF"/>
        </w:rPr>
        <w:instrText>HYPERLINK "https://login.consultant.ru/link/?req=doc&amp;base=RLAW117&amp;n=34169&amp;dst=100029"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29.05.2014 N 6/54)</w:t>
      </w:r>
    </w:p>
    <w:p w14:paraId="60050000">
      <w:pPr>
        <w:pStyle w:val="Style_1"/>
        <w:spacing w:before="160"/>
        <w:ind w:firstLine="540" w:left="0"/>
        <w:jc w:val="both"/>
      </w:pPr>
      <w:r>
        <w:t xml:space="preserve">27) предоставляет гражданам жилые помещения муниципального жилищного фонда городского округа в порядке, предусмотренном Жилищным </w:t>
      </w:r>
      <w:r>
        <w:rPr>
          <w:color w:val="0000FF"/>
        </w:rPr>
        <w:fldChar w:fldCharType="begin"/>
      </w:r>
      <w:r>
        <w:rPr>
          <w:color w:val="0000FF"/>
        </w:rPr>
        <w:instrText>HYPERLINK "https://login.consultant.ru/link/?req=doc&amp;base=LAW&amp;n=511791"</w:instrText>
      </w:r>
      <w:r>
        <w:rPr>
          <w:color w:val="0000FF"/>
        </w:rPr>
        <w:fldChar w:fldCharType="separate"/>
      </w:r>
      <w:r>
        <w:rPr>
          <w:color w:val="0000FF"/>
        </w:rPr>
        <w:t>кодексом</w:t>
      </w:r>
      <w:r>
        <w:rPr>
          <w:color w:val="0000FF"/>
        </w:rPr>
        <w:fldChar w:fldCharType="end"/>
      </w:r>
      <w:r>
        <w:t xml:space="preserve"> Российской Федерации, иными федеральными законами, законами Кемеровской области - Кузбасса, нормативными правовыми актами Российской Федерации, Кемеровской области - Кузбасса, городского округа; принимает решения о включении жилого помещения в муниципальный специализированный жилищный фонд городского округа с отнесением такого помещения к определенному виду жилых помещений муниципального специализированного жилищного фонда городского округа и исключении жилого помещения из указанного фонда с учетом требований, установленных Правительством Российской Федерации;</w:t>
      </w:r>
    </w:p>
    <w:p w14:paraId="61050000">
      <w:pPr>
        <w:pStyle w:val="Style_1"/>
        <w:ind w:firstLine="0" w:left="0"/>
        <w:jc w:val="both"/>
      </w:pPr>
      <w:r>
        <w:t xml:space="preserve">(в ред. Решений Новокузнецкого городского Совета народных депутатов от 29.05.2014 </w:t>
      </w:r>
      <w:r>
        <w:rPr>
          <w:color w:val="0000FF"/>
        </w:rPr>
        <w:fldChar w:fldCharType="begin"/>
      </w:r>
      <w:r>
        <w:rPr>
          <w:color w:val="0000FF"/>
        </w:rPr>
        <w:instrText>HYPERLINK "https://login.consultant.ru/link/?req=doc&amp;base=RLAW117&amp;n=34169&amp;dst=100030"</w:instrText>
      </w:r>
      <w:r>
        <w:rPr>
          <w:color w:val="0000FF"/>
        </w:rPr>
        <w:fldChar w:fldCharType="separate"/>
      </w:r>
      <w:r>
        <w:rPr>
          <w:color w:val="0000FF"/>
        </w:rPr>
        <w:t>N 6/54</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w:t>
      </w:r>
    </w:p>
    <w:p w14:paraId="62050000">
      <w:pPr>
        <w:pStyle w:val="Style_1"/>
        <w:spacing w:before="160"/>
        <w:ind w:firstLine="540" w:left="0"/>
        <w:jc w:val="both"/>
      </w:pPr>
      <w:r>
        <w:t>28) принимает в установленном порядке решения о переводе жилых помещений в нежилые помещения и нежилых помещений в жилые помещения;</w:t>
      </w:r>
    </w:p>
    <w:p w14:paraId="63050000">
      <w:pPr>
        <w:pStyle w:val="Style_1"/>
        <w:spacing w:before="160"/>
        <w:ind w:firstLine="540" w:left="0"/>
        <w:jc w:val="both"/>
      </w:pPr>
      <w:r>
        <w:t>29) согласовывает переустройство и перепланировку помещений в многоквартирном доме;</w:t>
      </w:r>
    </w:p>
    <w:p w14:paraId="64050000">
      <w:pPr>
        <w:pStyle w:val="Style_1"/>
        <w:ind w:firstLine="0" w:left="0"/>
        <w:jc w:val="both"/>
      </w:pPr>
      <w:r>
        <w:t xml:space="preserve">(в ред. </w:t>
      </w:r>
      <w:r>
        <w:rPr>
          <w:color w:val="0000FF"/>
        </w:rPr>
        <w:fldChar w:fldCharType="begin"/>
      </w:r>
      <w:r>
        <w:rPr>
          <w:color w:val="0000FF"/>
        </w:rPr>
        <w:instrText>HYPERLINK "https://login.consultant.ru/link/?req=doc&amp;base=RLAW117&amp;n=48763&amp;dst=100037"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05.03.2019 N 2/23)</w:t>
      </w:r>
    </w:p>
    <w:p w14:paraId="65050000">
      <w:pPr>
        <w:pStyle w:val="Style_1"/>
        <w:spacing w:before="160"/>
        <w:ind w:firstLine="540" w:left="0"/>
        <w:jc w:val="both"/>
      </w:pPr>
      <w:r>
        <w:t>30) признает в установленном порядке жилые помещения муниципального жилищного фонда непригодными для проживания;</w:t>
      </w:r>
    </w:p>
    <w:p w14:paraId="66050000">
      <w:pPr>
        <w:pStyle w:val="Style_1"/>
        <w:spacing w:before="160"/>
        <w:ind w:firstLine="540" w:left="0"/>
        <w:jc w:val="both"/>
      </w:pPr>
      <w:r>
        <w:t>30.1) принимает решения о признании садового дома жилым домом и жилого дома садовым домом, а также решения об отказе в признании садового дома жилым домом и жилого дома садовым домом в порядке, предусмотренном Правительством Российской Федерации;</w:t>
      </w:r>
    </w:p>
    <w:p w14:paraId="67050000">
      <w:pPr>
        <w:pStyle w:val="Style_1"/>
        <w:ind w:firstLine="0" w:left="0"/>
        <w:jc w:val="both"/>
      </w:pPr>
      <w:r>
        <w:t xml:space="preserve">(п. 30.1 введен </w:t>
      </w:r>
      <w:r>
        <w:rPr>
          <w:color w:val="0000FF"/>
        </w:rPr>
        <w:fldChar w:fldCharType="begin"/>
      </w:r>
      <w:r>
        <w:rPr>
          <w:color w:val="0000FF"/>
        </w:rPr>
        <w:instrText>HYPERLINK "https://login.consultant.ru/link/?req=doc&amp;base=RLAW117&amp;n=51358&amp;dst=100087"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1/1)</w:t>
      </w:r>
    </w:p>
    <w:p w14:paraId="68050000">
      <w:pPr>
        <w:pStyle w:val="Style_1"/>
        <w:spacing w:before="160"/>
        <w:ind w:firstLine="540" w:left="0"/>
        <w:jc w:val="both"/>
      </w:pPr>
      <w:r>
        <w:t>31) осуществляет муниципальный жилищный контроль;</w:t>
      </w:r>
    </w:p>
    <w:p w14:paraId="69050000">
      <w:pPr>
        <w:pStyle w:val="Style_1"/>
        <w:ind w:firstLine="0" w:left="0"/>
        <w:jc w:val="both"/>
      </w:pPr>
      <w:r>
        <w:t xml:space="preserve">(п. 31 в ред. </w:t>
      </w:r>
      <w:r>
        <w:rPr>
          <w:color w:val="0000FF"/>
        </w:rPr>
        <w:fldChar w:fldCharType="begin"/>
      </w:r>
      <w:r>
        <w:rPr>
          <w:color w:val="0000FF"/>
        </w:rPr>
        <w:instrText>HYPERLINK "https://login.consultant.ru/link/?req=doc&amp;base=RLAW117&amp;n=30068&amp;dst=100031"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30.10.2012 N 9/135)</w:t>
      </w:r>
    </w:p>
    <w:p w14:paraId="6A050000">
      <w:pPr>
        <w:pStyle w:val="Style_1"/>
        <w:spacing w:before="160"/>
        <w:ind w:firstLine="540" w:left="0"/>
        <w:jc w:val="both"/>
      </w:pPr>
      <w:r>
        <w:t xml:space="preserve">31.1) принимает решение об определении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Жилищным </w:t>
      </w:r>
      <w:r>
        <w:rPr>
          <w:color w:val="0000FF"/>
        </w:rPr>
        <w:fldChar w:fldCharType="begin"/>
      </w:r>
      <w:r>
        <w:rPr>
          <w:color w:val="0000FF"/>
        </w:rPr>
        <w:instrText>HYPERLINK "https://login.consultant.ru/link/?req=doc&amp;base=LAW&amp;n=511791"</w:instrText>
      </w:r>
      <w:r>
        <w:rPr>
          <w:color w:val="0000FF"/>
        </w:rPr>
        <w:fldChar w:fldCharType="separate"/>
      </w:r>
      <w:r>
        <w:rPr>
          <w:color w:val="0000FF"/>
        </w:rPr>
        <w:t>кодексом</w:t>
      </w:r>
      <w:r>
        <w:rPr>
          <w:color w:val="0000FF"/>
        </w:rPr>
        <w:fldChar w:fldCharType="end"/>
      </w:r>
      <w:r>
        <w:t xml:space="preserve"> Российской Федерации,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Жилищным </w:t>
      </w:r>
      <w:r>
        <w:rPr>
          <w:color w:val="0000FF"/>
        </w:rPr>
        <w:fldChar w:fldCharType="begin"/>
      </w:r>
      <w:r>
        <w:rPr>
          <w:color w:val="0000FF"/>
        </w:rPr>
        <w:instrText>HYPERLINK "https://login.consultant.ru/link/?req=doc&amp;base=LAW&amp;n=511791"</w:instrText>
      </w:r>
      <w:r>
        <w:rPr>
          <w:color w:val="0000FF"/>
        </w:rPr>
        <w:fldChar w:fldCharType="separate"/>
      </w:r>
      <w:r>
        <w:rPr>
          <w:color w:val="0000FF"/>
        </w:rPr>
        <w:t>кодексом</w:t>
      </w:r>
      <w:r>
        <w:rPr>
          <w:color w:val="0000FF"/>
        </w:rPr>
        <w:fldChar w:fldCharType="end"/>
      </w:r>
      <w:r>
        <w:t xml:space="preserve"> Российской Федерации;</w:t>
      </w:r>
    </w:p>
    <w:p w14:paraId="6B050000">
      <w:pPr>
        <w:pStyle w:val="Style_1"/>
        <w:ind w:firstLine="0" w:left="0"/>
        <w:jc w:val="both"/>
      </w:pPr>
      <w:r>
        <w:t xml:space="preserve">(п. 31.1 введен </w:t>
      </w:r>
      <w:r>
        <w:rPr>
          <w:color w:val="0000FF"/>
        </w:rPr>
        <w:fldChar w:fldCharType="begin"/>
      </w:r>
      <w:r>
        <w:rPr>
          <w:color w:val="0000FF"/>
        </w:rPr>
        <w:instrText>HYPERLINK "https://login.consultant.ru/link/?req=doc&amp;base=RLAW117&amp;n=48763&amp;dst=100038"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05.03.2019 N 2/23)</w:t>
      </w:r>
    </w:p>
    <w:p w14:paraId="6C050000">
      <w:pPr>
        <w:pStyle w:val="Style_1"/>
        <w:spacing w:before="160"/>
        <w:ind w:firstLine="540" w:left="0"/>
        <w:jc w:val="both"/>
      </w:pPr>
      <w:r>
        <w:t>32) создает условия для предоставления транспортных услуг населению; устанавливает, изменяет и отменяет муниципальные маршруты регулярных перевозок в границах городского округа; ведет реестр муниципальных маршрутов регулярных перевозок; организует и проводит открытый конкурс на право получения свидетельства об осуществлении перевозок по одному или нескольким муниципальным маршрутам регулярных перевозок; выдает, оформляет, переоформляет и прекращает действие свидетельства об осуществлении перевозок по муниципальному маршруту регулярных перевозок и карты муниципального маршрута регулярных перевозок; организует разработку и утверждает расписания движения транспортных средств на муниципальных маршрутах регулярных перевозок; привлекает в установленном порядке к транспортному обслуживанию населения индивидуальных предпринимателей и юридических лиц независимо от организационно-правовых форм и форм собственности (далее - перевозчики); обеспечивает изучение пассажиропотока и пропускной способности объектов транспортной инфраструктуры; осуществляет контроль за исполнением перевозчиками муниципальных правовых актов в сфере организации транспортного обслуживания населения в границах городского округа, а также за соблюдением перевозчиками обязательств по договорам (муниципальным контрактам), в том числе за соблюдением расписания движения транспортных средств и схемы маршрута, путем диспетчерского регулирования с помощью автоматизированной навигационной системы диспетчерского управления пассажирским транспортом ГЛОНАСС и через сеть диспетчерских пунктов;</w:t>
      </w:r>
    </w:p>
    <w:p w14:paraId="6D050000">
      <w:pPr>
        <w:pStyle w:val="Style_1"/>
        <w:ind w:firstLine="0" w:left="0"/>
        <w:jc w:val="both"/>
      </w:pPr>
      <w:r>
        <w:t xml:space="preserve">(п. 32 в ред. </w:t>
      </w:r>
      <w:r>
        <w:rPr>
          <w:color w:val="0000FF"/>
        </w:rPr>
        <w:fldChar w:fldCharType="begin"/>
      </w:r>
      <w:r>
        <w:rPr>
          <w:color w:val="0000FF"/>
        </w:rPr>
        <w:instrText>HYPERLINK "https://login.consultant.ru/link/?req=doc&amp;base=RLAW117&amp;n=39777&amp;dst=100029"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29.04.2016 N 5/43)</w:t>
      </w:r>
    </w:p>
    <w:p w14:paraId="6E050000">
      <w:pPr>
        <w:pStyle w:val="Style_1"/>
        <w:spacing w:before="160"/>
        <w:ind w:firstLine="540" w:left="0"/>
        <w:jc w:val="both"/>
      </w:pPr>
      <w:r>
        <w:t>33) планирует развитие на территории городского округа сети муниципальных образовательных организаций;</w:t>
      </w:r>
    </w:p>
    <w:p w14:paraId="6F050000">
      <w:pPr>
        <w:pStyle w:val="Style_1"/>
        <w:ind w:firstLine="0" w:left="0"/>
        <w:jc w:val="both"/>
      </w:pPr>
      <w:r>
        <w:t xml:space="preserve">(в ред. Решений Новокузнецкого городского Совета народных депутатов от 24.12.2013 </w:t>
      </w:r>
      <w:r>
        <w:rPr>
          <w:color w:val="0000FF"/>
        </w:rPr>
        <w:fldChar w:fldCharType="begin"/>
      </w:r>
      <w:r>
        <w:rPr>
          <w:color w:val="0000FF"/>
        </w:rPr>
        <w:instrText>HYPERLINK "https://login.consultant.ru/link/?req=doc&amp;base=RLAW117&amp;n=32910&amp;dst=100048"</w:instrText>
      </w:r>
      <w:r>
        <w:rPr>
          <w:color w:val="0000FF"/>
        </w:rPr>
        <w:fldChar w:fldCharType="separate"/>
      </w:r>
      <w:r>
        <w:rPr>
          <w:color w:val="0000FF"/>
        </w:rPr>
        <w:t>N 16/183</w:t>
      </w:r>
      <w:r>
        <w:rPr>
          <w:color w:val="0000FF"/>
        </w:rPr>
        <w:fldChar w:fldCharType="end"/>
      </w:r>
      <w:r>
        <w:t xml:space="preserve">, от 28.06.2017 </w:t>
      </w:r>
      <w:r>
        <w:rPr>
          <w:color w:val="0000FF"/>
        </w:rPr>
        <w:fldChar w:fldCharType="begin"/>
      </w:r>
      <w:r>
        <w:rPr>
          <w:color w:val="0000FF"/>
        </w:rPr>
        <w:instrText>HYPERLINK "https://login.consultant.ru/link/?req=doc&amp;base=RLAW117&amp;n=43339&amp;dst=100074"</w:instrText>
      </w:r>
      <w:r>
        <w:rPr>
          <w:color w:val="0000FF"/>
        </w:rPr>
        <w:fldChar w:fldCharType="separate"/>
      </w:r>
      <w:r>
        <w:rPr>
          <w:color w:val="0000FF"/>
        </w:rPr>
        <w:t>N 7/50</w:t>
      </w:r>
      <w:r>
        <w:rPr>
          <w:color w:val="0000FF"/>
        </w:rPr>
        <w:fldChar w:fldCharType="end"/>
      </w:r>
      <w:r>
        <w:t>)</w:t>
      </w:r>
    </w:p>
    <w:p w14:paraId="70050000">
      <w:pPr>
        <w:pStyle w:val="Style_1"/>
        <w:spacing w:before="160"/>
        <w:ind w:firstLine="540" w:left="0"/>
        <w:jc w:val="both"/>
      </w:pPr>
      <w:r>
        <w:t>34) решает вопросы опеки и попечительства;</w:t>
      </w:r>
    </w:p>
    <w:p w14:paraId="71050000">
      <w:pPr>
        <w:pStyle w:val="Style_1"/>
        <w:spacing w:before="160"/>
        <w:ind w:firstLine="540" w:left="0"/>
        <w:jc w:val="both"/>
      </w:pPr>
      <w:r>
        <w:t>35) создает условия для массового отдыха, организации досуга и обеспечения жителей городского округа услугами организаций культуры, а также для развития местного традиционного народного художественного творчества; принимает участие в сохранении, возрождении и развитии народных художественных промыслов в городском округе; организует обустройство мест массового отдыха населения;</w:t>
      </w:r>
    </w:p>
    <w:p w14:paraId="72050000">
      <w:pPr>
        <w:pStyle w:val="Style_1"/>
        <w:ind w:firstLine="0" w:left="0"/>
        <w:jc w:val="both"/>
      </w:pPr>
      <w:r>
        <w:t xml:space="preserve">(п. 35 в ред. </w:t>
      </w:r>
      <w:r>
        <w:rPr>
          <w:color w:val="0000FF"/>
        </w:rPr>
        <w:fldChar w:fldCharType="begin"/>
      </w:r>
      <w:r>
        <w:rPr>
          <w:color w:val="0000FF"/>
        </w:rPr>
        <w:instrText>HYPERLINK "https://login.consultant.ru/link/?req=doc&amp;base=RLAW117&amp;n=35712&amp;dst=100052"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23.12.2014 N 16/150)</w:t>
      </w:r>
    </w:p>
    <w:p w14:paraId="73050000">
      <w:pPr>
        <w:pStyle w:val="Style_1"/>
        <w:spacing w:before="160"/>
        <w:ind w:firstLine="540" w:left="0"/>
        <w:jc w:val="both"/>
      </w:pPr>
      <w:r>
        <w:t>36) создает условия для наиболее полного участия молодежи в социально-экономической, политической и культурной жизни города; организует и осуществляет мероприятия по работе с детьми и молодежью в городском округе, участвует в реализации молодежной политики, разрабатывает и реализует меры по обеспечению и защите прав и законных интересов молодежи, а также муниципальные программы по основным направлениям реализации молодежной политики, организует и осуществляет мониторинг реализации молодежной политики в городском округе;</w:t>
      </w:r>
    </w:p>
    <w:p w14:paraId="74050000">
      <w:pPr>
        <w:pStyle w:val="Style_1"/>
        <w:ind w:firstLine="0" w:left="0"/>
        <w:jc w:val="both"/>
      </w:pPr>
      <w:r>
        <w:t xml:space="preserve">(в ред. Решений Новокузнецкого городского Совета народных депутатов от 23.12.2014 </w:t>
      </w:r>
      <w:r>
        <w:rPr>
          <w:color w:val="0000FF"/>
        </w:rPr>
        <w:fldChar w:fldCharType="begin"/>
      </w:r>
      <w:r>
        <w:rPr>
          <w:color w:val="0000FF"/>
        </w:rPr>
        <w:instrText>HYPERLINK "https://login.consultant.ru/link/?req=doc&amp;base=RLAW117&amp;n=35712&amp;dst=100054"</w:instrText>
      </w:r>
      <w:r>
        <w:rPr>
          <w:color w:val="0000FF"/>
        </w:rPr>
        <w:fldChar w:fldCharType="separate"/>
      </w:r>
      <w:r>
        <w:rPr>
          <w:color w:val="0000FF"/>
        </w:rPr>
        <w:t>N 16/150</w:t>
      </w:r>
      <w:r>
        <w:rPr>
          <w:color w:val="0000FF"/>
        </w:rPr>
        <w:fldChar w:fldCharType="end"/>
      </w:r>
      <w:r>
        <w:t xml:space="preserve">, от 30.01.2024 </w:t>
      </w:r>
      <w:r>
        <w:rPr>
          <w:color w:val="0000FF"/>
        </w:rPr>
        <w:fldChar w:fldCharType="begin"/>
      </w:r>
      <w:r>
        <w:rPr>
          <w:color w:val="0000FF"/>
        </w:rPr>
        <w:instrText>HYPERLINK "https://login.consultant.ru/link/?req=doc&amp;base=RLAW117&amp;n=63414&amp;dst=100033"</w:instrText>
      </w:r>
      <w:r>
        <w:rPr>
          <w:color w:val="0000FF"/>
        </w:rPr>
        <w:fldChar w:fldCharType="separate"/>
      </w:r>
      <w:r>
        <w:rPr>
          <w:color w:val="0000FF"/>
        </w:rPr>
        <w:t>N 1/7</w:t>
      </w:r>
      <w:r>
        <w:rPr>
          <w:color w:val="0000FF"/>
        </w:rPr>
        <w:fldChar w:fldCharType="end"/>
      </w:r>
      <w:r>
        <w:t>)</w:t>
      </w:r>
    </w:p>
    <w:p w14:paraId="75050000">
      <w:pPr>
        <w:pStyle w:val="Style_1"/>
        <w:spacing w:before="160"/>
        <w:ind w:firstLine="540" w:left="0"/>
        <w:jc w:val="both"/>
      </w:pPr>
      <w:r>
        <w:t>37) организует благоустройство территории городского округа в соответствии с правилами благоустройства территории городского округа; осуществляет муниципальный контроль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14:paraId="76050000">
      <w:pPr>
        <w:pStyle w:val="Style_1"/>
        <w:ind w:firstLine="0" w:left="0"/>
        <w:jc w:val="both"/>
      </w:pPr>
      <w:r>
        <w:t xml:space="preserve">(п. 37 в ред. </w:t>
      </w:r>
      <w:r>
        <w:rPr>
          <w:color w:val="0000FF"/>
        </w:rPr>
        <w:fldChar w:fldCharType="begin"/>
      </w:r>
      <w:r>
        <w:rPr>
          <w:color w:val="0000FF"/>
        </w:rPr>
        <w:instrText>HYPERLINK "https://login.consultant.ru/link/?req=doc&amp;base=RLAW117&amp;n=56226&amp;dst=100042"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77050000">
      <w:pPr>
        <w:pStyle w:val="Style_1"/>
        <w:spacing w:before="160"/>
        <w:ind w:firstLine="540" w:left="0"/>
        <w:jc w:val="both"/>
      </w:pPr>
      <w:r>
        <w:t>38) разрабатывает и утверждает схему размещения нестационарных торговых объектов городского округа в порядке, установленном уполномоченным органом исполнительной власти Кемеровской области - Кузбасса;</w:t>
      </w:r>
    </w:p>
    <w:p w14:paraId="78050000">
      <w:pPr>
        <w:pStyle w:val="Style_1"/>
        <w:ind w:firstLine="0" w:left="0"/>
        <w:jc w:val="both"/>
      </w:pPr>
      <w:r>
        <w:t xml:space="preserve">(п. 38 введен </w:t>
      </w:r>
      <w:r>
        <w:rPr>
          <w:color w:val="0000FF"/>
        </w:rPr>
        <w:fldChar w:fldCharType="begin"/>
      </w:r>
      <w:r>
        <w:rPr>
          <w:color w:val="0000FF"/>
        </w:rPr>
        <w:instrText>HYPERLINK "https://login.consultant.ru/link/?req=doc&amp;base=RLAW117&amp;n=23336&amp;dst=100046"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14.07.2010 N 10/137; в ред. </w:t>
      </w:r>
      <w:r>
        <w:rPr>
          <w:color w:val="0000FF"/>
        </w:rPr>
        <w:fldChar w:fldCharType="begin"/>
      </w:r>
      <w:r>
        <w:rPr>
          <w:color w:val="0000FF"/>
        </w:rPr>
        <w:instrText>HYPERLINK "https://login.consultant.ru/link/?req=doc&amp;base=RLAW117&amp;n=51358&amp;dst=100083"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79050000">
      <w:pPr>
        <w:pStyle w:val="Style_1"/>
        <w:spacing w:before="160"/>
        <w:ind w:firstLine="540" w:left="0"/>
        <w:jc w:val="both"/>
      </w:pPr>
      <w:r>
        <w:t>39) организует обеспечение надежного теплоснабжения потребителей на территории городского округа, в том числе принимает меры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14:paraId="7A050000">
      <w:pPr>
        <w:pStyle w:val="Style_1"/>
        <w:ind w:firstLine="0" w:left="0"/>
        <w:jc w:val="both"/>
      </w:pPr>
      <w:r>
        <w:t xml:space="preserve">(п. 39 введен </w:t>
      </w:r>
      <w:r>
        <w:rPr>
          <w:color w:val="0000FF"/>
        </w:rPr>
        <w:fldChar w:fldCharType="begin"/>
      </w:r>
      <w:r>
        <w:rPr>
          <w:color w:val="0000FF"/>
        </w:rPr>
        <w:instrText>HYPERLINK "https://login.consultant.ru/link/?req=doc&amp;base=RLAW117&amp;n=25245&amp;dst=100035"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31.03.2011 N 3/33)</w:t>
      </w:r>
    </w:p>
    <w:p w14:paraId="7B050000">
      <w:pPr>
        <w:pStyle w:val="Style_1"/>
        <w:spacing w:before="160"/>
        <w:ind w:firstLine="540" w:left="0"/>
        <w:jc w:val="both"/>
      </w:pPr>
      <w:r>
        <w:t xml:space="preserve">40) рассматривает обращения потребителей по вопросам надежности теплоснабжения в порядке, установленном </w:t>
      </w:r>
      <w:r>
        <w:rPr>
          <w:color w:val="0000FF"/>
        </w:rPr>
        <w:fldChar w:fldCharType="begin"/>
      </w:r>
      <w:r>
        <w:rPr>
          <w:color w:val="0000FF"/>
        </w:rPr>
        <w:instrText>HYPERLINK "https://login.consultant.ru/link/?req=doc&amp;base=LAW&amp;n=502601&amp;dst=100011"</w:instrText>
      </w:r>
      <w:r>
        <w:rPr>
          <w:color w:val="0000FF"/>
        </w:rPr>
        <w:fldChar w:fldCharType="separate"/>
      </w:r>
      <w:r>
        <w:rPr>
          <w:color w:val="0000FF"/>
        </w:rPr>
        <w:t>Правилами</w:t>
      </w:r>
      <w:r>
        <w:rPr>
          <w:color w:val="0000FF"/>
        </w:rPr>
        <w:fldChar w:fldCharType="end"/>
      </w:r>
      <w:r>
        <w:t xml:space="preserve"> организации теплоснабжения, утвержденными Правительством Российской Федерации;</w:t>
      </w:r>
    </w:p>
    <w:p w14:paraId="7C050000">
      <w:pPr>
        <w:pStyle w:val="Style_1"/>
        <w:ind w:firstLine="0" w:left="0"/>
        <w:jc w:val="both"/>
      </w:pPr>
      <w:r>
        <w:t xml:space="preserve">(п. 40 введен </w:t>
      </w:r>
      <w:r>
        <w:rPr>
          <w:color w:val="0000FF"/>
        </w:rPr>
        <w:fldChar w:fldCharType="begin"/>
      </w:r>
      <w:r>
        <w:rPr>
          <w:color w:val="0000FF"/>
        </w:rPr>
        <w:instrText>HYPERLINK "https://login.consultant.ru/link/?req=doc&amp;base=RLAW117&amp;n=25245&amp;dst=100037"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31.03.2011 N 3/33)</w:t>
      </w:r>
    </w:p>
    <w:p w14:paraId="7D050000">
      <w:pPr>
        <w:pStyle w:val="Style_1"/>
        <w:spacing w:before="160"/>
        <w:ind w:firstLine="540" w:left="0"/>
        <w:jc w:val="both"/>
      </w:pPr>
      <w:r>
        <w:t xml:space="preserve">41) обеспечивает готовность к отопительному периоду городского округа, в том числе выполняет обязательные требования, установленные </w:t>
      </w:r>
      <w:r>
        <w:rPr>
          <w:color w:val="0000FF"/>
        </w:rPr>
        <w:fldChar w:fldCharType="begin"/>
      </w:r>
      <w:r>
        <w:rPr>
          <w:color w:val="0000FF"/>
        </w:rPr>
        <w:instrText>HYPERLINK "https://login.consultant.ru/link/?req=doc&amp;base=LAW&amp;n=529673&amp;dst=518"</w:instrText>
      </w:r>
      <w:r>
        <w:rPr>
          <w:color w:val="0000FF"/>
        </w:rPr>
        <w:fldChar w:fldCharType="separate"/>
      </w:r>
      <w:r>
        <w:rPr>
          <w:color w:val="0000FF"/>
        </w:rPr>
        <w:t>статьей 20</w:t>
      </w:r>
      <w:r>
        <w:rPr>
          <w:color w:val="0000FF"/>
        </w:rPr>
        <w:fldChar w:fldCharType="end"/>
      </w:r>
      <w:r>
        <w:t xml:space="preserve"> Федерального закона от 27.07.2010 N 190-ФЗ "О теплоснабжении" и правилами обеспечения готовности к отопительному периоду, и проводит оценку обеспечения лицами, перечисленными в </w:t>
      </w:r>
      <w:r>
        <w:rPr>
          <w:color w:val="0000FF"/>
        </w:rPr>
        <w:fldChar w:fldCharType="begin"/>
      </w:r>
      <w:r>
        <w:rPr>
          <w:color w:val="0000FF"/>
        </w:rPr>
        <w:instrText>HYPERLINK "https://login.consultant.ru/link/?req=doc&amp;base=LAW&amp;n=529673&amp;dst=521"</w:instrText>
      </w:r>
      <w:r>
        <w:rPr>
          <w:color w:val="0000FF"/>
        </w:rPr>
        <w:fldChar w:fldCharType="separate"/>
      </w:r>
      <w:r>
        <w:rPr>
          <w:color w:val="0000FF"/>
        </w:rPr>
        <w:t>пунктах 2</w:t>
      </w:r>
      <w:r>
        <w:rPr>
          <w:color w:val="0000FF"/>
        </w:rPr>
        <w:fldChar w:fldCharType="end"/>
      </w:r>
      <w:r>
        <w:t xml:space="preserve"> - </w:t>
      </w:r>
      <w:r>
        <w:rPr>
          <w:color w:val="0000FF"/>
        </w:rPr>
        <w:fldChar w:fldCharType="begin"/>
      </w:r>
      <w:r>
        <w:rPr>
          <w:color w:val="0000FF"/>
        </w:rPr>
        <w:instrText>HYPERLINK "https://login.consultant.ru/link/?req=doc&amp;base=LAW&amp;n=529673&amp;dst=525"</w:instrText>
      </w:r>
      <w:r>
        <w:rPr>
          <w:color w:val="0000FF"/>
        </w:rPr>
        <w:fldChar w:fldCharType="separate"/>
      </w:r>
      <w:r>
        <w:rPr>
          <w:color w:val="0000FF"/>
        </w:rPr>
        <w:t>6 части 1 статьи 20</w:t>
      </w:r>
      <w:r>
        <w:rPr>
          <w:color w:val="0000FF"/>
        </w:rPr>
        <w:fldChar w:fldCharType="end"/>
      </w:r>
      <w:r>
        <w:t xml:space="preserve"> Федерального закона от 27.07.2010 N 190-ФЗ "О теплоснабжении", готовности к отопительному периоду в соответствии с порядком проведения оценки обеспечения готовности к отопительному периоду;</w:t>
      </w:r>
    </w:p>
    <w:p w14:paraId="7E050000">
      <w:pPr>
        <w:pStyle w:val="Style_1"/>
        <w:ind w:firstLine="0" w:left="0"/>
        <w:jc w:val="both"/>
      </w:pPr>
      <w:r>
        <w:t xml:space="preserve">(п. 41 в ред. </w:t>
      </w:r>
      <w:r>
        <w:rPr>
          <w:color w:val="0000FF"/>
        </w:rPr>
        <w:fldChar w:fldCharType="begin"/>
      </w:r>
      <w:r>
        <w:rPr>
          <w:color w:val="0000FF"/>
        </w:rPr>
        <w:instrText>HYPERLINK "https://login.consultant.ru/link/?req=doc&amp;base=RLAW117&amp;n=65334&amp;dst=100032"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29.10.2024 N 14/84)</w:t>
      </w:r>
    </w:p>
    <w:p w14:paraId="7F050000">
      <w:pPr>
        <w:pStyle w:val="Style_1"/>
        <w:spacing w:before="160"/>
        <w:ind w:firstLine="540" w:left="0"/>
        <w:jc w:val="both"/>
      </w:pPr>
      <w:r>
        <w:t xml:space="preserve">42) в случаях, установленных Федеральным </w:t>
      </w:r>
      <w:r>
        <w:rPr>
          <w:color w:val="0000FF"/>
        </w:rPr>
        <w:fldChar w:fldCharType="begin"/>
      </w:r>
      <w:r>
        <w:rPr>
          <w:color w:val="0000FF"/>
        </w:rPr>
        <w:instrText>HYPERLINK "https://login.consultant.ru/link/?req=doc&amp;base=LAW&amp;n=529673"</w:instrText>
      </w:r>
      <w:r>
        <w:rPr>
          <w:color w:val="0000FF"/>
        </w:rPr>
        <w:fldChar w:fldCharType="separate"/>
      </w:r>
      <w:r>
        <w:rPr>
          <w:color w:val="0000FF"/>
        </w:rPr>
        <w:t>законом</w:t>
      </w:r>
      <w:r>
        <w:rPr>
          <w:color w:val="0000FF"/>
        </w:rPr>
        <w:fldChar w:fldCharType="end"/>
      </w:r>
      <w:r>
        <w:t xml:space="preserve"> от 27.07.2010 N 190-ФЗ "О теплоснабжении", согласовывает вывод источников тепловой энергии, тепловых сетей в ремонт и из эксплуатации;</w:t>
      </w:r>
    </w:p>
    <w:p w14:paraId="80050000">
      <w:pPr>
        <w:pStyle w:val="Style_1"/>
        <w:ind w:firstLine="0" w:left="0"/>
        <w:jc w:val="both"/>
      </w:pPr>
      <w:r>
        <w:t xml:space="preserve">(п. 42 в ред. </w:t>
      </w:r>
      <w:r>
        <w:rPr>
          <w:color w:val="0000FF"/>
        </w:rPr>
        <w:fldChar w:fldCharType="begin"/>
      </w:r>
      <w:r>
        <w:rPr>
          <w:color w:val="0000FF"/>
        </w:rPr>
        <w:instrText>HYPERLINK "https://login.consultant.ru/link/?req=doc&amp;base=RLAW117&amp;n=44741&amp;dst=100038"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28.11.2017 N 10/95)</w:t>
      </w:r>
    </w:p>
    <w:p w14:paraId="81050000">
      <w:pPr>
        <w:pStyle w:val="Style_1"/>
        <w:spacing w:before="160"/>
        <w:ind w:firstLine="540" w:left="0"/>
        <w:jc w:val="both"/>
      </w:pPr>
      <w:r>
        <w:t>42.1) направляет в федеральный орган исполнительной власти, уполномоченный на реализацию государственной политики в сфере теплоснабжения, для утверждения проект схемы теплоснабжения или проект актуализированной схемы теплоснабжения городского округа, разработанные в соответствии с требованиями к схемам теплоснабжения, порядку их разработки, утверждения и актуализации;</w:t>
      </w:r>
    </w:p>
    <w:p w14:paraId="82050000">
      <w:pPr>
        <w:pStyle w:val="Style_1"/>
        <w:ind w:firstLine="0" w:left="0"/>
        <w:jc w:val="both"/>
      </w:pPr>
      <w:r>
        <w:t xml:space="preserve">(п. 42.1 введен </w:t>
      </w:r>
      <w:r>
        <w:rPr>
          <w:color w:val="0000FF"/>
        </w:rPr>
        <w:fldChar w:fldCharType="begin"/>
      </w:r>
      <w:r>
        <w:rPr>
          <w:color w:val="0000FF"/>
        </w:rPr>
        <w:instrText>HYPERLINK "https://login.consultant.ru/link/?req=doc&amp;base=RLAW117&amp;n=48763&amp;dst=100040"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05.03.2019 N 2/23)</w:t>
      </w:r>
    </w:p>
    <w:p w14:paraId="83050000">
      <w:pPr>
        <w:pStyle w:val="Style_1"/>
        <w:spacing w:before="160"/>
        <w:ind w:firstLine="540" w:left="0"/>
        <w:jc w:val="both"/>
      </w:pPr>
      <w:r>
        <w:t xml:space="preserve">42.2) утверждает и ежегодно актуализирует порядок (план) действий по ликвидации последствий аварийных ситуаций в сфере теплоснабжения в городском округе (в том числе с применением электронного моделирования аварийных ситуаций) с учетом положений, предусмотренных </w:t>
      </w:r>
      <w:r>
        <w:rPr>
          <w:color w:val="0000FF"/>
        </w:rPr>
        <w:fldChar w:fldCharType="begin"/>
      </w:r>
      <w:r>
        <w:rPr>
          <w:color w:val="0000FF"/>
        </w:rPr>
        <w:instrText>HYPERLINK "https://login.consultant.ru/link/?req=doc&amp;base=LAW&amp;n=529673&amp;dst=528"</w:instrText>
      </w:r>
      <w:r>
        <w:rPr>
          <w:color w:val="0000FF"/>
        </w:rPr>
        <w:fldChar w:fldCharType="separate"/>
      </w:r>
      <w:r>
        <w:rPr>
          <w:color w:val="0000FF"/>
        </w:rPr>
        <w:t>пунктом 1 части 3 статьи 20</w:t>
      </w:r>
      <w:r>
        <w:rPr>
          <w:color w:val="0000FF"/>
        </w:rPr>
        <w:fldChar w:fldCharType="end"/>
      </w:r>
      <w:r>
        <w:t xml:space="preserve"> Федерального закона от 27.07.2010 N 190-ФЗ "О теплоснабжении";</w:t>
      </w:r>
    </w:p>
    <w:p w14:paraId="84050000">
      <w:pPr>
        <w:pStyle w:val="Style_1"/>
        <w:ind w:firstLine="0" w:left="0"/>
        <w:jc w:val="both"/>
      </w:pPr>
      <w:r>
        <w:t xml:space="preserve">(п. 42.2 введен </w:t>
      </w:r>
      <w:r>
        <w:rPr>
          <w:color w:val="0000FF"/>
        </w:rPr>
        <w:fldChar w:fldCharType="begin"/>
      </w:r>
      <w:r>
        <w:rPr>
          <w:color w:val="0000FF"/>
        </w:rPr>
        <w:instrText>HYPERLINK "https://login.consultant.ru/link/?req=doc&amp;base=RLAW117&amp;n=65334&amp;dst=100034"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29.10.2024 N 14/84)</w:t>
      </w:r>
    </w:p>
    <w:p w14:paraId="85050000">
      <w:pPr>
        <w:pStyle w:val="Style_1"/>
        <w:spacing w:before="160"/>
        <w:ind w:firstLine="540" w:left="0"/>
        <w:jc w:val="both"/>
      </w:pPr>
      <w:r>
        <w:t>42.3) согласовывает порядки (планы) действий по ликвидации последствий аварийных ситуаций в сфере теплоснабжения теплоснабжающих организаций, теплосетевых организаций и владельцев тепловых сетей, не являющихся теплосетевыми организациями;</w:t>
      </w:r>
    </w:p>
    <w:p w14:paraId="86050000">
      <w:pPr>
        <w:pStyle w:val="Style_1"/>
        <w:ind w:firstLine="0" w:left="0"/>
        <w:jc w:val="both"/>
      </w:pPr>
      <w:r>
        <w:t xml:space="preserve">(п. 42.3 введен </w:t>
      </w:r>
      <w:r>
        <w:rPr>
          <w:color w:val="0000FF"/>
        </w:rPr>
        <w:fldChar w:fldCharType="begin"/>
      </w:r>
      <w:r>
        <w:rPr>
          <w:color w:val="0000FF"/>
        </w:rPr>
        <w:instrText>HYPERLINK "https://login.consultant.ru/link/?req=doc&amp;base=RLAW117&amp;n=65334&amp;dst=100036"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29.10.2024 N 14/84)</w:t>
      </w:r>
    </w:p>
    <w:p w14:paraId="87050000">
      <w:pPr>
        <w:pStyle w:val="Style_1"/>
        <w:spacing w:before="160"/>
        <w:ind w:firstLine="540" w:left="0"/>
        <w:jc w:val="both"/>
      </w:pPr>
      <w:r>
        <w:t>43) определяет на территории городского округа места, нахождение в которых может причинить вред здоровью детей, их физическому, интеллектуальному психическому, духовному и нравственному развитию, а также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на основании определенной муниципальной экспертной комиссией оценки предложений об определении таких мест;</w:t>
      </w:r>
    </w:p>
    <w:p w14:paraId="88050000">
      <w:pPr>
        <w:pStyle w:val="Style_1"/>
        <w:ind w:firstLine="0" w:left="0"/>
        <w:jc w:val="both"/>
      </w:pPr>
      <w:r>
        <w:t xml:space="preserve">(п. 43 введен </w:t>
      </w:r>
      <w:r>
        <w:rPr>
          <w:color w:val="0000FF"/>
        </w:rPr>
        <w:fldChar w:fldCharType="begin"/>
      </w:r>
      <w:r>
        <w:rPr>
          <w:color w:val="0000FF"/>
        </w:rPr>
        <w:instrText>HYPERLINK "https://login.consultant.ru/link/?req=doc&amp;base=RLAW117&amp;n=25245&amp;dst=100040"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31.03.2011 N 3/33)</w:t>
      </w:r>
    </w:p>
    <w:p w14:paraId="89050000">
      <w:pPr>
        <w:pStyle w:val="Style_1"/>
        <w:spacing w:before="160"/>
        <w:ind w:firstLine="540" w:left="0"/>
        <w:jc w:val="both"/>
      </w:pPr>
      <w:r>
        <w:t xml:space="preserve">44) утратил силу. - </w:t>
      </w:r>
      <w:r>
        <w:rPr>
          <w:color w:val="0000FF"/>
        </w:rPr>
        <w:fldChar w:fldCharType="begin"/>
      </w:r>
      <w:r>
        <w:rPr>
          <w:color w:val="0000FF"/>
        </w:rPr>
        <w:instrText>HYPERLINK "https://login.consultant.ru/link/?req=doc&amp;base=RLAW117&amp;n=56226&amp;dst=100044"</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19.10.2021 N 3/19;</w:t>
      </w:r>
    </w:p>
    <w:p w14:paraId="8A050000">
      <w:pPr>
        <w:pStyle w:val="Style_1"/>
        <w:spacing w:before="160"/>
        <w:ind w:firstLine="540" w:left="0"/>
        <w:jc w:val="both"/>
      </w:pPr>
      <w:r>
        <w:t>45) определяет перечень мест для проведения ярмарок на территории городского округа с указанием типа ярмарок и предельных сроков их проведения;</w:t>
      </w:r>
    </w:p>
    <w:p w14:paraId="8B050000">
      <w:pPr>
        <w:pStyle w:val="Style_1"/>
        <w:ind w:firstLine="0" w:left="0"/>
        <w:jc w:val="both"/>
      </w:pPr>
      <w:r>
        <w:t xml:space="preserve">(п. 45 введен </w:t>
      </w:r>
      <w:r>
        <w:rPr>
          <w:color w:val="0000FF"/>
        </w:rPr>
        <w:fldChar w:fldCharType="begin"/>
      </w:r>
      <w:r>
        <w:rPr>
          <w:color w:val="0000FF"/>
        </w:rPr>
        <w:instrText>HYPERLINK "https://login.consultant.ru/link/?req=doc&amp;base=RLAW117&amp;n=28138&amp;dst=100088"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28.03.2012 N 3/64)</w:t>
      </w:r>
    </w:p>
    <w:p w14:paraId="8C050000">
      <w:pPr>
        <w:pStyle w:val="Style_1"/>
        <w:spacing w:before="160"/>
        <w:ind w:firstLine="540" w:left="0"/>
        <w:jc w:val="both"/>
      </w:pPr>
      <w:r>
        <w:t>46)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14:paraId="8D050000">
      <w:pPr>
        <w:pStyle w:val="Style_1"/>
        <w:ind w:firstLine="0" w:left="0"/>
        <w:jc w:val="both"/>
      </w:pPr>
      <w:r>
        <w:t xml:space="preserve">(п. 46 введен </w:t>
      </w:r>
      <w:r>
        <w:rPr>
          <w:color w:val="0000FF"/>
        </w:rPr>
        <w:fldChar w:fldCharType="begin"/>
      </w:r>
      <w:r>
        <w:rPr>
          <w:color w:val="0000FF"/>
        </w:rPr>
        <w:instrText>HYPERLINK "https://login.consultant.ru/link/?req=doc&amp;base=RLAW117&amp;n=30068&amp;dst=100033"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30.10.2012 N 9/135)</w:t>
      </w:r>
    </w:p>
    <w:p w14:paraId="8E050000">
      <w:pPr>
        <w:pStyle w:val="Style_1"/>
        <w:spacing w:before="160"/>
        <w:ind w:firstLine="540" w:left="0"/>
        <w:jc w:val="both"/>
      </w:pPr>
      <w:r>
        <w:t>47) утверждает схему водоснабжения и водоотведения городского округа;</w:t>
      </w:r>
    </w:p>
    <w:p w14:paraId="8F050000">
      <w:pPr>
        <w:pStyle w:val="Style_1"/>
        <w:ind w:firstLine="0" w:left="0"/>
        <w:jc w:val="both"/>
      </w:pPr>
      <w:r>
        <w:t xml:space="preserve">(п. 47 введен </w:t>
      </w:r>
      <w:r>
        <w:rPr>
          <w:color w:val="0000FF"/>
        </w:rPr>
        <w:fldChar w:fldCharType="begin"/>
      </w:r>
      <w:r>
        <w:rPr>
          <w:color w:val="0000FF"/>
        </w:rPr>
        <w:instrText>HYPERLINK "https://login.consultant.ru/link/?req=doc&amp;base=RLAW117&amp;n=30068&amp;dst=100035"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30.10.2012 N 9/135)</w:t>
      </w:r>
    </w:p>
    <w:p w14:paraId="90050000">
      <w:pPr>
        <w:pStyle w:val="Style_1"/>
        <w:spacing w:before="160"/>
        <w:ind w:firstLine="540" w:left="0"/>
        <w:jc w:val="both"/>
      </w:pPr>
      <w:r>
        <w:t>48) утверждает технические задания на разработку инвестиционных программ;</w:t>
      </w:r>
    </w:p>
    <w:p w14:paraId="91050000">
      <w:pPr>
        <w:pStyle w:val="Style_1"/>
        <w:ind w:firstLine="0" w:left="0"/>
        <w:jc w:val="both"/>
      </w:pPr>
      <w:r>
        <w:t xml:space="preserve">(п. 48 введен </w:t>
      </w:r>
      <w:r>
        <w:rPr>
          <w:color w:val="0000FF"/>
        </w:rPr>
        <w:fldChar w:fldCharType="begin"/>
      </w:r>
      <w:r>
        <w:rPr>
          <w:color w:val="0000FF"/>
        </w:rPr>
        <w:instrText>HYPERLINK "https://login.consultant.ru/link/?req=doc&amp;base=RLAW117&amp;n=30068&amp;dst=100036"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30.10.2012 N 9/135)</w:t>
      </w:r>
    </w:p>
    <w:p w14:paraId="92050000">
      <w:pPr>
        <w:pStyle w:val="Style_1"/>
        <w:spacing w:before="160"/>
        <w:ind w:firstLine="540" w:left="0"/>
        <w:jc w:val="both"/>
      </w:pPr>
      <w:r>
        <w:t>49) устанавливает нормативы состава сточных вод в порядке, определяемом правилами холодного водоснабжения и водоотведения, утверждаемыми Правительством Российской Федерации;</w:t>
      </w:r>
    </w:p>
    <w:p w14:paraId="93050000">
      <w:pPr>
        <w:pStyle w:val="Style_1"/>
        <w:ind w:firstLine="0" w:left="0"/>
        <w:jc w:val="both"/>
      </w:pPr>
      <w:r>
        <w:t xml:space="preserve">(п. 49 в ред. </w:t>
      </w:r>
      <w:r>
        <w:rPr>
          <w:color w:val="0000FF"/>
        </w:rPr>
        <w:fldChar w:fldCharType="begin"/>
      </w:r>
      <w:r>
        <w:rPr>
          <w:color w:val="0000FF"/>
        </w:rPr>
        <w:instrText>HYPERLINK "https://login.consultant.ru/link/?req=doc&amp;base=RLAW117&amp;n=48763&amp;dst=100042"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05.03.2019 N 2/23)</w:t>
      </w:r>
    </w:p>
    <w:p w14:paraId="94050000">
      <w:pPr>
        <w:pStyle w:val="Style_1"/>
        <w:spacing w:before="160"/>
        <w:ind w:firstLine="540" w:left="0"/>
        <w:jc w:val="both"/>
      </w:pPr>
      <w:r>
        <w:t>50) участвует в мероприятиях по профилактике незаконного потребления наркотических средств и 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Кемеровской области - Кузбасса, а также самостоятельно разрабатывает и реализовывает комплексы таких мероприятий в соответствии с законодательством Российской Федерации;</w:t>
      </w:r>
    </w:p>
    <w:p w14:paraId="95050000">
      <w:pPr>
        <w:pStyle w:val="Style_1"/>
        <w:ind w:firstLine="0" w:left="0"/>
        <w:jc w:val="both"/>
      </w:pPr>
      <w:r>
        <w:t xml:space="preserve">(п. 50 введен </w:t>
      </w:r>
      <w:r>
        <w:rPr>
          <w:color w:val="0000FF"/>
        </w:rPr>
        <w:fldChar w:fldCharType="begin"/>
      </w:r>
      <w:r>
        <w:rPr>
          <w:color w:val="0000FF"/>
        </w:rPr>
        <w:instrText>HYPERLINK "https://login.consultant.ru/link/?req=doc&amp;base=RLAW117&amp;n=32910&amp;dst=100049"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24.12.2013 N 16/183; в ред. </w:t>
      </w:r>
      <w:r>
        <w:rPr>
          <w:color w:val="0000FF"/>
        </w:rPr>
        <w:fldChar w:fldCharType="begin"/>
      </w:r>
      <w:r>
        <w:rPr>
          <w:color w:val="0000FF"/>
        </w:rPr>
        <w:instrText>HYPERLINK "https://login.consultant.ru/link/?req=doc&amp;base=RLAW117&amp;n=51358&amp;dst=100016"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96050000">
      <w:pPr>
        <w:pStyle w:val="Style_1"/>
        <w:spacing w:before="160"/>
        <w:ind w:firstLine="540" w:left="0"/>
        <w:jc w:val="both"/>
      </w:pPr>
      <w:r>
        <w:t>51) принимает меры по противодействию торговле детьми и эксплуатации детей, а также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14:paraId="97050000">
      <w:pPr>
        <w:pStyle w:val="Style_1"/>
        <w:ind w:firstLine="0" w:left="0"/>
        <w:jc w:val="both"/>
      </w:pPr>
      <w:r>
        <w:t xml:space="preserve">(п. 51 введен </w:t>
      </w:r>
      <w:r>
        <w:rPr>
          <w:color w:val="0000FF"/>
        </w:rPr>
        <w:fldChar w:fldCharType="begin"/>
      </w:r>
      <w:r>
        <w:rPr>
          <w:color w:val="0000FF"/>
        </w:rPr>
        <w:instrText>HYPERLINK "https://login.consultant.ru/link/?req=doc&amp;base=RLAW117&amp;n=32910&amp;dst=100051"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24.12.2013 N 16/183)</w:t>
      </w:r>
    </w:p>
    <w:p w14:paraId="98050000">
      <w:pPr>
        <w:pStyle w:val="Style_1"/>
        <w:spacing w:before="160"/>
        <w:ind w:firstLine="540" w:left="0"/>
        <w:jc w:val="both"/>
      </w:pPr>
      <w:r>
        <w:t xml:space="preserve">52) - 61) утратили силу с 1 января 2017 года. - </w:t>
      </w:r>
      <w:r>
        <w:rPr>
          <w:color w:val="0000FF"/>
        </w:rPr>
        <w:fldChar w:fldCharType="begin"/>
      </w:r>
      <w:r>
        <w:rPr>
          <w:color w:val="0000FF"/>
        </w:rPr>
        <w:instrText>HYPERLINK "https://login.consultant.ru/link/?req=doc&amp;base=RLAW117&amp;n=39777&amp;dst=100031"</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29.04.2016 N 5/43;</w:t>
      </w:r>
    </w:p>
    <w:p w14:paraId="99050000">
      <w:pPr>
        <w:pStyle w:val="Style_1"/>
        <w:spacing w:before="160"/>
        <w:ind w:firstLine="540" w:left="0"/>
        <w:jc w:val="both"/>
      </w:pPr>
      <w:r>
        <w:t>62) создает и обеспечивает функционирование парковок (парковочных мест), определяет порядок и условия создания и использования парковок (парковочных мест), а также осуществляет ведение реестра парковок общего пользования, расположенных на автомобильных дорогах общего пользования местного значения городского округа;</w:t>
      </w:r>
    </w:p>
    <w:p w14:paraId="9A050000">
      <w:pPr>
        <w:pStyle w:val="Style_1"/>
        <w:ind w:firstLine="0" w:left="0"/>
        <w:jc w:val="both"/>
      </w:pPr>
      <w:r>
        <w:t xml:space="preserve">(п. 62 в ред. </w:t>
      </w:r>
      <w:r>
        <w:rPr>
          <w:color w:val="0000FF"/>
        </w:rPr>
        <w:fldChar w:fldCharType="begin"/>
      </w:r>
      <w:r>
        <w:rPr>
          <w:color w:val="0000FF"/>
        </w:rPr>
        <w:instrText>HYPERLINK "https://login.consultant.ru/link/?req=doc&amp;base=RLAW117&amp;n=46009&amp;dst=100055"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08.05.2018 N 5/41)</w:t>
      </w:r>
    </w:p>
    <w:p w14:paraId="9B050000">
      <w:pPr>
        <w:pStyle w:val="Style_1"/>
        <w:spacing w:before="160"/>
        <w:ind w:firstLine="540" w:left="0"/>
        <w:jc w:val="both"/>
      </w:pPr>
      <w:r>
        <w:t>63) участвует в реализации мероприятий по охране здоровья граждан от воздействия окружающего табачного дыма и последствий потребления табака на территории городского округа;</w:t>
      </w:r>
    </w:p>
    <w:p w14:paraId="9C050000">
      <w:pPr>
        <w:pStyle w:val="Style_1"/>
        <w:ind w:firstLine="0" w:left="0"/>
        <w:jc w:val="both"/>
      </w:pPr>
      <w:r>
        <w:t xml:space="preserve">(п. 63 введен </w:t>
      </w:r>
      <w:r>
        <w:rPr>
          <w:color w:val="0000FF"/>
        </w:rPr>
        <w:fldChar w:fldCharType="begin"/>
      </w:r>
      <w:r>
        <w:rPr>
          <w:color w:val="0000FF"/>
        </w:rPr>
        <w:instrText>HYPERLINK "https://login.consultant.ru/link/?req=doc&amp;base=RLAW117&amp;n=32910&amp;dst=100063"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24.12.2013 N 16/183)</w:t>
      </w:r>
    </w:p>
    <w:p w14:paraId="9D050000">
      <w:pPr>
        <w:pStyle w:val="Style_1"/>
        <w:spacing w:before="160"/>
        <w:ind w:firstLine="540" w:left="0"/>
        <w:jc w:val="both"/>
      </w:pPr>
      <w:r>
        <w:t>64) информирует население о масштабах потребления табака на территории городского округа,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14:paraId="9E050000">
      <w:pPr>
        <w:pStyle w:val="Style_1"/>
        <w:ind w:firstLine="0" w:left="0"/>
        <w:jc w:val="both"/>
      </w:pPr>
      <w:r>
        <w:t xml:space="preserve">(п. 64 введен </w:t>
      </w:r>
      <w:r>
        <w:rPr>
          <w:color w:val="0000FF"/>
        </w:rPr>
        <w:fldChar w:fldCharType="begin"/>
      </w:r>
      <w:r>
        <w:rPr>
          <w:color w:val="0000FF"/>
        </w:rPr>
        <w:instrText>HYPERLINK "https://login.consultant.ru/link/?req=doc&amp;base=RLAW117&amp;n=32910&amp;dst=100064"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24.12.2013 N 16/183)</w:t>
      </w:r>
    </w:p>
    <w:p w14:paraId="9F050000">
      <w:pPr>
        <w:pStyle w:val="Style_1"/>
        <w:spacing w:before="160"/>
        <w:ind w:firstLine="540" w:left="0"/>
        <w:jc w:val="both"/>
      </w:pPr>
      <w:r>
        <w:t>65) выдает разрешения на установку и эксплуатацию рекламных конструкций на территории городского округа, аннулирует такие разрешения, выдает предписания о демонтаже самовольно установленных рекламных конструкций на территории городского округа, разрабатывает и утверждает схему размещения рекламных конструкций;</w:t>
      </w:r>
    </w:p>
    <w:p w14:paraId="A0050000">
      <w:pPr>
        <w:pStyle w:val="Style_1"/>
        <w:ind w:firstLine="0" w:left="0"/>
        <w:jc w:val="both"/>
      </w:pPr>
      <w:r>
        <w:t xml:space="preserve">(п. 65 введен </w:t>
      </w:r>
      <w:r>
        <w:rPr>
          <w:color w:val="0000FF"/>
        </w:rPr>
        <w:fldChar w:fldCharType="begin"/>
      </w:r>
      <w:r>
        <w:rPr>
          <w:color w:val="0000FF"/>
        </w:rPr>
        <w:instrText>HYPERLINK "https://login.consultant.ru/link/?req=doc&amp;base=RLAW117&amp;n=32910&amp;dst=100065"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24.12.2013 N 16/183; в ред. </w:t>
      </w:r>
      <w:r>
        <w:rPr>
          <w:color w:val="0000FF"/>
        </w:rPr>
        <w:fldChar w:fldCharType="begin"/>
      </w:r>
      <w:r>
        <w:rPr>
          <w:color w:val="0000FF"/>
        </w:rPr>
        <w:instrText>HYPERLINK "https://login.consultant.ru/link/?req=doc&amp;base=RLAW117&amp;n=34169&amp;dst=100034"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29.05.2014 N 6/54)</w:t>
      </w:r>
    </w:p>
    <w:p w14:paraId="A1050000">
      <w:pPr>
        <w:pStyle w:val="Style_1"/>
        <w:spacing w:before="160"/>
        <w:ind w:firstLine="540" w:left="0"/>
        <w:jc w:val="both"/>
      </w:pPr>
      <w:r>
        <w:t>66)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а также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Кемеровской области - Кузбасса),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содержания детей в муниципальных образовательных организациях;</w:t>
      </w:r>
    </w:p>
    <w:p w14:paraId="A2050000">
      <w:pPr>
        <w:pStyle w:val="Style_1"/>
        <w:ind w:firstLine="0" w:left="0"/>
        <w:jc w:val="both"/>
      </w:pPr>
      <w:r>
        <w:t xml:space="preserve">(п. 66 введен </w:t>
      </w:r>
      <w:r>
        <w:rPr>
          <w:color w:val="0000FF"/>
        </w:rPr>
        <w:fldChar w:fldCharType="begin"/>
      </w:r>
      <w:r>
        <w:rPr>
          <w:color w:val="0000FF"/>
        </w:rPr>
        <w:instrText>HYPERLINK "https://login.consultant.ru/link/?req=doc&amp;base=RLAW117&amp;n=32910&amp;dst=100066"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24.12.2013 N 16/183; в ред. Решений Новокузнецкого городского Совета народных депутатов от 28.01.2020 </w:t>
      </w:r>
      <w:r>
        <w:rPr>
          <w:color w:val="0000FF"/>
        </w:rPr>
        <w:fldChar w:fldCharType="begin"/>
      </w:r>
      <w:r>
        <w:rPr>
          <w:color w:val="0000FF"/>
        </w:rPr>
        <w:instrText>HYPERLINK "https://login.consultant.ru/link/?req=doc&amp;base=RLAW117&amp;n=51358&amp;dst=100016"</w:instrText>
      </w:r>
      <w:r>
        <w:rPr>
          <w:color w:val="0000FF"/>
        </w:rPr>
        <w:fldChar w:fldCharType="separate"/>
      </w:r>
      <w:r>
        <w:rPr>
          <w:color w:val="0000FF"/>
        </w:rPr>
        <w:t>N 1/1</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"https://login.consultant.ru/link/?req=doc&amp;base=RLAW117&amp;n=66515&amp;dst=100023"</w:instrText>
      </w:r>
      <w:r>
        <w:rPr>
          <w:color w:val="0000FF"/>
        </w:rPr>
        <w:fldChar w:fldCharType="separate"/>
      </w:r>
      <w:r>
        <w:rPr>
          <w:color w:val="0000FF"/>
        </w:rPr>
        <w:t>N 4/14</w:t>
      </w:r>
      <w:r>
        <w:rPr>
          <w:color w:val="0000FF"/>
        </w:rPr>
        <w:fldChar w:fldCharType="end"/>
      </w:r>
      <w:r>
        <w:t>)</w:t>
      </w:r>
    </w:p>
    <w:p w14:paraId="A3050000">
      <w:pPr>
        <w:pStyle w:val="Style_1"/>
        <w:spacing w:before="160"/>
        <w:ind w:firstLine="540" w:left="0"/>
        <w:jc w:val="both"/>
      </w:pPr>
      <w:r>
        <w:t>67) организует и осуществляет мероприятия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A4050000">
      <w:pPr>
        <w:pStyle w:val="Style_1"/>
        <w:ind w:firstLine="0" w:left="0"/>
        <w:jc w:val="both"/>
      </w:pPr>
      <w:r>
        <w:t xml:space="preserve">(п. 67 введен </w:t>
      </w:r>
      <w:r>
        <w:rPr>
          <w:color w:val="0000FF"/>
        </w:rPr>
        <w:fldChar w:fldCharType="begin"/>
      </w:r>
      <w:r>
        <w:rPr>
          <w:color w:val="0000FF"/>
        </w:rPr>
        <w:instrText>HYPERLINK "https://login.consultant.ru/link/?req=doc&amp;base=RLAW117&amp;n=32910&amp;dst=100067"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24.12.2013 N 16/183)</w:t>
      </w:r>
    </w:p>
    <w:p w14:paraId="A5050000">
      <w:pPr>
        <w:pStyle w:val="Style_1"/>
        <w:spacing w:before="160"/>
        <w:ind w:firstLine="540" w:left="0"/>
        <w:jc w:val="both"/>
      </w:pPr>
      <w:r>
        <w:t xml:space="preserve">68) создает условия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r>
        <w:rPr>
          <w:color w:val="0000FF"/>
        </w:rPr>
        <w:fldChar w:fldCharType="begin"/>
      </w:r>
      <w:r>
        <w:rPr>
          <w:color w:val="0000FF"/>
        </w:rPr>
        <w:instrText>HYPERLINK "https://login.consultant.ru/link/?req=doc&amp;base=LAW&amp;n=467927&amp;dst=100403"</w:instrText>
      </w:r>
      <w:r>
        <w:rPr>
          <w:color w:val="0000FF"/>
        </w:rPr>
        <w:fldChar w:fldCharType="separate"/>
      </w:r>
      <w:r>
        <w:rPr>
          <w:color w:val="0000FF"/>
        </w:rPr>
        <w:t>перечень</w:t>
      </w:r>
      <w:r>
        <w:rPr>
          <w:color w:val="0000FF"/>
        </w:rPr>
        <w:fldChar w:fldCharType="end"/>
      </w:r>
      <w:r>
        <w:t xml:space="preserve">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A6050000">
      <w:pPr>
        <w:pStyle w:val="Style_1"/>
        <w:ind w:firstLine="0" w:left="0"/>
        <w:jc w:val="both"/>
      </w:pPr>
      <w:r>
        <w:t xml:space="preserve">(п. 68 введен </w:t>
      </w:r>
      <w:r>
        <w:rPr>
          <w:color w:val="0000FF"/>
        </w:rPr>
        <w:fldChar w:fldCharType="begin"/>
      </w:r>
      <w:r>
        <w:rPr>
          <w:color w:val="0000FF"/>
        </w:rPr>
        <w:instrText>HYPERLINK "https://login.consultant.ru/link/?req=doc&amp;base=RLAW117&amp;n=32910&amp;dst=100068"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24.12.2013 N 16/183)</w:t>
      </w:r>
    </w:p>
    <w:p w14:paraId="A7050000">
      <w:pPr>
        <w:pStyle w:val="Style_1"/>
        <w:spacing w:before="160"/>
        <w:ind w:firstLine="540" w:left="0"/>
        <w:jc w:val="both"/>
      </w:pPr>
      <w:r>
        <w:t xml:space="preserve">69) организует и осуществляет дорожную деятельность в отношении автомобильных дорог местного значения городского округа в границах городского округа и обеспечивает безопасность дорожного движения на них; осуществляет муниципальный контроль на автомобильном транспорте, городском наземном электрическом транспорте и в дорожном хозяйстве в границах городского округа; организует дорожное движение на автомобильных дорогах общего пользования местного значения городского округа и осуществляет его мониторинг; производит установку, замену, демонтаж и содержание технических средств организации дорожного движения на автомобильных дорогах общего пользования местного значения городского округа; разрабатывает и утверждает документацию по организации дорожного движения для территории городского округа в соответствии с требованиями Федерального </w:t>
      </w:r>
      <w:r>
        <w:rPr>
          <w:color w:val="0000FF"/>
        </w:rPr>
        <w:fldChar w:fldCharType="begin"/>
      </w:r>
      <w:r>
        <w:rPr>
          <w:color w:val="0000FF"/>
        </w:rPr>
        <w:instrText>HYPERLINK "https://login.consultant.ru/link/?req=doc&amp;base=LAW&amp;n=483240"</w:instrText>
      </w:r>
      <w:r>
        <w:rPr>
          <w:color w:val="0000FF"/>
        </w:rPr>
        <w:fldChar w:fldCharType="separate"/>
      </w:r>
      <w:r>
        <w:rPr>
          <w:color w:val="0000FF"/>
        </w:rPr>
        <w:t>закона</w:t>
      </w:r>
      <w:r>
        <w:rPr>
          <w:color w:val="0000FF"/>
        </w:rPr>
        <w:fldChar w:fldCharType="end"/>
      </w:r>
      <w:r>
        <w:t xml:space="preserve"> от 29.12.2017 N 443-ФЗ "Об организации дорожного движения в Российской Федерации и о внесении изменений в отдельные законодательные акты Российской Федерации" и изданными в соответствии с ним нормативными правовыми актами"; организует информационное обеспечение пользователей автомобильными дорогами общего пользования местного значения городского округа; утверждает перечень автомобильных дорог общего пользования местного значения городского округа и перечень автомобильных дорог необщего пользования местного значения городского округа; использует автомобильные дороги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принимает меры по ликвидации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 осуществляет временное ограничение или прекращение движения транспортных средств по автомобильным дорогам местного значения городского округа в порядке, установленном высшим исполнительным органом Кемеровской области - Кузбасса; утверждает нормативы финансовых затрат на капитальный ремонт, ремонт, содержание автомобильных дорог местного значения городского округа и правила расчета размера ассигнований местного бюджета на указанные цели; принимает правовые акты об использовании на платной основе автомобильных дорог общего пользования местного значения городского округа, участков указанных автомобильных дорог и о прекращении такого использования;</w:t>
      </w:r>
    </w:p>
    <w:p w14:paraId="A8050000">
      <w:pPr>
        <w:pStyle w:val="Style_1"/>
        <w:ind w:firstLine="0" w:left="0"/>
        <w:jc w:val="both"/>
      </w:pPr>
      <w:r>
        <w:t xml:space="preserve">(п. 69 введен </w:t>
      </w:r>
      <w:r>
        <w:rPr>
          <w:color w:val="0000FF"/>
        </w:rPr>
        <w:fldChar w:fldCharType="begin"/>
      </w:r>
      <w:r>
        <w:rPr>
          <w:color w:val="0000FF"/>
        </w:rPr>
        <w:instrText>HYPERLINK "https://login.consultant.ru/link/?req=doc&amp;base=RLAW117&amp;n=34169&amp;dst=100035"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 в ред. Решений Новокузнецкого городского Совета народных депутатов от 29.04.2016 </w:t>
      </w:r>
      <w:r>
        <w:rPr>
          <w:color w:val="0000FF"/>
        </w:rPr>
        <w:fldChar w:fldCharType="begin"/>
      </w:r>
      <w:r>
        <w:rPr>
          <w:color w:val="0000FF"/>
        </w:rPr>
        <w:instrText>HYPERLINK "https://login.consultant.ru/link/?req=doc&amp;base=RLAW117&amp;n=39777&amp;dst=100032"</w:instrText>
      </w:r>
      <w:r>
        <w:rPr>
          <w:color w:val="0000FF"/>
        </w:rPr>
        <w:fldChar w:fldCharType="separate"/>
      </w:r>
      <w:r>
        <w:rPr>
          <w:color w:val="0000FF"/>
        </w:rPr>
        <w:t>N 5/43</w:t>
      </w:r>
      <w:r>
        <w:rPr>
          <w:color w:val="0000FF"/>
        </w:rPr>
        <w:fldChar w:fldCharType="end"/>
      </w:r>
      <w:r>
        <w:t xml:space="preserve">, от 08.05.2018 </w:t>
      </w:r>
      <w:r>
        <w:rPr>
          <w:color w:val="0000FF"/>
        </w:rPr>
        <w:fldChar w:fldCharType="begin"/>
      </w:r>
      <w:r>
        <w:rPr>
          <w:color w:val="0000FF"/>
        </w:rPr>
        <w:instrText>HYPERLINK "https://login.consultant.ru/link/?req=doc&amp;base=RLAW117&amp;n=46009&amp;dst=100057"</w:instrText>
      </w:r>
      <w:r>
        <w:rPr>
          <w:color w:val="0000FF"/>
        </w:rPr>
        <w:fldChar w:fldCharType="separate"/>
      </w:r>
      <w:r>
        <w:rPr>
          <w:color w:val="0000FF"/>
        </w:rPr>
        <w:t>N 5/41</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"https://login.consultant.ru/link/?req=doc&amp;base=RLAW117&amp;n=51358&amp;dst=100016"</w:instrText>
      </w:r>
      <w:r>
        <w:rPr>
          <w:color w:val="0000FF"/>
        </w:rPr>
        <w:fldChar w:fldCharType="separate"/>
      </w:r>
      <w:r>
        <w:rPr>
          <w:color w:val="0000FF"/>
        </w:rPr>
        <w:t>N 1/1</w:t>
      </w:r>
      <w:r>
        <w:rPr>
          <w:color w:val="0000FF"/>
        </w:rPr>
        <w:fldChar w:fldCharType="end"/>
      </w:r>
      <w:r>
        <w:t xml:space="preserve">, от 19.10.2021 </w:t>
      </w:r>
      <w:r>
        <w:rPr>
          <w:color w:val="0000FF"/>
        </w:rPr>
        <w:fldChar w:fldCharType="begin"/>
      </w:r>
      <w:r>
        <w:rPr>
          <w:color w:val="0000FF"/>
        </w:rPr>
        <w:instrText>HYPERLINK "https://login.consultant.ru/link/?req=doc&amp;base=RLAW117&amp;n=56226&amp;dst=100045"</w:instrText>
      </w:r>
      <w:r>
        <w:rPr>
          <w:color w:val="0000FF"/>
        </w:rPr>
        <w:fldChar w:fldCharType="separate"/>
      </w:r>
      <w:r>
        <w:rPr>
          <w:color w:val="0000FF"/>
        </w:rPr>
        <w:t>N 3/19</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"https://login.consultant.ru/link/?req=doc&amp;base=RLAW117&amp;n=59492&amp;dst=100102"</w:instrText>
      </w:r>
      <w:r>
        <w:rPr>
          <w:color w:val="0000FF"/>
        </w:rPr>
        <w:fldChar w:fldCharType="separate"/>
      </w:r>
      <w:r>
        <w:rPr>
          <w:color w:val="0000FF"/>
        </w:rPr>
        <w:t>N 17/129</w:t>
      </w:r>
      <w:r>
        <w:rPr>
          <w:color w:val="0000FF"/>
        </w:rPr>
        <w:fldChar w:fldCharType="end"/>
      </w:r>
      <w:r>
        <w:t xml:space="preserve">, от 30.05.2023 </w:t>
      </w:r>
      <w:r>
        <w:rPr>
          <w:color w:val="0000FF"/>
        </w:rPr>
        <w:fldChar w:fldCharType="begin"/>
      </w:r>
      <w:r>
        <w:rPr>
          <w:color w:val="0000FF"/>
        </w:rPr>
        <w:instrText>HYPERLINK "https://login.consultant.ru/link/?req=doc&amp;base=RLAW117&amp;n=61208&amp;dst=100020"</w:instrText>
      </w:r>
      <w:r>
        <w:rPr>
          <w:color w:val="0000FF"/>
        </w:rPr>
        <w:fldChar w:fldCharType="separate"/>
      </w:r>
      <w:r>
        <w:rPr>
          <w:color w:val="0000FF"/>
        </w:rPr>
        <w:t>N 5/45</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"https://login.consultant.ru/link/?req=doc&amp;base=RLAW117&amp;n=66515&amp;dst=100024"</w:instrText>
      </w:r>
      <w:r>
        <w:rPr>
          <w:color w:val="0000FF"/>
        </w:rPr>
        <w:fldChar w:fldCharType="separate"/>
      </w:r>
      <w:r>
        <w:rPr>
          <w:color w:val="0000FF"/>
        </w:rPr>
        <w:t>N 4/14</w:t>
      </w:r>
      <w:r>
        <w:rPr>
          <w:color w:val="0000FF"/>
        </w:rPr>
        <w:fldChar w:fldCharType="end"/>
      </w:r>
      <w:r>
        <w:t>)</w:t>
      </w:r>
    </w:p>
    <w:p w14:paraId="A9050000">
      <w:pPr>
        <w:pStyle w:val="Style_1"/>
        <w:spacing w:before="160"/>
        <w:ind w:firstLine="540" w:left="0"/>
        <w:jc w:val="both"/>
      </w:pPr>
      <w:r>
        <w:t>70) организует в границах городского округа электро-, газоснабжение, водоотведение, снабжение населения топливом в пределах полномочий, установленных законодательством Российской Федерации;</w:t>
      </w:r>
    </w:p>
    <w:p w14:paraId="AA050000">
      <w:pPr>
        <w:pStyle w:val="Style_1"/>
        <w:ind w:firstLine="0" w:left="0"/>
        <w:jc w:val="both"/>
      </w:pPr>
      <w:r>
        <w:t xml:space="preserve">(п. 70 введен </w:t>
      </w:r>
      <w:r>
        <w:rPr>
          <w:color w:val="0000FF"/>
        </w:rPr>
        <w:fldChar w:fldCharType="begin"/>
      </w:r>
      <w:r>
        <w:rPr>
          <w:color w:val="0000FF"/>
        </w:rPr>
        <w:instrText>HYPERLINK "https://login.consultant.ru/link/?req=doc&amp;base=RLAW117&amp;n=34169&amp;dst=100037"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AB050000">
      <w:pPr>
        <w:pStyle w:val="Style_1"/>
        <w:spacing w:before="160"/>
        <w:ind w:firstLine="540" w:left="0"/>
        <w:jc w:val="both"/>
      </w:pPr>
      <w:r>
        <w:t>70.1) осуществляет подготовку населения городского округа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 согласовывает схемы расположения объектов газоснабжения, используемых для обеспечения населения городского округа газом;</w:t>
      </w:r>
    </w:p>
    <w:p w14:paraId="AC050000">
      <w:pPr>
        <w:pStyle w:val="Style_1"/>
        <w:ind w:firstLine="0" w:left="0"/>
        <w:jc w:val="both"/>
      </w:pPr>
      <w:r>
        <w:t xml:space="preserve">(п. 70.1 введен </w:t>
      </w:r>
      <w:r>
        <w:rPr>
          <w:color w:val="0000FF"/>
        </w:rPr>
        <w:fldChar w:fldCharType="begin"/>
      </w:r>
      <w:r>
        <w:rPr>
          <w:color w:val="0000FF"/>
        </w:rPr>
        <w:instrText>HYPERLINK "https://login.consultant.ru/link/?req=doc&amp;base=RLAW117&amp;n=48763&amp;dst=100044"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05.03.2019 N 2/23)</w:t>
      </w:r>
    </w:p>
    <w:p w14:paraId="AD050000">
      <w:pPr>
        <w:pStyle w:val="Style_1"/>
        <w:spacing w:before="160"/>
        <w:ind w:firstLine="540" w:left="0"/>
        <w:jc w:val="both"/>
      </w:pPr>
      <w:r>
        <w:t>71) разрабатывает и реализует муниципальные программы в области профилактики терроризма, а также минимизации и (или) ликвидации последствий его проявлений; организует и проводит в городском округе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Кемеровской области - Кузбасса; обеспечивает выполнение требований к антитеррористической защищенности объектов, находящихся в муниципальной собственности городского округа или в ведении администрации города;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Кемеровской области - Кузбасса;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 принимает участие в пределах своей компетенции в противодействии экстремистской деятельности и осуществлении профилактических, в том числе воспитательных, пропагандистских, мер, направленных на предупреждение экстремистской деятельности;</w:t>
      </w:r>
    </w:p>
    <w:p w14:paraId="AE050000">
      <w:pPr>
        <w:pStyle w:val="Style_1"/>
        <w:ind w:firstLine="0" w:left="0"/>
        <w:jc w:val="both"/>
      </w:pPr>
      <w:r>
        <w:t xml:space="preserve">(в ред. Решений Новокузнецкого городского Совета народных депутатов от 28.06.2017 </w:t>
      </w:r>
      <w:r>
        <w:rPr>
          <w:color w:val="0000FF"/>
        </w:rPr>
        <w:fldChar w:fldCharType="begin"/>
      </w:r>
      <w:r>
        <w:rPr>
          <w:color w:val="0000FF"/>
        </w:rPr>
        <w:instrText>HYPERLINK "https://login.consultant.ru/link/?req=doc&amp;base=RLAW117&amp;n=43339&amp;dst=100075"</w:instrText>
      </w:r>
      <w:r>
        <w:rPr>
          <w:color w:val="0000FF"/>
        </w:rPr>
        <w:fldChar w:fldCharType="separate"/>
      </w:r>
      <w:r>
        <w:rPr>
          <w:color w:val="0000FF"/>
        </w:rPr>
        <w:t>N 7/50</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"https://login.consultant.ru/link/?req=doc&amp;base=RLAW117&amp;n=51358&amp;dst=100083"</w:instrText>
      </w:r>
      <w:r>
        <w:rPr>
          <w:color w:val="0000FF"/>
        </w:rPr>
        <w:fldChar w:fldCharType="separate"/>
      </w:r>
      <w:r>
        <w:rPr>
          <w:color w:val="0000FF"/>
        </w:rPr>
        <w:t>N 1/1</w:t>
      </w:r>
      <w:r>
        <w:rPr>
          <w:color w:val="0000FF"/>
        </w:rPr>
        <w:fldChar w:fldCharType="end"/>
      </w:r>
      <w:r>
        <w:t>)</w:t>
      </w:r>
    </w:p>
    <w:p w14:paraId="AF050000">
      <w:pPr>
        <w:pStyle w:val="Style_1"/>
        <w:spacing w:before="160"/>
        <w:ind w:firstLine="540" w:left="0"/>
        <w:jc w:val="both"/>
      </w:pPr>
      <w:r>
        <w:t>72) предоставляет от имени городского округа бюджетные кредиты и муниципальные гарантии, а также привлекает от имени городского округа в местный бюджет кредиты от кредитных организаций в порядке, установленном городским Советом народных депутатов;</w:t>
      </w:r>
    </w:p>
    <w:p w14:paraId="B0050000">
      <w:pPr>
        <w:pStyle w:val="Style_1"/>
        <w:ind w:firstLine="0" w:left="0"/>
        <w:jc w:val="both"/>
      </w:pPr>
      <w:r>
        <w:t xml:space="preserve">(п. 72 введен </w:t>
      </w:r>
      <w:r>
        <w:rPr>
          <w:color w:val="0000FF"/>
        </w:rPr>
        <w:fldChar w:fldCharType="begin"/>
      </w:r>
      <w:r>
        <w:rPr>
          <w:color w:val="0000FF"/>
        </w:rPr>
        <w:instrText>HYPERLINK "https://login.consultant.ru/link/?req=doc&amp;base=RLAW117&amp;n=34169&amp;dst=100039"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B1050000">
      <w:pPr>
        <w:pStyle w:val="Style_1"/>
        <w:spacing w:before="160"/>
        <w:ind w:firstLine="540" w:left="0"/>
        <w:jc w:val="both"/>
      </w:pPr>
      <w:r>
        <w:t>73) организует строительство и содержание муниципального жилищного фонда городского округа, создает условия для жилищного строительства на территории городского округа;</w:t>
      </w:r>
    </w:p>
    <w:p w14:paraId="B2050000">
      <w:pPr>
        <w:pStyle w:val="Style_1"/>
        <w:ind w:firstLine="0" w:left="0"/>
        <w:jc w:val="both"/>
      </w:pPr>
      <w:r>
        <w:t xml:space="preserve">(п. 73 введен </w:t>
      </w:r>
      <w:r>
        <w:rPr>
          <w:color w:val="0000FF"/>
        </w:rPr>
        <w:fldChar w:fldCharType="begin"/>
      </w:r>
      <w:r>
        <w:rPr>
          <w:color w:val="0000FF"/>
        </w:rPr>
        <w:instrText>HYPERLINK "https://login.consultant.ru/link/?req=doc&amp;base=RLAW117&amp;n=34169&amp;dst=100040"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B3050000">
      <w:pPr>
        <w:pStyle w:val="Style_1"/>
        <w:spacing w:before="160"/>
        <w:ind w:firstLine="540" w:left="0"/>
        <w:jc w:val="both"/>
      </w:pPr>
      <w:r>
        <w:t>74) предоставляет помещения для работы на обслуживаемом административном участке городского округа сотрудникам, замещающим должность участкового уполномоченного полиции, а также до 1 января 2017 года предоставляет указанным сотрудникам и членам их семей жилые помещения на период выполнения сотрудниками обязанностей по данной должности;</w:t>
      </w:r>
    </w:p>
    <w:p w14:paraId="B4050000">
      <w:pPr>
        <w:pStyle w:val="Style_1"/>
        <w:ind w:firstLine="0" w:left="0"/>
        <w:jc w:val="both"/>
      </w:pPr>
      <w:r>
        <w:t xml:space="preserve">(п. 74 введен </w:t>
      </w:r>
      <w:r>
        <w:rPr>
          <w:color w:val="0000FF"/>
        </w:rPr>
        <w:fldChar w:fldCharType="begin"/>
      </w:r>
      <w:r>
        <w:rPr>
          <w:color w:val="0000FF"/>
        </w:rPr>
        <w:instrText>HYPERLINK "https://login.consultant.ru/link/?req=doc&amp;base=RLAW117&amp;n=34169&amp;dst=100041"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B5050000">
      <w:pPr>
        <w:pStyle w:val="Style_1"/>
        <w:spacing w:before="160"/>
        <w:ind w:firstLine="540" w:left="0"/>
        <w:jc w:val="both"/>
      </w:pPr>
      <w:r>
        <w:t>75) организует библиотечное обслуживание населения городского округа, комплектование и обеспечение сохранности библиотечных фондов муниципальных библиотек городского округа;</w:t>
      </w:r>
    </w:p>
    <w:p w14:paraId="B6050000">
      <w:pPr>
        <w:pStyle w:val="Style_1"/>
        <w:ind w:firstLine="0" w:left="0"/>
        <w:jc w:val="both"/>
      </w:pPr>
      <w:r>
        <w:t xml:space="preserve">(п. 75 введен </w:t>
      </w:r>
      <w:r>
        <w:rPr>
          <w:color w:val="0000FF"/>
        </w:rPr>
        <w:fldChar w:fldCharType="begin"/>
      </w:r>
      <w:r>
        <w:rPr>
          <w:color w:val="0000FF"/>
        </w:rPr>
        <w:instrText>HYPERLINK "https://login.consultant.ru/link/?req=doc&amp;base=RLAW117&amp;n=34169&amp;dst=100042"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B7050000">
      <w:pPr>
        <w:pStyle w:val="Style_1"/>
        <w:spacing w:before="160"/>
        <w:ind w:firstLine="540" w:left="0"/>
        <w:jc w:val="both"/>
      </w:pPr>
      <w:r>
        <w:t>76) организует похоронное дело на территории городского округа; создает специализированную службу по вопросам похоронного дела; осуществляет содержание мест погребения;</w:t>
      </w:r>
    </w:p>
    <w:p w14:paraId="B8050000">
      <w:pPr>
        <w:pStyle w:val="Style_1"/>
        <w:ind w:firstLine="0" w:left="0"/>
        <w:jc w:val="both"/>
      </w:pPr>
      <w:r>
        <w:t xml:space="preserve">(п. 76 введен </w:t>
      </w:r>
      <w:r>
        <w:rPr>
          <w:color w:val="0000FF"/>
        </w:rPr>
        <w:fldChar w:fldCharType="begin"/>
      </w:r>
      <w:r>
        <w:rPr>
          <w:color w:val="0000FF"/>
        </w:rPr>
        <w:instrText>HYPERLINK "https://login.consultant.ru/link/?req=doc&amp;base=RLAW117&amp;n=34169&amp;dst=100043"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B9050000">
      <w:pPr>
        <w:pStyle w:val="Style_1"/>
        <w:spacing w:before="160"/>
        <w:ind w:firstLine="540" w:left="0"/>
        <w:jc w:val="both"/>
      </w:pPr>
      <w:r>
        <w:t>77) осуществляет сохранение, использование и популяризацию объектов культурного наследия, находящихся в муниципальной собственности городского округа, а также охрану объектов культурного наследия (памятников истории и культуры) местного (муниципального) значения, расположенных на территории городского округа;</w:t>
      </w:r>
    </w:p>
    <w:p w14:paraId="BA050000">
      <w:pPr>
        <w:pStyle w:val="Style_1"/>
        <w:ind w:firstLine="0" w:left="0"/>
        <w:jc w:val="both"/>
      </w:pPr>
      <w:r>
        <w:t xml:space="preserve">(п. 77 введен </w:t>
      </w:r>
      <w:r>
        <w:rPr>
          <w:color w:val="0000FF"/>
        </w:rPr>
        <w:fldChar w:fldCharType="begin"/>
      </w:r>
      <w:r>
        <w:rPr>
          <w:color w:val="0000FF"/>
        </w:rPr>
        <w:instrText>HYPERLINK "https://login.consultant.ru/link/?req=doc&amp;base=RLAW117&amp;n=34169&amp;dst=100044"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BB050000">
      <w:pPr>
        <w:pStyle w:val="Style_1"/>
        <w:spacing w:before="160"/>
        <w:ind w:firstLine="540" w:left="0"/>
        <w:jc w:val="both"/>
      </w:pPr>
      <w:r>
        <w:t>78)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создает и содержит места (площадки)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определяет схемы размещения мест (площадок) накопления твердых коммунальных отходов и ведет реестр мест (площадок) накопления твердых коммунальных отходов; организует экологическое воспитание и формирует экологическую культуру в области обращения с твердыми коммунальными отходами;</w:t>
      </w:r>
    </w:p>
    <w:p w14:paraId="BC050000">
      <w:pPr>
        <w:pStyle w:val="Style_1"/>
        <w:ind w:firstLine="0" w:left="0"/>
        <w:jc w:val="both"/>
      </w:pPr>
      <w:r>
        <w:t xml:space="preserve">(п. 78 в ред. </w:t>
      </w:r>
      <w:r>
        <w:rPr>
          <w:color w:val="0000FF"/>
        </w:rPr>
        <w:fldChar w:fldCharType="begin"/>
      </w:r>
      <w:r>
        <w:rPr>
          <w:color w:val="0000FF"/>
        </w:rPr>
        <w:instrText>HYPERLINK "https://login.consultant.ru/link/?req=doc&amp;base=RLAW117&amp;n=48031&amp;dst=100064"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25.12.2018 N 17/146)</w:t>
      </w:r>
    </w:p>
    <w:p w14:paraId="BD050000">
      <w:pPr>
        <w:pStyle w:val="Style_1"/>
        <w:spacing w:before="160"/>
        <w:ind w:firstLine="540" w:left="0"/>
        <w:jc w:val="both"/>
      </w:pPr>
      <w:r>
        <w:t>79) организует использование, охрану, защиту и воспроизводство городских лесов, лесов особо охраняемых природных территорий, расположенных в границах городского округа; осуществляет муниципальный лесной контроль в отношении лесных участков, находящихся в муниципальной собственности городского округа; организует осуществление мер пожарной безопасности в городских лесах; разрабатывает лесохозяйственные регламенты лесничеств, расположенных на землях населенных пунктов; осуществляет мероприятия по лесоустройству в отношении лесов, расположенных на землях населенных пунктов городского округа;</w:t>
      </w:r>
    </w:p>
    <w:p w14:paraId="BE050000">
      <w:pPr>
        <w:pStyle w:val="Style_1"/>
        <w:ind w:firstLine="0" w:left="0"/>
        <w:jc w:val="both"/>
      </w:pPr>
      <w:r>
        <w:t xml:space="preserve">(п. 79 введен </w:t>
      </w:r>
      <w:r>
        <w:rPr>
          <w:color w:val="0000FF"/>
        </w:rPr>
        <w:fldChar w:fldCharType="begin"/>
      </w:r>
      <w:r>
        <w:rPr>
          <w:color w:val="0000FF"/>
        </w:rPr>
        <w:instrText>HYPERLINK "https://login.consultant.ru/link/?req=doc&amp;base=RLAW117&amp;n=34169&amp;dst=100046"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 в ред. </w:t>
      </w:r>
      <w:r>
        <w:rPr>
          <w:color w:val="0000FF"/>
        </w:rPr>
        <w:fldChar w:fldCharType="begin"/>
      </w:r>
      <w:r>
        <w:rPr>
          <w:color w:val="0000FF"/>
        </w:rPr>
        <w:instrText>HYPERLINK "https://login.consultant.ru/link/?req=doc&amp;base=RLAW117&amp;n=56226&amp;dst=100046"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BF050000">
      <w:pPr>
        <w:pStyle w:val="Style_1"/>
        <w:spacing w:before="160"/>
        <w:ind w:firstLine="540" w:left="0"/>
        <w:jc w:val="both"/>
      </w:pPr>
      <w:r>
        <w:t>80) принимает решение о создании, организует деятельность и обеспечивает содержание аварийно-спасательных служб и (или) аварийно-спасательных формирований на территории городского округа, определяет их состав и структуру исходя из возложенных на них задач по предупреждению и ликвидации чрезвычайных ситуаций, а также требований законодательства Российской Федерации;</w:t>
      </w:r>
    </w:p>
    <w:p w14:paraId="C0050000">
      <w:pPr>
        <w:pStyle w:val="Style_1"/>
        <w:ind w:firstLine="0" w:left="0"/>
        <w:jc w:val="both"/>
      </w:pPr>
      <w:r>
        <w:t xml:space="preserve">(п. 80 введен </w:t>
      </w:r>
      <w:r>
        <w:rPr>
          <w:color w:val="0000FF"/>
        </w:rPr>
        <w:fldChar w:fldCharType="begin"/>
      </w:r>
      <w:r>
        <w:rPr>
          <w:color w:val="0000FF"/>
        </w:rPr>
        <w:instrText>HYPERLINK "https://login.consultant.ru/link/?req=doc&amp;base=RLAW117&amp;n=34169&amp;dst=100047"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C1050000">
      <w:pPr>
        <w:pStyle w:val="Style_1"/>
        <w:spacing w:before="160"/>
        <w:ind w:firstLine="540" w:left="0"/>
        <w:jc w:val="both"/>
      </w:pPr>
      <w:r>
        <w:t>81) организует и осуществляет мероприятия по мобилизационной подготовке муниципальных предприятий и учреждений, находящихся на территории городского округа;</w:t>
      </w:r>
    </w:p>
    <w:p w14:paraId="C2050000">
      <w:pPr>
        <w:pStyle w:val="Style_1"/>
        <w:ind w:firstLine="0" w:left="0"/>
        <w:jc w:val="both"/>
      </w:pPr>
      <w:r>
        <w:t xml:space="preserve">(п. 81 введен </w:t>
      </w:r>
      <w:r>
        <w:rPr>
          <w:color w:val="0000FF"/>
        </w:rPr>
        <w:fldChar w:fldCharType="begin"/>
      </w:r>
      <w:r>
        <w:rPr>
          <w:color w:val="0000FF"/>
        </w:rPr>
        <w:instrText>HYPERLINK "https://login.consultant.ru/link/?req=doc&amp;base=RLAW117&amp;n=34169&amp;dst=100048"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C3050000">
      <w:pPr>
        <w:pStyle w:val="Style_1"/>
        <w:spacing w:before="160"/>
        <w:ind w:firstLine="540" w:left="0"/>
        <w:jc w:val="both"/>
      </w:pPr>
      <w:r>
        <w:t>82) осуществляет полномочия собственника водных объектов, расположенных на территории городского округа, обеспечение свободного доступа граждан к водным объектам общего пользования и их береговым полосам и информирование населения об ограничениях использования таких водных объектов;</w:t>
      </w:r>
    </w:p>
    <w:p w14:paraId="C4050000">
      <w:pPr>
        <w:pStyle w:val="Style_1"/>
        <w:ind w:firstLine="0" w:left="0"/>
        <w:jc w:val="both"/>
      </w:pPr>
      <w:r>
        <w:t xml:space="preserve">(п. 82 введен </w:t>
      </w:r>
      <w:r>
        <w:rPr>
          <w:color w:val="0000FF"/>
        </w:rPr>
        <w:fldChar w:fldCharType="begin"/>
      </w:r>
      <w:r>
        <w:rPr>
          <w:color w:val="0000FF"/>
        </w:rPr>
        <w:instrText>HYPERLINK "https://login.consultant.ru/link/?req=doc&amp;base=RLAW117&amp;n=34169&amp;dst=100049"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 в ред. </w:t>
      </w:r>
      <w:r>
        <w:rPr>
          <w:color w:val="0000FF"/>
        </w:rPr>
        <w:fldChar w:fldCharType="begin"/>
      </w:r>
      <w:r>
        <w:rPr>
          <w:color w:val="0000FF"/>
        </w:rPr>
        <w:instrText>HYPERLINK "https://login.consultant.ru/link/?req=doc&amp;base=RLAW117&amp;n=39777&amp;dst=100033"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29.04.2016 N 5/43)</w:t>
      </w:r>
    </w:p>
    <w:p w14:paraId="C5050000">
      <w:pPr>
        <w:pStyle w:val="Style_1"/>
        <w:spacing w:before="160"/>
        <w:ind w:firstLine="540" w:left="0"/>
        <w:jc w:val="both"/>
      </w:pPr>
      <w:r>
        <w:t>83) обеспечивает выполнение работ, необходимых для создания искусственных земельных участков для нужд городского округа в соответствии с федеральным законом;</w:t>
      </w:r>
    </w:p>
    <w:p w14:paraId="C6050000">
      <w:pPr>
        <w:pStyle w:val="Style_1"/>
        <w:ind w:firstLine="0" w:left="0"/>
        <w:jc w:val="both"/>
      </w:pPr>
      <w:r>
        <w:t xml:space="preserve">(п. 83 введен </w:t>
      </w:r>
      <w:r>
        <w:rPr>
          <w:color w:val="0000FF"/>
        </w:rPr>
        <w:fldChar w:fldCharType="begin"/>
      </w:r>
      <w:r>
        <w:rPr>
          <w:color w:val="0000FF"/>
        </w:rPr>
        <w:instrText>HYPERLINK "https://login.consultant.ru/link/?req=doc&amp;base=RLAW117&amp;n=34169&amp;dst=100050"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 в ред. </w:t>
      </w:r>
      <w:r>
        <w:rPr>
          <w:color w:val="0000FF"/>
        </w:rPr>
        <w:fldChar w:fldCharType="begin"/>
      </w:r>
      <w:r>
        <w:rPr>
          <w:color w:val="0000FF"/>
        </w:rPr>
        <w:instrText>HYPERLINK "https://login.consultant.ru/link/?req=doc&amp;base=RLAW117&amp;n=58163&amp;dst=100017"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31.05.2022 N 8/56)</w:t>
      </w:r>
    </w:p>
    <w:p w14:paraId="C7050000">
      <w:pPr>
        <w:pStyle w:val="Style_1"/>
        <w:spacing w:before="160"/>
        <w:ind w:firstLine="540" w:left="0"/>
        <w:jc w:val="both"/>
      </w:pPr>
      <w:r>
        <w:t xml:space="preserve">84) оказывает поддержку социально ориентированным некоммерческим организациям в соответствии с Федеральным </w:t>
      </w:r>
      <w:r>
        <w:rPr>
          <w:color w:val="0000FF"/>
        </w:rPr>
        <w:fldChar w:fldCharType="begin"/>
      </w:r>
      <w:r>
        <w:rPr>
          <w:color w:val="0000FF"/>
        </w:rPr>
        <w:instrText>HYPERLINK "https://login.consultant.ru/link/?req=doc&amp;base=LAW&amp;n=527104"</w:instrText>
      </w:r>
      <w:r>
        <w:rPr>
          <w:color w:val="0000FF"/>
        </w:rPr>
        <w:fldChar w:fldCharType="separate"/>
      </w:r>
      <w:r>
        <w:rPr>
          <w:color w:val="0000FF"/>
        </w:rPr>
        <w:t>законом</w:t>
      </w:r>
      <w:r>
        <w:rPr>
          <w:color w:val="0000FF"/>
        </w:rPr>
        <w:fldChar w:fldCharType="end"/>
      </w:r>
      <w:r>
        <w:t xml:space="preserve"> "О некоммерческих организациях", разрабатывает и реализует муниципальные программы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 осуществляет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некоммерческих организаций на территории городского округа; утверждает перечни муниципального имущества, свободного от прав третьих лиц (за исключением имущественных прав некоммерческих организаций), которое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w:t>
      </w:r>
    </w:p>
    <w:p w14:paraId="C8050000">
      <w:pPr>
        <w:pStyle w:val="Style_1"/>
        <w:ind w:firstLine="0" w:left="0"/>
        <w:jc w:val="both"/>
      </w:pPr>
      <w:r>
        <w:t xml:space="preserve">(п. 84 введен </w:t>
      </w:r>
      <w:r>
        <w:rPr>
          <w:color w:val="0000FF"/>
        </w:rPr>
        <w:fldChar w:fldCharType="begin"/>
      </w:r>
      <w:r>
        <w:rPr>
          <w:color w:val="0000FF"/>
        </w:rPr>
        <w:instrText>HYPERLINK "https://login.consultant.ru/link/?req=doc&amp;base=RLAW117&amp;n=34169&amp;dst=100051"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C9050000">
      <w:pPr>
        <w:pStyle w:val="Style_1"/>
        <w:spacing w:before="160"/>
        <w:ind w:firstLine="540" w:left="0"/>
        <w:jc w:val="both"/>
      </w:pPr>
      <w:r>
        <w:t>85) осуществляет мероприятия по обеспечению безопасности людей на водных объектах, охране их жизни и здоровья;</w:t>
      </w:r>
    </w:p>
    <w:p w14:paraId="CA050000">
      <w:pPr>
        <w:pStyle w:val="Style_1"/>
        <w:ind w:firstLine="0" w:left="0"/>
        <w:jc w:val="both"/>
      </w:pPr>
      <w:r>
        <w:t xml:space="preserve">(п. 85 введен </w:t>
      </w:r>
      <w:r>
        <w:rPr>
          <w:color w:val="0000FF"/>
        </w:rPr>
        <w:fldChar w:fldCharType="begin"/>
      </w:r>
      <w:r>
        <w:rPr>
          <w:color w:val="0000FF"/>
        </w:rPr>
        <w:instrText>HYPERLINK "https://login.consultant.ru/link/?req=doc&amp;base=RLAW117&amp;n=34169&amp;dst=100052"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CB050000">
      <w:pPr>
        <w:pStyle w:val="Style_1"/>
        <w:spacing w:before="160"/>
        <w:ind w:firstLine="540" w:left="0"/>
        <w:jc w:val="both"/>
      </w:pPr>
      <w:r>
        <w:t>86) осуществляет муниципальный контроль в области охраны и использования особо охраняемых природных территорий местного значения на территории городского округа;</w:t>
      </w:r>
    </w:p>
    <w:p w14:paraId="CC050000">
      <w:pPr>
        <w:pStyle w:val="Style_1"/>
        <w:ind w:firstLine="0" w:left="0"/>
        <w:jc w:val="both"/>
      </w:pPr>
      <w:r>
        <w:t xml:space="preserve">(п. 86 в ред. </w:t>
      </w:r>
      <w:r>
        <w:rPr>
          <w:color w:val="0000FF"/>
        </w:rPr>
        <w:fldChar w:fldCharType="begin"/>
      </w:r>
      <w:r>
        <w:rPr>
          <w:color w:val="0000FF"/>
        </w:rPr>
        <w:instrText>HYPERLINK "https://login.consultant.ru/link/?req=doc&amp;base=RLAW117&amp;n=64565&amp;dst=100015"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28.05.2024 N 6/41)</w:t>
      </w:r>
    </w:p>
    <w:p w14:paraId="CD050000">
      <w:pPr>
        <w:pStyle w:val="Style_1"/>
        <w:spacing w:before="160"/>
        <w:ind w:firstLine="540" w:left="0"/>
        <w:jc w:val="both"/>
      </w:pPr>
      <w:r>
        <w:t xml:space="preserve">87) ведет учет муниципального имущества; формирует муниципальную казну городского округа; приобретает и принимает имущество в муниципальную собственность городского округа; от имени городского округа осуществляет владение и пользование муниципальным имуществом в соответствии с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 городского округа; обращается в установленном порядке в орган, осуществляющий государственную регистрацию права на недвижимое имущество и сделок с ним, с заявлением о принятии на учет бесхозяйного недвижимого имущества, а также в суд с заявлением о признании движимого имущества бесхозяйным и передаче его в муниципальную собственность городского округа либо о признании права муниципальной собственности городского округа на бесхозяйное недвижимое имущество; осуществляет в установленном порядке приватизацию муниципального имущества; сотрудничает в порядке, установленном действующим законодательством, с индивидуальными предпринимателями и юридическими лицами, в том числе действующими без образования юридического лица по договору простого товарищества (договору о совместной деятельности), путем заключения и исполнения концессионных соглашений и соглашений о муниципально-частном партнерстве; осуществляет полномочия публичного партнера, если публичным партнером является городской округ либо планируется проведение совместного конкурса с участием городского округа (за исключением случая, в котором планируется проведение совместного конкурса с участием Российской Федерации, Кемеровской области), а также полномочия, предусмотренные </w:t>
      </w:r>
      <w:r>
        <w:rPr>
          <w:color w:val="0000FF"/>
        </w:rPr>
        <w:fldChar w:fldCharType="begin"/>
      </w:r>
      <w:r>
        <w:rPr>
          <w:color w:val="0000FF"/>
        </w:rPr>
        <w:instrText>HYPERLINK "https://login.consultant.ru/link/?req=doc&amp;base=LAW&amp;n=512723&amp;dst=100315"</w:instrText>
      </w:r>
      <w:r>
        <w:rPr>
          <w:color w:val="0000FF"/>
        </w:rPr>
        <w:fldChar w:fldCharType="separate"/>
      </w:r>
      <w:r>
        <w:rPr>
          <w:color w:val="0000FF"/>
        </w:rPr>
        <w:t>частью 2 статьи 18</w:t>
      </w:r>
      <w:r>
        <w:rPr>
          <w:color w:val="0000FF"/>
        </w:rPr>
        <w:fldChar w:fldCharType="end"/>
      </w:r>
      <w: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CE050000">
      <w:pPr>
        <w:pStyle w:val="Style_1"/>
        <w:ind w:firstLine="0" w:left="0"/>
        <w:jc w:val="both"/>
      </w:pPr>
      <w:r>
        <w:t xml:space="preserve">(п. 87 введен </w:t>
      </w:r>
      <w:r>
        <w:rPr>
          <w:color w:val="0000FF"/>
        </w:rPr>
        <w:fldChar w:fldCharType="begin"/>
      </w:r>
      <w:r>
        <w:rPr>
          <w:color w:val="0000FF"/>
        </w:rPr>
        <w:instrText>HYPERLINK "https://login.consultant.ru/link/?req=doc&amp;base=RLAW117&amp;n=34169&amp;dst=100054"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 в ред. </w:t>
      </w:r>
      <w:r>
        <w:rPr>
          <w:color w:val="0000FF"/>
        </w:rPr>
        <w:fldChar w:fldCharType="begin"/>
      </w:r>
      <w:r>
        <w:rPr>
          <w:color w:val="0000FF"/>
        </w:rPr>
        <w:instrText>HYPERLINK "https://login.consultant.ru/link/?req=doc&amp;base=RLAW117&amp;n=39777&amp;dst=100034"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29.04.2016 N 5/43)</w:t>
      </w:r>
    </w:p>
    <w:p w14:paraId="CF050000">
      <w:pPr>
        <w:pStyle w:val="Style_1"/>
        <w:spacing w:before="160"/>
        <w:ind w:firstLine="540" w:left="0"/>
        <w:jc w:val="both"/>
      </w:pPr>
      <w:r>
        <w:t>88) регистрирует в уведомительном порядке трудовой договор работодателя - физического лица, не являющегося индивидуальным предпринимателем, с работником, а также факт прекращения указанного договора; участвует (по согласованию) в работе комиссии по расследованию несчастных случаев, образованной работодателем, 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утверждает Порядок предоставления лицом, претендующим на должность руководителя муниципального учреждения, руководителем муниципального учреждения,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14:paraId="D0050000">
      <w:pPr>
        <w:pStyle w:val="Style_1"/>
        <w:ind w:firstLine="0" w:left="0"/>
        <w:jc w:val="both"/>
      </w:pPr>
      <w:r>
        <w:t xml:space="preserve">(п. 88 введен </w:t>
      </w:r>
      <w:r>
        <w:rPr>
          <w:color w:val="0000FF"/>
        </w:rPr>
        <w:fldChar w:fldCharType="begin"/>
      </w:r>
      <w:r>
        <w:rPr>
          <w:color w:val="0000FF"/>
        </w:rPr>
        <w:instrText>HYPERLINK "https://login.consultant.ru/link/?req=doc&amp;base=RLAW117&amp;n=34169&amp;dst=100055"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29.05.2014 N 6/54)</w:t>
      </w:r>
    </w:p>
    <w:p w14:paraId="D1050000">
      <w:pPr>
        <w:pStyle w:val="Style_1"/>
        <w:spacing w:before="160"/>
        <w:ind w:firstLine="540" w:left="0"/>
        <w:jc w:val="both"/>
      </w:pPr>
      <w:r>
        <w:t>89)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D2050000">
      <w:pPr>
        <w:pStyle w:val="Style_1"/>
        <w:ind w:firstLine="0" w:left="0"/>
        <w:jc w:val="both"/>
      </w:pPr>
      <w:r>
        <w:t xml:space="preserve">(п. 89 введен </w:t>
      </w:r>
      <w:r>
        <w:rPr>
          <w:color w:val="0000FF"/>
        </w:rPr>
        <w:fldChar w:fldCharType="begin"/>
      </w:r>
      <w:r>
        <w:rPr>
          <w:color w:val="0000FF"/>
        </w:rPr>
        <w:instrText>HYPERLINK "https://login.consultant.ru/link/?req=doc&amp;base=RLAW117&amp;n=35712&amp;dst=100055"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 в ред. </w:t>
      </w:r>
      <w:r>
        <w:rPr>
          <w:color w:val="0000FF"/>
        </w:rPr>
        <w:fldChar w:fldCharType="begin"/>
      </w:r>
      <w:r>
        <w:rPr>
          <w:color w:val="0000FF"/>
        </w:rPr>
        <w:instrText>HYPERLINK "https://login.consultant.ru/link/?req=doc&amp;base=RLAW117&amp;n=48763&amp;dst=100046"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05.03.2019 N 2/23)</w:t>
      </w:r>
    </w:p>
    <w:p w14:paraId="D3050000">
      <w:pPr>
        <w:pStyle w:val="Style_1"/>
        <w:spacing w:before="160"/>
        <w:ind w:firstLine="540" w:left="0"/>
        <w:jc w:val="both"/>
      </w:pPr>
      <w:r>
        <w:t>90) обеспечивает условия для развития на территории городского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городского округа, организует строительство, реконструкцию и ремонт объектов спорта, создание и содержание иных спортивных сооружений, находящихся в муниципальной собственности городского округа;</w:t>
      </w:r>
    </w:p>
    <w:p w14:paraId="D4050000">
      <w:pPr>
        <w:pStyle w:val="Style_1"/>
        <w:ind w:firstLine="0" w:left="0"/>
        <w:jc w:val="both"/>
      </w:pPr>
      <w:r>
        <w:t xml:space="preserve">(в ред. Решений Новокузнецкого городского Совета народных депутатов от 30.09.2015 </w:t>
      </w:r>
      <w:r>
        <w:rPr>
          <w:color w:val="0000FF"/>
        </w:rPr>
        <w:fldChar w:fldCharType="begin"/>
      </w:r>
      <w:r>
        <w:rPr>
          <w:color w:val="0000FF"/>
        </w:rPr>
        <w:instrText>HYPERLINK "https://login.consultant.ru/link/?req=doc&amp;base=RLAW117&amp;n=39897&amp;dst=100039"</w:instrText>
      </w:r>
      <w:r>
        <w:rPr>
          <w:color w:val="0000FF"/>
        </w:rPr>
        <w:fldChar w:fldCharType="separate"/>
      </w:r>
      <w:r>
        <w:rPr>
          <w:color w:val="0000FF"/>
        </w:rPr>
        <w:t>N 9/97</w:t>
      </w:r>
      <w:r>
        <w:rPr>
          <w:color w:val="0000FF"/>
        </w:rPr>
        <w:fldChar w:fldCharType="end"/>
      </w:r>
      <w:r>
        <w:t xml:space="preserve">, от 17.02.2026 </w:t>
      </w:r>
      <w:r>
        <w:rPr>
          <w:color w:val="0000FF"/>
        </w:rPr>
        <w:fldChar w:fldCharType="begin"/>
      </w:r>
      <w:r>
        <w:rPr>
          <w:color w:val="0000FF"/>
        </w:rPr>
        <w:instrText>HYPERLINK "https://login.consultant.ru/link/?req=doc&amp;base=RLAW117&amp;n=68972&amp;dst=100086"</w:instrText>
      </w:r>
      <w:r>
        <w:rPr>
          <w:color w:val="0000FF"/>
        </w:rPr>
        <w:fldChar w:fldCharType="separate"/>
      </w:r>
      <w:r>
        <w:rPr>
          <w:color w:val="0000FF"/>
        </w:rPr>
        <w:t>N 1/1</w:t>
      </w:r>
      <w:r>
        <w:rPr>
          <w:color w:val="0000FF"/>
        </w:rPr>
        <w:fldChar w:fldCharType="end"/>
      </w:r>
      <w:r>
        <w:t>)</w:t>
      </w:r>
    </w:p>
    <w:p w14:paraId="D5050000">
      <w:pPr>
        <w:pStyle w:val="Style_1"/>
        <w:spacing w:before="160"/>
        <w:ind w:firstLine="540" w:left="0"/>
        <w:jc w:val="both"/>
      </w:pPr>
      <w:r>
        <w:t xml:space="preserve">91) осуществляет в случаях, предусмотренных Градостроительным </w:t>
      </w:r>
      <w:r>
        <w:rPr>
          <w:color w:val="0000FF"/>
        </w:rPr>
        <w:fldChar w:fldCharType="begin"/>
      </w:r>
      <w:r>
        <w:rPr>
          <w:color w:val="0000FF"/>
        </w:rPr>
        <w:instrText>HYPERLINK "https://login.consultant.ru/link/?req=doc&amp;base=LAW&amp;n=529678"</w:instrText>
      </w:r>
      <w:r>
        <w:rPr>
          <w:color w:val="0000FF"/>
        </w:rPr>
        <w:fldChar w:fldCharType="separate"/>
      </w:r>
      <w:r>
        <w:rPr>
          <w:color w:val="0000FF"/>
        </w:rPr>
        <w:t>кодексом</w:t>
      </w:r>
      <w:r>
        <w:rPr>
          <w:color w:val="0000FF"/>
        </w:rPr>
        <w:fldChar w:fldCharType="end"/>
      </w:r>
      <w:r>
        <w:t xml:space="preserve"> Российской Федерации, осмотры зданий, сооружений и выдает рекомендации об устранении выявленных в ходе таких осмотров нарушений;</w:t>
      </w:r>
    </w:p>
    <w:p w14:paraId="D6050000">
      <w:pPr>
        <w:pStyle w:val="Style_1"/>
        <w:ind w:firstLine="0" w:left="0"/>
        <w:jc w:val="both"/>
      </w:pPr>
      <w:r>
        <w:t xml:space="preserve">(п. 91 введен </w:t>
      </w:r>
      <w:r>
        <w:rPr>
          <w:color w:val="0000FF"/>
        </w:rPr>
        <w:fldChar w:fldCharType="begin"/>
      </w:r>
      <w:r>
        <w:rPr>
          <w:color w:val="0000FF"/>
        </w:rPr>
        <w:instrText>HYPERLINK "https://login.consultant.ru/link/?req=doc&amp;base=RLAW117&amp;n=35712&amp;dst=100058"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w:t>
      </w:r>
    </w:p>
    <w:p w14:paraId="D7050000">
      <w:pPr>
        <w:pStyle w:val="Style_1"/>
        <w:spacing w:before="160"/>
        <w:ind w:firstLine="540" w:left="0"/>
        <w:jc w:val="both"/>
      </w:pPr>
      <w:r>
        <w:t>92) принимает решения о развитии застроенных территорий;</w:t>
      </w:r>
    </w:p>
    <w:p w14:paraId="D8050000">
      <w:pPr>
        <w:pStyle w:val="Style_1"/>
        <w:ind w:firstLine="0" w:left="0"/>
        <w:jc w:val="both"/>
      </w:pPr>
      <w:r>
        <w:t xml:space="preserve">(п. 92 введен </w:t>
      </w:r>
      <w:r>
        <w:rPr>
          <w:color w:val="0000FF"/>
        </w:rPr>
        <w:fldChar w:fldCharType="begin"/>
      </w:r>
      <w:r>
        <w:rPr>
          <w:color w:val="0000FF"/>
        </w:rPr>
        <w:instrText>HYPERLINK "https://login.consultant.ru/link/?req=doc&amp;base=RLAW117&amp;n=35712&amp;dst=100059"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w:t>
      </w:r>
    </w:p>
    <w:p w14:paraId="D9050000">
      <w:pPr>
        <w:pStyle w:val="Style_1"/>
        <w:spacing w:before="160"/>
        <w:ind w:firstLine="540" w:left="0"/>
        <w:jc w:val="both"/>
      </w:pPr>
      <w:r>
        <w:t>93) присваивает адреса объектам адресации, вносит в них изменения и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городского округа, вносит в них изменения, аннулирует такие наименования; размещает информацию в государственном адресном реестре;</w:t>
      </w:r>
    </w:p>
    <w:p w14:paraId="DA050000">
      <w:pPr>
        <w:pStyle w:val="Style_1"/>
        <w:ind w:firstLine="0" w:left="0"/>
        <w:jc w:val="both"/>
      </w:pPr>
      <w:r>
        <w:t xml:space="preserve">(п. 93 введен </w:t>
      </w:r>
      <w:r>
        <w:rPr>
          <w:color w:val="0000FF"/>
        </w:rPr>
        <w:fldChar w:fldCharType="begin"/>
      </w:r>
      <w:r>
        <w:rPr>
          <w:color w:val="0000FF"/>
        </w:rPr>
        <w:instrText>HYPERLINK "https://login.consultant.ru/link/?req=doc&amp;base=RLAW117&amp;n=35712&amp;dst=100060"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w:t>
      </w:r>
    </w:p>
    <w:p w14:paraId="DB050000">
      <w:pPr>
        <w:pStyle w:val="Style_1"/>
        <w:spacing w:before="160"/>
        <w:ind w:firstLine="540" w:left="0"/>
        <w:jc w:val="both"/>
      </w:pPr>
      <w:r>
        <w:t>94) создает условия для развития сельскохозяйственного производства, расширения рынка сельскохозяйственной продукции, сырья и продовольствия;</w:t>
      </w:r>
    </w:p>
    <w:p w14:paraId="DC050000">
      <w:pPr>
        <w:pStyle w:val="Style_1"/>
        <w:ind w:firstLine="0" w:left="0"/>
        <w:jc w:val="both"/>
      </w:pPr>
      <w:r>
        <w:t xml:space="preserve">(п. 94 введен </w:t>
      </w:r>
      <w:r>
        <w:rPr>
          <w:color w:val="0000FF"/>
        </w:rPr>
        <w:fldChar w:fldCharType="begin"/>
      </w:r>
      <w:r>
        <w:rPr>
          <w:color w:val="0000FF"/>
        </w:rPr>
        <w:instrText>HYPERLINK "https://login.consultant.ru/link/?req=doc&amp;base=RLAW117&amp;n=35712&amp;dst=100061"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 в ред. </w:t>
      </w:r>
      <w:r>
        <w:rPr>
          <w:color w:val="0000FF"/>
        </w:rPr>
        <w:fldChar w:fldCharType="begin"/>
      </w:r>
      <w:r>
        <w:rPr>
          <w:color w:val="0000FF"/>
        </w:rPr>
        <w:instrText>HYPERLINK "https://login.consultant.ru/link/?req=doc&amp;base=RLAW117&amp;n=51358&amp;dst=100089"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DD050000">
      <w:pPr>
        <w:pStyle w:val="Style_1"/>
        <w:spacing w:before="160"/>
        <w:ind w:firstLine="540" w:left="0"/>
        <w:jc w:val="both"/>
      </w:pPr>
      <w:r>
        <w:t>95) формирует и реализует муниципальные программы развития субъектов малого и среднего предпринимательства на территории городского округа; осуществляет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а также прогноз развития малого и среднего предпринимательства на территории городского округа; создает координационные или совещательные органы в области развития малого и среднего предпринимательства, а также устанавливает порядок их создания; оказывает поддержку благотворительной деятельности и добровольчеству (волонтерству);</w:t>
      </w:r>
    </w:p>
    <w:p w14:paraId="DE050000">
      <w:pPr>
        <w:pStyle w:val="Style_1"/>
        <w:ind w:firstLine="0" w:left="0"/>
        <w:jc w:val="both"/>
      </w:pPr>
      <w:r>
        <w:t xml:space="preserve">(п. 95 введен </w:t>
      </w:r>
      <w:r>
        <w:rPr>
          <w:color w:val="0000FF"/>
        </w:rPr>
        <w:fldChar w:fldCharType="begin"/>
      </w:r>
      <w:r>
        <w:rPr>
          <w:color w:val="0000FF"/>
        </w:rPr>
        <w:instrText>HYPERLINK "https://login.consultant.ru/link/?req=doc&amp;base=RLAW117&amp;n=35712&amp;dst=100062"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 в ред. </w:t>
      </w:r>
      <w:r>
        <w:rPr>
          <w:color w:val="0000FF"/>
        </w:rPr>
        <w:fldChar w:fldCharType="begin"/>
      </w:r>
      <w:r>
        <w:rPr>
          <w:color w:val="0000FF"/>
        </w:rPr>
        <w:instrText>HYPERLINK "https://login.consultant.ru/link/?req=doc&amp;base=RLAW117&amp;n=46009&amp;dst=100058"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08.05.2018 N 5/41)</w:t>
      </w:r>
    </w:p>
    <w:p w14:paraId="DF050000">
      <w:pPr>
        <w:pStyle w:val="Style_1"/>
        <w:spacing w:before="160"/>
        <w:ind w:firstLine="540" w:left="0"/>
        <w:jc w:val="both"/>
      </w:pPr>
      <w:r>
        <w:t>96) принимает и рассматривает заявление о выдаче удостоверения народного дружинника, а также документы, перечень которых устанавливает Правительство Кемеровской области - Кузбасса; принимает решение о выдаче удостоверения народного дружинника либо об отказе в выдаче такого удостоверения; осуществляет выдачу удостоверения народного дружинника;</w:t>
      </w:r>
    </w:p>
    <w:p w14:paraId="E0050000">
      <w:pPr>
        <w:pStyle w:val="Style_1"/>
        <w:ind w:firstLine="0" w:left="0"/>
        <w:jc w:val="both"/>
      </w:pPr>
      <w:r>
        <w:t xml:space="preserve">(п. 96 введен </w:t>
      </w:r>
      <w:r>
        <w:rPr>
          <w:color w:val="0000FF"/>
        </w:rPr>
        <w:fldChar w:fldCharType="begin"/>
      </w:r>
      <w:r>
        <w:rPr>
          <w:color w:val="0000FF"/>
        </w:rPr>
        <w:instrText>HYPERLINK "https://login.consultant.ru/link/?req=doc&amp;base=RLAW117&amp;n=35712&amp;dst=100063"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 в ред. </w:t>
      </w:r>
      <w:r>
        <w:rPr>
          <w:color w:val="0000FF"/>
        </w:rPr>
        <w:fldChar w:fldCharType="begin"/>
      </w:r>
      <w:r>
        <w:rPr>
          <w:color w:val="0000FF"/>
        </w:rPr>
        <w:instrText>HYPERLINK "https://login.consultant.ru/link/?req=doc&amp;base=RLAW117&amp;n=51358&amp;dst=100090"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E1050000">
      <w:pPr>
        <w:pStyle w:val="Style_1"/>
        <w:spacing w:before="160"/>
        <w:ind w:firstLine="540" w:left="0"/>
        <w:jc w:val="both"/>
      </w:pPr>
      <w:r>
        <w:t>97) организует в соответствии с федеральным законом выполнение комплексных кадастровых работ и утверждает карту-план территории;</w:t>
      </w:r>
    </w:p>
    <w:p w14:paraId="E2050000">
      <w:pPr>
        <w:pStyle w:val="Style_1"/>
        <w:ind w:firstLine="0" w:left="0"/>
        <w:jc w:val="both"/>
      </w:pPr>
      <w:r>
        <w:t xml:space="preserve">(п. 97 в ред. </w:t>
      </w:r>
      <w:r>
        <w:rPr>
          <w:color w:val="0000FF"/>
        </w:rPr>
        <w:fldChar w:fldCharType="begin"/>
      </w:r>
      <w:r>
        <w:rPr>
          <w:color w:val="0000FF"/>
        </w:rPr>
        <w:instrText>HYPERLINK "https://login.consultant.ru/link/?req=doc&amp;base=RLAW117&amp;n=55202&amp;dst=100023"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08.06.2021 N 7/55)</w:t>
      </w:r>
    </w:p>
    <w:p w14:paraId="E3050000">
      <w:pPr>
        <w:pStyle w:val="Style_1"/>
        <w:spacing w:before="160"/>
        <w:ind w:firstLine="540" w:left="0"/>
        <w:jc w:val="both"/>
      </w:pPr>
      <w:r>
        <w:t>98)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E4050000">
      <w:pPr>
        <w:pStyle w:val="Style_1"/>
        <w:ind w:firstLine="0" w:left="0"/>
        <w:jc w:val="both"/>
      </w:pPr>
      <w:r>
        <w:t xml:space="preserve">(п. 98 введен </w:t>
      </w:r>
      <w:r>
        <w:rPr>
          <w:color w:val="0000FF"/>
        </w:rPr>
        <w:fldChar w:fldCharType="begin"/>
      </w:r>
      <w:r>
        <w:rPr>
          <w:color w:val="0000FF"/>
        </w:rPr>
        <w:instrText>HYPERLINK "https://login.consultant.ru/link/?req=doc&amp;base=RLAW117&amp;n=41835&amp;dst=100030"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25.01.2017 N 1/1)</w:t>
      </w:r>
    </w:p>
    <w:p w14:paraId="E5050000">
      <w:pPr>
        <w:pStyle w:val="Style_1"/>
        <w:spacing w:before="160"/>
        <w:ind w:firstLine="540" w:left="0"/>
        <w:jc w:val="both"/>
      </w:pPr>
      <w:r>
        <w:t>99) устанавливает систему оплаты труда (в том числе тарифную систему оплаты труда) работников муниципальных учреждений городского округа и порядок ее применения;</w:t>
      </w:r>
    </w:p>
    <w:p w14:paraId="E6050000">
      <w:pPr>
        <w:pStyle w:val="Style_1"/>
        <w:ind w:firstLine="0" w:left="0"/>
        <w:jc w:val="both"/>
      </w:pPr>
      <w:r>
        <w:t xml:space="preserve">(п. 99 введен </w:t>
      </w:r>
      <w:r>
        <w:rPr>
          <w:color w:val="0000FF"/>
        </w:rPr>
        <w:fldChar w:fldCharType="begin"/>
      </w:r>
      <w:r>
        <w:rPr>
          <w:color w:val="0000FF"/>
        </w:rPr>
        <w:instrText>HYPERLINK "https://login.consultant.ru/link/?req=doc&amp;base=RLAW117&amp;n=43339&amp;dst=100079"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w:t>
      </w:r>
    </w:p>
    <w:p w14:paraId="E7050000">
      <w:pPr>
        <w:pStyle w:val="Style_1"/>
        <w:spacing w:before="160"/>
        <w:ind w:firstLine="540" w:left="0"/>
        <w:jc w:val="both"/>
      </w:pPr>
      <w:r>
        <w:t>100) принимает решения о привлечении жителей городского округа к социально значимым для городского округа работам;</w:t>
      </w:r>
    </w:p>
    <w:p w14:paraId="E8050000">
      <w:pPr>
        <w:pStyle w:val="Style_1"/>
        <w:ind w:firstLine="0" w:left="0"/>
        <w:jc w:val="both"/>
      </w:pPr>
      <w:r>
        <w:t xml:space="preserve">(п. 100 введен </w:t>
      </w:r>
      <w:r>
        <w:rPr>
          <w:color w:val="0000FF"/>
        </w:rPr>
        <w:fldChar w:fldCharType="begin"/>
      </w:r>
      <w:r>
        <w:rPr>
          <w:color w:val="0000FF"/>
        </w:rPr>
        <w:instrText>HYPERLINK "https://login.consultant.ru/link/?req=doc&amp;base=RLAW117&amp;n=43339&amp;dst=100081"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w:t>
      </w:r>
    </w:p>
    <w:p w14:paraId="E9050000">
      <w:pPr>
        <w:pStyle w:val="Style_1"/>
        <w:spacing w:before="160"/>
        <w:ind w:firstLine="540" w:left="0"/>
        <w:jc w:val="both"/>
      </w:pPr>
      <w:r>
        <w:t xml:space="preserve">101) реализует предусмотренные </w:t>
      </w:r>
      <w:r>
        <w:rPr>
          <w:color w:val="0000FF"/>
        </w:rPr>
        <w:fldChar w:fldCharType="begin"/>
      </w:r>
      <w:r>
        <w:rPr>
          <w:color w:val="0000FF"/>
        </w:rPr>
        <w:instrText>HYPERLINK "https://login.consultant.ru/link/?req=doc&amp;base=LAW&amp;n=529673&amp;dst=241"</w:instrText>
      </w:r>
      <w:r>
        <w:rPr>
          <w:color w:val="0000FF"/>
        </w:rPr>
        <w:fldChar w:fldCharType="separate"/>
      </w:r>
      <w:r>
        <w:rPr>
          <w:color w:val="0000FF"/>
        </w:rPr>
        <w:t>частями 5</w:t>
      </w:r>
      <w:r>
        <w:rPr>
          <w:color w:val="0000FF"/>
        </w:rPr>
        <w:fldChar w:fldCharType="end"/>
      </w:r>
      <w:r>
        <w:t xml:space="preserve"> - </w:t>
      </w:r>
      <w:r>
        <w:rPr>
          <w:color w:val="0000FF"/>
        </w:rPr>
        <w:fldChar w:fldCharType="begin"/>
      </w:r>
      <w:r>
        <w:rPr>
          <w:color w:val="0000FF"/>
        </w:rPr>
        <w:instrText>HYPERLINK "https://login.consultant.ru/link/?req=doc&amp;base=LAW&amp;n=529673&amp;dst=243"</w:instrText>
      </w:r>
      <w:r>
        <w:rPr>
          <w:color w:val="0000FF"/>
        </w:rPr>
        <w:fldChar w:fldCharType="separate"/>
      </w:r>
      <w:r>
        <w:rPr>
          <w:color w:val="0000FF"/>
        </w:rPr>
        <w:t>7 статьи 7</w:t>
      </w:r>
      <w:r>
        <w:rPr>
          <w:color w:val="0000FF"/>
        </w:rPr>
        <w:fldChar w:fldCharType="end"/>
      </w:r>
      <w:r>
        <w:t xml:space="preserve"> Федерального закона от 27.07.2010 N 190-ФЗ "О теплоснабжении" полномочия в области регулирования цен (тарифов) в сфере теплоснабжения;</w:t>
      </w:r>
    </w:p>
    <w:p w14:paraId="EA050000">
      <w:pPr>
        <w:pStyle w:val="Style_1"/>
        <w:ind w:firstLine="0" w:left="0"/>
        <w:jc w:val="both"/>
      </w:pPr>
      <w:r>
        <w:t xml:space="preserve">(п. 101 введен </w:t>
      </w:r>
      <w:r>
        <w:rPr>
          <w:color w:val="0000FF"/>
        </w:rPr>
        <w:fldChar w:fldCharType="begin"/>
      </w:r>
      <w:r>
        <w:rPr>
          <w:color w:val="0000FF"/>
        </w:rPr>
        <w:instrText>HYPERLINK "https://login.consultant.ru/link/?req=doc&amp;base=RLAW117&amp;n=43339&amp;dst=100082"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 в ред. </w:t>
      </w:r>
      <w:r>
        <w:rPr>
          <w:color w:val="0000FF"/>
        </w:rPr>
        <w:fldChar w:fldCharType="begin"/>
      </w:r>
      <w:r>
        <w:rPr>
          <w:color w:val="0000FF"/>
        </w:rPr>
        <w:instrText>HYPERLINK "https://login.consultant.ru/link/?req=doc&amp;base=RLAW117&amp;n=44741&amp;dst=100040"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28.11.2017 N 10/95)</w:t>
      </w:r>
    </w:p>
    <w:p w14:paraId="EB050000">
      <w:pPr>
        <w:pStyle w:val="Style_1"/>
        <w:spacing w:before="160"/>
        <w:ind w:firstLine="540" w:left="0"/>
        <w:jc w:val="both"/>
      </w:pPr>
      <w:r>
        <w:t>102) согласовывает инвестиционные программы организаций, осуществляющих регулируемые виды деятельности в сфере теплоснабжения, в порядке, установленном Правительством Российской Федерации;</w:t>
      </w:r>
    </w:p>
    <w:p w14:paraId="EC050000">
      <w:pPr>
        <w:pStyle w:val="Style_1"/>
        <w:ind w:firstLine="0" w:left="0"/>
        <w:jc w:val="both"/>
      </w:pPr>
      <w:r>
        <w:t xml:space="preserve">(п. 102 введен </w:t>
      </w:r>
      <w:r>
        <w:rPr>
          <w:color w:val="0000FF"/>
        </w:rPr>
        <w:fldChar w:fldCharType="begin"/>
      </w:r>
      <w:r>
        <w:rPr>
          <w:color w:val="0000FF"/>
        </w:rPr>
        <w:instrText>HYPERLINK "https://login.consultant.ru/link/?req=doc&amp;base=RLAW117&amp;n=43339&amp;dst=100083"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w:t>
      </w:r>
    </w:p>
    <w:p w14:paraId="ED050000">
      <w:pPr>
        <w:pStyle w:val="Style_1"/>
        <w:spacing w:before="160"/>
        <w:ind w:firstLine="540" w:left="0"/>
        <w:jc w:val="both"/>
      </w:pPr>
      <w:r>
        <w:t>103) согласовывает инвестиционные программы организаций, осуществляющих горячее водоснабжение, холодное водоснабжение и (или) водоотведение;</w:t>
      </w:r>
    </w:p>
    <w:p w14:paraId="EE050000">
      <w:pPr>
        <w:pStyle w:val="Style_1"/>
        <w:ind w:firstLine="0" w:left="0"/>
        <w:jc w:val="both"/>
      </w:pPr>
      <w:r>
        <w:t xml:space="preserve">(п. 103 введен </w:t>
      </w:r>
      <w:r>
        <w:rPr>
          <w:color w:val="0000FF"/>
        </w:rPr>
        <w:fldChar w:fldCharType="begin"/>
      </w:r>
      <w:r>
        <w:rPr>
          <w:color w:val="0000FF"/>
        </w:rPr>
        <w:instrText>HYPERLINK "https://login.consultant.ru/link/?req=doc&amp;base=RLAW117&amp;n=43339&amp;dst=100084"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w:t>
      </w:r>
    </w:p>
    <w:p w14:paraId="EF050000">
      <w:pPr>
        <w:pStyle w:val="Style_1"/>
        <w:spacing w:before="160"/>
        <w:ind w:firstLine="540" w:left="0"/>
        <w:jc w:val="both"/>
      </w:pPr>
      <w:r>
        <w:t xml:space="preserve">104) реализует полномочия, переданные на основании </w:t>
      </w:r>
      <w:r>
        <w:rPr>
          <w:color w:val="0000FF"/>
        </w:rPr>
        <w:fldChar w:fldCharType="begin"/>
      </w:r>
      <w:r>
        <w:rPr>
          <w:color w:val="0000FF"/>
        </w:rPr>
        <w:instrText>HYPERLINK "https://login.consultant.ru/link/?req=doc&amp;base=LAW&amp;n=529676&amp;dst=163"</w:instrText>
      </w:r>
      <w:r>
        <w:rPr>
          <w:color w:val="0000FF"/>
        </w:rPr>
        <w:fldChar w:fldCharType="separate"/>
      </w:r>
      <w:r>
        <w:rPr>
          <w:color w:val="0000FF"/>
        </w:rPr>
        <w:t>части 2 статьи 5</w:t>
      </w:r>
      <w:r>
        <w:rPr>
          <w:color w:val="0000FF"/>
        </w:rPr>
        <w:fldChar w:fldCharType="end"/>
      </w:r>
      <w:r>
        <w:t xml:space="preserve"> Федерального закона от 07.12.2011 N 416-ФЗ "О водоснабжении и водоотведении";</w:t>
      </w:r>
    </w:p>
    <w:p w14:paraId="F0050000">
      <w:pPr>
        <w:pStyle w:val="Style_1"/>
        <w:ind w:firstLine="0" w:left="0"/>
        <w:jc w:val="both"/>
      </w:pPr>
      <w:r>
        <w:t xml:space="preserve">(п. 104 введен </w:t>
      </w:r>
      <w:r>
        <w:rPr>
          <w:color w:val="0000FF"/>
        </w:rPr>
        <w:fldChar w:fldCharType="begin"/>
      </w:r>
      <w:r>
        <w:rPr>
          <w:color w:val="0000FF"/>
        </w:rPr>
        <w:instrText>HYPERLINK "https://login.consultant.ru/link/?req=doc&amp;base=RLAW117&amp;n=43339&amp;dst=100085"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w:t>
      </w:r>
    </w:p>
    <w:p w14:paraId="F1050000">
      <w:pPr>
        <w:pStyle w:val="Style_1"/>
        <w:spacing w:before="160"/>
        <w:ind w:firstLine="540" w:left="0"/>
        <w:jc w:val="both"/>
      </w:pPr>
      <w:r>
        <w:t>105) устанавливает размер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городского округа; определяет методику расчета и максимальный размер платы за проезд транспортных средств по платным автомобильным дорогам общего пользования местного значения городского округа,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 городского округа; устанавливает стоимость и перечень услуг по присоединению объектов дорожного сервиса к автомобильным дорогам общего пользования местного значения городского округа;</w:t>
      </w:r>
    </w:p>
    <w:p w14:paraId="F2050000">
      <w:pPr>
        <w:pStyle w:val="Style_1"/>
        <w:ind w:firstLine="0" w:left="0"/>
        <w:jc w:val="both"/>
      </w:pPr>
      <w:r>
        <w:t xml:space="preserve">(п. 105 введен </w:t>
      </w:r>
      <w:r>
        <w:rPr>
          <w:color w:val="0000FF"/>
        </w:rPr>
        <w:fldChar w:fldCharType="begin"/>
      </w:r>
      <w:r>
        <w:rPr>
          <w:color w:val="0000FF"/>
        </w:rPr>
        <w:instrText>HYPERLINK "https://login.consultant.ru/link/?req=doc&amp;base=RLAW117&amp;n=43339&amp;dst=100086"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w:t>
      </w:r>
    </w:p>
    <w:p w14:paraId="F3050000">
      <w:pPr>
        <w:pStyle w:val="Style_1"/>
        <w:spacing w:before="160"/>
        <w:ind w:firstLine="540" w:left="0"/>
        <w:jc w:val="both"/>
      </w:pPr>
      <w:r>
        <w:t>106) определяет стоимость и требования к качеству услуг, предоставляемых согласно гарантированному перечню услуг по погребению, а также стоимость услуг, оказываемых специализированной службой по вопросам похоронного дела при погребении умерших (погибших), не имеющих супруга, близких родственников, иных родственников либо законного представителя умершего; принимает решение о создании других, кроме Федерального военного мемориального кладбища, мест погребения на территории городского округа; устанавливает размер бесплатно предоставляемого участка земли для погребения умершего на территориях других кладбищ, кроме Федерального военного мемориального кладбища;</w:t>
      </w:r>
    </w:p>
    <w:p w14:paraId="F4050000">
      <w:pPr>
        <w:pStyle w:val="Style_1"/>
        <w:ind w:firstLine="0" w:left="0"/>
        <w:jc w:val="both"/>
      </w:pPr>
      <w:r>
        <w:t xml:space="preserve">(п. 106 введен </w:t>
      </w:r>
      <w:r>
        <w:rPr>
          <w:color w:val="0000FF"/>
        </w:rPr>
        <w:fldChar w:fldCharType="begin"/>
      </w:r>
      <w:r>
        <w:rPr>
          <w:color w:val="0000FF"/>
        </w:rPr>
        <w:instrText>HYPERLINK "https://login.consultant.ru/link/?req=doc&amp;base=RLAW117&amp;n=43339&amp;dst=100087"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w:t>
      </w:r>
    </w:p>
    <w:p w14:paraId="F5050000">
      <w:pPr>
        <w:pStyle w:val="Style_1"/>
        <w:spacing w:before="160"/>
        <w:ind w:firstLine="540" w:left="0"/>
        <w:jc w:val="both"/>
      </w:pPr>
      <w:r>
        <w:t>107) устанавливает ставки платы за единицу объема древесины, а также ставки платы за единицу объема лесных ресурсов и ставки платы за единицу площади лесного участка, находящегося в муниципальной собственности городского округа, в целях его аренды;</w:t>
      </w:r>
    </w:p>
    <w:p w14:paraId="F6050000">
      <w:pPr>
        <w:pStyle w:val="Style_1"/>
        <w:ind w:firstLine="0" w:left="0"/>
        <w:jc w:val="both"/>
      </w:pPr>
      <w:r>
        <w:t xml:space="preserve">(п. 107 введен </w:t>
      </w:r>
      <w:r>
        <w:rPr>
          <w:color w:val="0000FF"/>
        </w:rPr>
        <w:fldChar w:fldCharType="begin"/>
      </w:r>
      <w:r>
        <w:rPr>
          <w:color w:val="0000FF"/>
        </w:rPr>
        <w:instrText>HYPERLINK "https://login.consultant.ru/link/?req=doc&amp;base=RLAW117&amp;n=43339&amp;dst=100088"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w:t>
      </w:r>
    </w:p>
    <w:p w14:paraId="F7050000">
      <w:pPr>
        <w:pStyle w:val="Style_1"/>
        <w:spacing w:before="160"/>
        <w:ind w:firstLine="540" w:left="0"/>
        <w:jc w:val="both"/>
      </w:pPr>
      <w:r>
        <w:t>108) устанавливает порядок и условия предоставления ежегодного дополнительного оплачиваемого отпуска работникам с ненормированным рабочим днем в муниципальных учреждениях городского округа; утверждает положения о трехсторонних комиссиях по регулированию социально-трудовых отношений, образуемых на территориальном уровне;</w:t>
      </w:r>
    </w:p>
    <w:p w14:paraId="F8050000">
      <w:pPr>
        <w:pStyle w:val="Style_1"/>
        <w:ind w:firstLine="0" w:left="0"/>
        <w:jc w:val="both"/>
      </w:pPr>
      <w:r>
        <w:t xml:space="preserve">(п. 108 введен </w:t>
      </w:r>
      <w:r>
        <w:rPr>
          <w:color w:val="0000FF"/>
        </w:rPr>
        <w:fldChar w:fldCharType="begin"/>
      </w:r>
      <w:r>
        <w:rPr>
          <w:color w:val="0000FF"/>
        </w:rPr>
        <w:instrText>HYPERLINK "https://login.consultant.ru/link/?req=doc&amp;base=RLAW117&amp;n=43339&amp;dst=100089"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28.06.2017 N 7/50)</w:t>
      </w:r>
    </w:p>
    <w:p w14:paraId="F9050000">
      <w:pPr>
        <w:pStyle w:val="Style_1"/>
        <w:spacing w:before="160"/>
        <w:ind w:firstLine="540" w:left="0"/>
        <w:jc w:val="both"/>
      </w:pPr>
      <w:r>
        <w:t>109) устанавливает размер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в многоквартирном доме, которые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w:t>
      </w:r>
    </w:p>
    <w:p w14:paraId="FA050000">
      <w:pPr>
        <w:pStyle w:val="Style_1"/>
        <w:ind w:firstLine="0" w:left="0"/>
        <w:jc w:val="both"/>
      </w:pPr>
      <w:r>
        <w:t xml:space="preserve">(п. 109 в ред. </w:t>
      </w:r>
      <w:r>
        <w:rPr>
          <w:color w:val="0000FF"/>
        </w:rPr>
        <w:fldChar w:fldCharType="begin"/>
      </w:r>
      <w:r>
        <w:rPr>
          <w:color w:val="0000FF"/>
        </w:rPr>
        <w:instrText>HYPERLINK "https://login.consultant.ru/link/?req=doc&amp;base=RLAW117&amp;n=68972&amp;dst=100087"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17.02.2026 N 1/1)</w:t>
      </w:r>
    </w:p>
    <w:p w14:paraId="FB050000">
      <w:pPr>
        <w:pStyle w:val="Style_1"/>
        <w:spacing w:before="160"/>
        <w:ind w:firstLine="540" w:left="0"/>
        <w:jc w:val="both"/>
      </w:pPr>
      <w:r>
        <w:t>110)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FC050000">
      <w:pPr>
        <w:pStyle w:val="Style_1"/>
        <w:ind w:firstLine="0" w:left="0"/>
        <w:jc w:val="both"/>
      </w:pPr>
      <w:r>
        <w:t xml:space="preserve">(п. 110 в ред. </w:t>
      </w:r>
      <w:r>
        <w:rPr>
          <w:color w:val="0000FF"/>
        </w:rPr>
        <w:fldChar w:fldCharType="begin"/>
      </w:r>
      <w:r>
        <w:rPr>
          <w:color w:val="0000FF"/>
        </w:rPr>
        <w:instrText>HYPERLINK "https://login.consultant.ru/link/?req=doc&amp;base=RLAW117&amp;n=56226&amp;dst=100048"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FD050000">
      <w:pPr>
        <w:pStyle w:val="Style_1"/>
        <w:spacing w:before="160"/>
        <w:ind w:firstLine="540" w:left="0"/>
        <w:jc w:val="both"/>
      </w:pPr>
      <w:r>
        <w:t>111) рассматривает разногласия, возникающие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ценовой зоне теплоснабжения, в порядке обязательного досудебного урегулирования споров и определяет значения таких параметров, рекомендуемых для включения в договор теплоснабжения;</w:t>
      </w:r>
    </w:p>
    <w:p w14:paraId="FE050000">
      <w:pPr>
        <w:pStyle w:val="Style_1"/>
        <w:ind w:firstLine="0" w:left="0"/>
        <w:jc w:val="both"/>
      </w:pPr>
      <w:r>
        <w:t xml:space="preserve">(п. 111 введен </w:t>
      </w:r>
      <w:r>
        <w:rPr>
          <w:color w:val="0000FF"/>
        </w:rPr>
        <w:fldChar w:fldCharType="begin"/>
      </w:r>
      <w:r>
        <w:rPr>
          <w:color w:val="0000FF"/>
        </w:rPr>
        <w:instrText>HYPERLINK "https://login.consultant.ru/link/?req=doc&amp;base=RLAW117&amp;n=44741&amp;dst=100043"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10/95)</w:t>
      </w:r>
    </w:p>
    <w:p w14:paraId="FF050000">
      <w:pPr>
        <w:pStyle w:val="Style_1"/>
        <w:spacing w:before="160"/>
        <w:ind w:firstLine="540" w:left="0"/>
        <w:jc w:val="both"/>
      </w:pPr>
      <w:r>
        <w:t xml:space="preserve">112) направляет уведомления, предусмотренные </w:t>
      </w:r>
      <w:r>
        <w:rPr>
          <w:color w:val="0000FF"/>
        </w:rPr>
        <w:fldChar w:fldCharType="begin"/>
      </w:r>
      <w:r>
        <w:rPr>
          <w:color w:val="0000FF"/>
        </w:rPr>
        <w:instrText>HYPERLINK "https://login.consultant.ru/link/?req=doc&amp;base=LAW&amp;n=529678&amp;dst=2601"</w:instrText>
      </w:r>
      <w:r>
        <w:rPr>
          <w:color w:val="0000FF"/>
        </w:rPr>
        <w:fldChar w:fldCharType="separate"/>
      </w:r>
      <w:r>
        <w:rPr>
          <w:color w:val="0000FF"/>
        </w:rPr>
        <w:t>пунктом 2 части 7</w:t>
      </w:r>
      <w:r>
        <w:rPr>
          <w:color w:val="0000FF"/>
        </w:rPr>
        <w:fldChar w:fldCharType="end"/>
      </w:r>
      <w:r>
        <w:t xml:space="preserve">, </w:t>
      </w:r>
      <w:r>
        <w:rPr>
          <w:color w:val="0000FF"/>
        </w:rPr>
        <w:fldChar w:fldCharType="begin"/>
      </w:r>
      <w:r>
        <w:rPr>
          <w:color w:val="0000FF"/>
        </w:rPr>
        <w:instrText>HYPERLINK "https://login.consultant.ru/link/?req=doc&amp;base=LAW&amp;n=529678&amp;dst=2605"</w:instrText>
      </w:r>
      <w:r>
        <w:rPr>
          <w:color w:val="0000FF"/>
        </w:rPr>
        <w:fldChar w:fldCharType="separate"/>
      </w:r>
      <w:r>
        <w:rPr>
          <w:color w:val="0000FF"/>
        </w:rPr>
        <w:t>пунктом 3 части 8 статьи 51.1</w:t>
      </w:r>
      <w:r>
        <w:rPr>
          <w:color w:val="0000FF"/>
        </w:rPr>
        <w:fldChar w:fldCharType="end"/>
      </w:r>
      <w:r>
        <w:t xml:space="preserve"> и </w:t>
      </w:r>
      <w:r>
        <w:rPr>
          <w:color w:val="0000FF"/>
        </w:rPr>
        <w:fldChar w:fldCharType="begin"/>
      </w:r>
      <w:r>
        <w:rPr>
          <w:color w:val="0000FF"/>
        </w:rPr>
        <w:instrText>HYPERLINK "https://login.consultant.ru/link/?req=doc&amp;base=LAW&amp;n=529678&amp;dst=2665"</w:instrText>
      </w:r>
      <w:r>
        <w:rPr>
          <w:color w:val="0000FF"/>
        </w:rPr>
        <w:fldChar w:fldCharType="separate"/>
      </w:r>
      <w:r>
        <w:rPr>
          <w:color w:val="0000FF"/>
        </w:rPr>
        <w:t>пунктом 5 части 19 статьи 55</w:t>
      </w:r>
      <w:r>
        <w:rPr>
          <w:color w:val="0000FF"/>
        </w:rPr>
        <w:fldChar w:fldCharType="end"/>
      </w:r>
      <w:r>
        <w:t xml:space="preserve">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территории городского округа, а также принимает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осуществляет снос самовольной постройки или ее приведение в соответствие с установленными требованиями в случаях, предусмотренных Градостроительным </w:t>
      </w:r>
      <w:r>
        <w:rPr>
          <w:color w:val="0000FF"/>
        </w:rPr>
        <w:fldChar w:fldCharType="begin"/>
      </w:r>
      <w:r>
        <w:rPr>
          <w:color w:val="0000FF"/>
        </w:rPr>
        <w:instrText>HYPERLINK "https://login.consultant.ru/link/?req=doc&amp;base=LAW&amp;n=529678"</w:instrText>
      </w:r>
      <w:r>
        <w:rPr>
          <w:color w:val="0000FF"/>
        </w:rPr>
        <w:fldChar w:fldCharType="separate"/>
      </w:r>
      <w:r>
        <w:rPr>
          <w:color w:val="0000FF"/>
        </w:rPr>
        <w:t>кодексом</w:t>
      </w:r>
      <w:r>
        <w:rPr>
          <w:color w:val="0000FF"/>
        </w:rPr>
        <w:fldChar w:fldCharType="end"/>
      </w:r>
      <w:r>
        <w:t xml:space="preserve"> Российской Федерации;</w:t>
      </w:r>
    </w:p>
    <w:p w14:paraId="00060000">
      <w:pPr>
        <w:pStyle w:val="Style_1"/>
        <w:ind w:firstLine="0" w:left="0"/>
        <w:jc w:val="both"/>
      </w:pPr>
      <w:r>
        <w:t xml:space="preserve">(п. 112 введен </w:t>
      </w:r>
      <w:r>
        <w:rPr>
          <w:color w:val="0000FF"/>
        </w:rPr>
        <w:fldChar w:fldCharType="begin"/>
      </w:r>
      <w:r>
        <w:rPr>
          <w:color w:val="0000FF"/>
        </w:rPr>
        <w:instrText>HYPERLINK "https://login.consultant.ru/link/?req=doc&amp;base=RLAW117&amp;n=48031&amp;dst=100066"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25.12.2018 N 17/146)</w:t>
      </w:r>
    </w:p>
    <w:p w14:paraId="01060000">
      <w:pPr>
        <w:pStyle w:val="Style_1"/>
        <w:spacing w:before="160"/>
        <w:ind w:firstLine="540" w:left="0"/>
        <w:jc w:val="both"/>
      </w:pPr>
      <w:r>
        <w:t>113) выступает учредителем сетевого издания;</w:t>
      </w:r>
    </w:p>
    <w:p w14:paraId="02060000">
      <w:pPr>
        <w:pStyle w:val="Style_1"/>
        <w:ind w:firstLine="0" w:left="0"/>
        <w:jc w:val="both"/>
      </w:pPr>
      <w:r>
        <w:t xml:space="preserve">(п. 113 введен </w:t>
      </w:r>
      <w:r>
        <w:rPr>
          <w:color w:val="0000FF"/>
        </w:rPr>
        <w:fldChar w:fldCharType="begin"/>
      </w:r>
      <w:r>
        <w:rPr>
          <w:color w:val="0000FF"/>
        </w:rPr>
        <w:instrText>HYPERLINK "https://login.consultant.ru/link/?req=doc&amp;base=RLAW117&amp;n=48031&amp;dst=100068"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25.12.2018 N 17/146)</w:t>
      </w:r>
    </w:p>
    <w:p w14:paraId="03060000">
      <w:pPr>
        <w:pStyle w:val="Style_1"/>
        <w:spacing w:before="160"/>
        <w:ind w:firstLine="540" w:left="0"/>
        <w:jc w:val="both"/>
      </w:pPr>
      <w:r>
        <w:t>114) определяет места, разрешенные для выгула домашних животных;</w:t>
      </w:r>
    </w:p>
    <w:p w14:paraId="04060000">
      <w:pPr>
        <w:pStyle w:val="Style_1"/>
        <w:ind w:firstLine="0" w:left="0"/>
        <w:jc w:val="both"/>
      </w:pPr>
      <w:r>
        <w:t xml:space="preserve">(п. 114 введен </w:t>
      </w:r>
      <w:r>
        <w:rPr>
          <w:color w:val="0000FF"/>
        </w:rPr>
        <w:fldChar w:fldCharType="begin"/>
      </w:r>
      <w:r>
        <w:rPr>
          <w:color w:val="0000FF"/>
        </w:rPr>
        <w:instrText>HYPERLINK "https://login.consultant.ru/link/?req=doc&amp;base=RLAW117&amp;n=48763&amp;dst=100048"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05.03.2019 N 2/23)</w:t>
      </w:r>
    </w:p>
    <w:p w14:paraId="05060000">
      <w:pPr>
        <w:pStyle w:val="Style_1"/>
        <w:spacing w:before="160"/>
        <w:ind w:firstLine="540" w:left="0"/>
        <w:jc w:val="both"/>
      </w:pPr>
      <w:r>
        <w:t>115) принимает решения и проводит на территории городского округа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14:paraId="06060000">
      <w:pPr>
        <w:pStyle w:val="Style_1"/>
        <w:ind w:firstLine="0" w:left="0"/>
        <w:jc w:val="both"/>
      </w:pPr>
      <w:r>
        <w:t xml:space="preserve">(п. 115 введен </w:t>
      </w:r>
      <w:r>
        <w:rPr>
          <w:color w:val="0000FF"/>
        </w:rPr>
        <w:fldChar w:fldCharType="begin"/>
      </w:r>
      <w:r>
        <w:rPr>
          <w:color w:val="0000FF"/>
        </w:rPr>
        <w:instrText>HYPERLINK "https://login.consultant.ru/link/?req=doc&amp;base=RLAW117&amp;n=55202&amp;dst=100025"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08.06.2021 N 7/55)</w:t>
      </w:r>
    </w:p>
    <w:p w14:paraId="07060000">
      <w:pPr>
        <w:pStyle w:val="Style_1"/>
        <w:spacing w:before="160"/>
        <w:ind w:firstLine="540" w:left="0"/>
        <w:jc w:val="both"/>
      </w:pPr>
      <w:r>
        <w:t>116) осуществляет учет личных подсобных хозяйств в похозяйственных книгах, на основании сведений, предоставляемых на добровольной основе гражданами, ведущими личное подсобное хозяйство, в порядке, установленном уполномоченным Правительством Российской Федерации федеральным органом исполнительной власти;</w:t>
      </w:r>
    </w:p>
    <w:p w14:paraId="08060000">
      <w:pPr>
        <w:pStyle w:val="Style_1"/>
        <w:ind w:firstLine="0" w:left="0"/>
        <w:jc w:val="both"/>
      </w:pPr>
      <w:r>
        <w:t xml:space="preserve">(п. 116 введен </w:t>
      </w:r>
      <w:r>
        <w:rPr>
          <w:color w:val="0000FF"/>
        </w:rPr>
        <w:fldChar w:fldCharType="begin"/>
      </w:r>
      <w:r>
        <w:rPr>
          <w:color w:val="0000FF"/>
        </w:rPr>
        <w:instrText>HYPERLINK "https://login.consultant.ru/link/?req=doc&amp;base=RLAW117&amp;n=65334&amp;dst=100037"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29.10.2024 N 14/84)</w:t>
      </w:r>
    </w:p>
    <w:p w14:paraId="09060000">
      <w:pPr>
        <w:pStyle w:val="Style_1"/>
        <w:spacing w:before="160"/>
        <w:ind w:firstLine="540" w:left="0"/>
        <w:jc w:val="both"/>
      </w:pPr>
      <w:r>
        <w:t>117) направляет в установленном порядке информацию и копии решений городского Совета народных депутатов об установлении, изменении и прекращении действия местных налогов в Управление Федеральной налоговой службы по Кемеровской области - Кузбассу и в Министерство финансов Кузбасса.</w:t>
      </w:r>
    </w:p>
    <w:p w14:paraId="0A060000">
      <w:pPr>
        <w:pStyle w:val="Style_1"/>
        <w:ind w:firstLine="0" w:left="0"/>
        <w:jc w:val="both"/>
      </w:pPr>
      <w:r>
        <w:t xml:space="preserve">(п. 117 введен </w:t>
      </w:r>
      <w:r>
        <w:rPr>
          <w:color w:val="0000FF"/>
        </w:rPr>
        <w:fldChar w:fldCharType="begin"/>
      </w:r>
      <w:r>
        <w:rPr>
          <w:color w:val="0000FF"/>
        </w:rPr>
        <w:instrText>HYPERLINK "https://login.consultant.ru/link/?req=doc&amp;base=RLAW117&amp;n=66515&amp;dst=100025"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18.03.2025 N 4/14)</w:t>
      </w:r>
    </w:p>
    <w:p w14:paraId="0B060000">
      <w:pPr>
        <w:pStyle w:val="Style_1"/>
        <w:spacing w:before="160"/>
        <w:ind w:firstLine="540" w:left="0"/>
        <w:jc w:val="both"/>
      </w:pPr>
      <w:r>
        <w:t>3. Администрация города является органом местного самоуправления, уполномоченным на осуществление муниципального контроля.</w:t>
      </w:r>
    </w:p>
    <w:p w14:paraId="0C060000">
      <w:pPr>
        <w:pStyle w:val="Style_1"/>
        <w:spacing w:before="160"/>
        <w:ind w:firstLine="540" w:left="0"/>
        <w:jc w:val="both"/>
      </w:pPr>
      <w:r>
        <w:t>К полномочиям администрации города в области муниципального контроля относятся:</w:t>
      </w:r>
    </w:p>
    <w:p w14:paraId="0D060000">
      <w:pPr>
        <w:pStyle w:val="Style_1"/>
        <w:spacing w:before="160"/>
        <w:ind w:firstLine="540" w:left="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0E060000">
      <w:pPr>
        <w:pStyle w:val="Style_1"/>
        <w:spacing w:before="160"/>
        <w:ind w:firstLine="540" w:left="0"/>
        <w:jc w:val="both"/>
      </w:pPr>
      <w:r>
        <w:t>2) организация и осуществление муниципального контроля на территории городского округа;</w:t>
      </w:r>
    </w:p>
    <w:p w14:paraId="0F060000">
      <w:pPr>
        <w:pStyle w:val="Style_1"/>
        <w:spacing w:before="160"/>
        <w:ind w:firstLine="540" w:left="0"/>
        <w:jc w:val="both"/>
      </w:pPr>
      <w:r>
        <w:t xml:space="preserve">3) иные полномочия в соответствии с Федеральным </w:t>
      </w:r>
      <w:r>
        <w:rPr>
          <w:color w:val="0000FF"/>
        </w:rPr>
        <w:fldChar w:fldCharType="begin"/>
      </w:r>
      <w:r>
        <w:rPr>
          <w:color w:val="0000FF"/>
        </w:rPr>
        <w:instrText>HYPERLINK "https://login.consultant.ru/link/?req=doc&amp;base=LAW&amp;n=508984"</w:instrText>
      </w:r>
      <w:r>
        <w:rPr>
          <w:color w:val="0000FF"/>
        </w:rPr>
        <w:fldChar w:fldCharType="separate"/>
      </w:r>
      <w:r>
        <w:rPr>
          <w:color w:val="0000FF"/>
        </w:rPr>
        <w:t>законом</w:t>
      </w:r>
      <w:r>
        <w:rPr>
          <w:color w:val="0000FF"/>
        </w:rPr>
        <w:fldChar w:fldCharType="end"/>
      </w:r>
      <w:r>
        <w:t xml:space="preserve"> от 31.07.2020 N 248-ФЗ "О государственном контроле (надзоре) и муниципальном контроле в Российской Федерации", другими федеральными законами.</w:t>
      </w:r>
    </w:p>
    <w:p w14:paraId="10060000">
      <w:pPr>
        <w:pStyle w:val="Style_1"/>
        <w:ind w:firstLine="0" w:left="0"/>
        <w:jc w:val="both"/>
      </w:pPr>
      <w:r>
        <w:t xml:space="preserve">(часть 3 в ред. </w:t>
      </w:r>
      <w:r>
        <w:rPr>
          <w:color w:val="0000FF"/>
        </w:rPr>
        <w:fldChar w:fldCharType="begin"/>
      </w:r>
      <w:r>
        <w:rPr>
          <w:color w:val="0000FF"/>
        </w:rPr>
        <w:instrText>HYPERLINK "https://login.consultant.ru/link/?req=doc&amp;base=RLAW117&amp;n=58163&amp;dst=100018"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31.05.2022 N 8/56)</w:t>
      </w:r>
    </w:p>
    <w:p w14:paraId="11060000">
      <w:pPr>
        <w:pStyle w:val="Style_1"/>
        <w:spacing w:before="160"/>
        <w:ind w:firstLine="540" w:left="0"/>
        <w:jc w:val="both"/>
      </w:pPr>
      <w:r>
        <w:t>4. Администрация города осуществляет иные полномочия, предусмотренные федеральным законодательством, законодательством Кемеровской области - Кузбасса и настоящим Уставом.</w:t>
      </w:r>
    </w:p>
    <w:p w14:paraId="1206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13060000">
      <w:pPr>
        <w:pStyle w:val="Style_1"/>
        <w:ind w:firstLine="0" w:left="0"/>
        <w:jc w:val="both"/>
      </w:pPr>
    </w:p>
    <w:p w14:paraId="14060000">
      <w:pPr>
        <w:pStyle w:val="Style_1"/>
        <w:ind w:firstLine="540" w:left="0"/>
        <w:jc w:val="both"/>
        <w:outlineLvl w:val="2"/>
        <w:rPr>
          <w:b w:val="1"/>
        </w:rPr>
      </w:pPr>
      <w:r>
        <w:rPr>
          <w:b w:val="1"/>
        </w:rPr>
        <w:t>Статья 46. Должностные лица администрации города</w:t>
      </w:r>
    </w:p>
    <w:p w14:paraId="15060000">
      <w:pPr>
        <w:pStyle w:val="Style_1"/>
        <w:ind w:firstLine="0" w:left="0"/>
        <w:jc w:val="both"/>
      </w:pPr>
    </w:p>
    <w:p w14:paraId="16060000">
      <w:pPr>
        <w:pStyle w:val="Style_1"/>
        <w:ind w:firstLine="540" w:left="0"/>
        <w:jc w:val="both"/>
      </w:pPr>
      <w:r>
        <w:t>1. Должностными лицами администрации города являются первый заместитель и заместители Главы города, руководитель аппарата администрации города, руководители отраслевых, функциональных и территориальных органов местной администрации и их заместители, а также иные лица, наделенные исполнительно-распорядительными полномочиями по решению вопросов местного значения и (или) по организации деятельности органов местного самоуправления.</w:t>
      </w:r>
    </w:p>
    <w:p w14:paraId="17060000">
      <w:pPr>
        <w:pStyle w:val="Style_1"/>
        <w:ind w:firstLine="0" w:left="0"/>
        <w:jc w:val="both"/>
      </w:pPr>
      <w:r>
        <w:t xml:space="preserve">(в ред. </w:t>
      </w:r>
      <w:r>
        <w:rPr>
          <w:color w:val="0000FF"/>
        </w:rPr>
        <w:fldChar w:fldCharType="begin"/>
      </w:r>
      <w:r>
        <w:rPr>
          <w:color w:val="0000FF"/>
        </w:rPr>
        <w:instrText>HYPERLINK "https://login.consultant.ru/link/?req=doc&amp;base=RLAW117&amp;n=32910&amp;dst=100070"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24.12.2013 N 16/183)</w:t>
      </w:r>
    </w:p>
    <w:p w14:paraId="18060000">
      <w:pPr>
        <w:pStyle w:val="Style_1"/>
        <w:spacing w:before="160"/>
        <w:ind w:firstLine="540" w:left="0"/>
        <w:jc w:val="both"/>
      </w:pPr>
      <w:r>
        <w:t>2. Первый заместитель, заместители Главы города и руководитель аппарата администрации города назначаются на должность и освобождаются от должности Главой города. Их назначение на должность производится на срок полномочий Главы города.</w:t>
      </w:r>
    </w:p>
    <w:p w14:paraId="19060000">
      <w:pPr>
        <w:pStyle w:val="Style_1"/>
        <w:ind w:firstLine="0" w:left="0"/>
        <w:jc w:val="both"/>
      </w:pPr>
      <w:r>
        <w:t xml:space="preserve">(в ред. </w:t>
      </w:r>
      <w:r>
        <w:rPr>
          <w:color w:val="0000FF"/>
        </w:rPr>
        <w:fldChar w:fldCharType="begin"/>
      </w:r>
      <w:r>
        <w:rPr>
          <w:color w:val="0000FF"/>
        </w:rPr>
        <w:instrText>HYPERLINK "https://login.consultant.ru/link/?req=doc&amp;base=RLAW117&amp;n=32910&amp;dst=100070"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24.12.2013 N 16/183)</w:t>
      </w:r>
    </w:p>
    <w:p w14:paraId="1A060000">
      <w:pPr>
        <w:pStyle w:val="Style_1"/>
        <w:spacing w:before="160"/>
        <w:ind w:firstLine="540" w:left="0"/>
        <w:jc w:val="both"/>
      </w:pPr>
      <w:r>
        <w:t>Первый заместитель Главы города, заместители Главы города и руководитель аппарата администрации города в своей деятельности подотчетны и подконтрольны Главе города.</w:t>
      </w:r>
    </w:p>
    <w:p w14:paraId="1B060000">
      <w:pPr>
        <w:pStyle w:val="Style_1"/>
        <w:ind w:firstLine="0" w:left="0"/>
        <w:jc w:val="both"/>
      </w:pPr>
      <w:r>
        <w:t xml:space="preserve">(в ред. </w:t>
      </w:r>
      <w:r>
        <w:rPr>
          <w:color w:val="0000FF"/>
        </w:rPr>
        <w:fldChar w:fldCharType="begin"/>
      </w:r>
      <w:r>
        <w:rPr>
          <w:color w:val="0000FF"/>
        </w:rPr>
        <w:instrText>HYPERLINK "https://login.consultant.ru/link/?req=doc&amp;base=RLAW117&amp;n=32910&amp;dst=100070"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24.12.2013 N 16/183)</w:t>
      </w:r>
    </w:p>
    <w:p w14:paraId="1C060000">
      <w:pPr>
        <w:pStyle w:val="Style_1"/>
        <w:spacing w:before="160"/>
        <w:ind w:firstLine="540" w:left="0"/>
        <w:jc w:val="both"/>
      </w:pPr>
      <w:r>
        <w:t>3. Первый заместитель Главы города в период отсутствия Главы города временно исполняет его обязанности и осуществляет полномочия в пределах компетенции, определяемой Главой города.</w:t>
      </w:r>
    </w:p>
    <w:p w14:paraId="1D060000">
      <w:pPr>
        <w:pStyle w:val="Style_1"/>
        <w:ind w:firstLine="0" w:left="0"/>
        <w:jc w:val="both"/>
      </w:pPr>
      <w:r>
        <w:t xml:space="preserve">(в ред. </w:t>
      </w:r>
      <w:r>
        <w:rPr>
          <w:color w:val="0000FF"/>
        </w:rPr>
        <w:fldChar w:fldCharType="begin"/>
      </w:r>
      <w:r>
        <w:rPr>
          <w:color w:val="0000FF"/>
        </w:rPr>
        <w:instrText>HYPERLINK "https://login.consultant.ru/link/?req=doc&amp;base=RLAW117&amp;n=32910&amp;dst=100071"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24.12.2013 N 16/183)</w:t>
      </w:r>
    </w:p>
    <w:p w14:paraId="1E060000">
      <w:pPr>
        <w:pStyle w:val="Style_1"/>
        <w:spacing w:before="160"/>
        <w:ind w:firstLine="540" w:left="0"/>
        <w:jc w:val="both"/>
      </w:pPr>
      <w:r>
        <w:t>4. Число заместителей Главы города устанавливается при утверждении структуры администрации города.</w:t>
      </w:r>
    </w:p>
    <w:p w14:paraId="1F060000">
      <w:pPr>
        <w:pStyle w:val="Style_1"/>
        <w:spacing w:before="160"/>
        <w:ind w:firstLine="540" w:left="0"/>
        <w:jc w:val="both"/>
      </w:pPr>
      <w:r>
        <w:t>Компетенция заместителей Главы города и распределение обязанностей между ними устанавливаются должностными инструкциями, утверждаемыми Главой города.</w:t>
      </w:r>
    </w:p>
    <w:p w14:paraId="20060000">
      <w:pPr>
        <w:pStyle w:val="Style_1"/>
        <w:spacing w:before="160"/>
        <w:ind w:firstLine="540" w:left="0"/>
        <w:jc w:val="both"/>
      </w:pPr>
      <w:r>
        <w:t>5. Компетенция руководителей органов администрации города определяется в положениях об органах администрации города и в должностных инструкциях, утверждаемых в соответствии с действующим законодательством и настоящим Уставом.</w:t>
      </w:r>
    </w:p>
    <w:p w14:paraId="21060000">
      <w:pPr>
        <w:pStyle w:val="Style_1"/>
        <w:spacing w:before="160"/>
        <w:ind w:firstLine="540" w:left="0"/>
        <w:jc w:val="both"/>
      </w:pPr>
      <w:r>
        <w:t>Компетенция иных должностных лиц администрации города определяется в должностных инструкциях, утверждаемых в установленном порядке.</w:t>
      </w:r>
    </w:p>
    <w:p w14:paraId="22060000">
      <w:pPr>
        <w:pStyle w:val="Style_1"/>
        <w:ind w:firstLine="0" w:left="0"/>
        <w:jc w:val="both"/>
      </w:pPr>
      <w:r>
        <w:t xml:space="preserve">(часть 5 в ред. </w:t>
      </w:r>
      <w:r>
        <w:rPr>
          <w:color w:val="0000FF"/>
        </w:rPr>
        <w:fldChar w:fldCharType="begin"/>
      </w:r>
      <w:r>
        <w:rPr>
          <w:color w:val="0000FF"/>
        </w:rPr>
        <w:instrText>HYPERLINK "https://login.consultant.ru/link/?req=doc&amp;base=RLAW117&amp;n=59492&amp;dst=100103"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29.11.2022 N 17/129)</w:t>
      </w:r>
    </w:p>
    <w:p w14:paraId="23060000">
      <w:pPr>
        <w:pStyle w:val="Style_1"/>
        <w:ind w:firstLine="0" w:left="0"/>
        <w:jc w:val="both"/>
      </w:pPr>
    </w:p>
    <w:p w14:paraId="24060000">
      <w:pPr>
        <w:pStyle w:val="Style_1"/>
        <w:ind w:firstLine="540" w:left="0"/>
        <w:jc w:val="both"/>
        <w:outlineLvl w:val="2"/>
        <w:rPr>
          <w:b w:val="1"/>
        </w:rPr>
      </w:pPr>
      <w:r>
        <w:rPr>
          <w:b w:val="1"/>
        </w:rPr>
        <w:t>Статья 47. Правовой статус территориальных органов администрации города</w:t>
      </w:r>
    </w:p>
    <w:p w14:paraId="25060000">
      <w:pPr>
        <w:pStyle w:val="Style_1"/>
        <w:ind w:firstLine="0" w:left="0"/>
        <w:jc w:val="both"/>
      </w:pPr>
    </w:p>
    <w:p w14:paraId="26060000">
      <w:pPr>
        <w:pStyle w:val="Style_1"/>
        <w:ind w:firstLine="540" w:left="0"/>
        <w:jc w:val="both"/>
      </w:pPr>
      <w:r>
        <w:t>1. Территориальные органы администрации города - районные администрации наделены правами юридического лица, являются муниципальными казенными учреждениями, осуществляют исполнительно-распорядительные полномочия и действуют на основании положений, утверждаемых городским Советом народных депутатов.</w:t>
      </w:r>
    </w:p>
    <w:p w14:paraId="27060000">
      <w:pPr>
        <w:pStyle w:val="Style_1"/>
        <w:ind w:firstLine="0" w:left="0"/>
        <w:jc w:val="both"/>
      </w:pPr>
      <w:r>
        <w:t xml:space="preserve">(часть 1 в ред. </w:t>
      </w:r>
      <w:r>
        <w:rPr>
          <w:color w:val="0000FF"/>
        </w:rPr>
        <w:fldChar w:fldCharType="begin"/>
      </w:r>
      <w:r>
        <w:rPr>
          <w:color w:val="0000FF"/>
        </w:rPr>
        <w:instrText>HYPERLINK "https://login.consultant.ru/link/?req=doc&amp;base=RLAW117&amp;n=51358&amp;dst=100092"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28060000">
      <w:pPr>
        <w:pStyle w:val="Style_1"/>
        <w:spacing w:before="160"/>
        <w:ind w:firstLine="540" w:left="0"/>
        <w:jc w:val="both"/>
      </w:pPr>
      <w:r>
        <w:t>2. Районные администрации возглавляют заместители Главы города - руководители районных администраций.</w:t>
      </w:r>
    </w:p>
    <w:p w14:paraId="29060000">
      <w:pPr>
        <w:pStyle w:val="Style_1"/>
        <w:spacing w:before="160"/>
        <w:ind w:firstLine="540" w:left="0"/>
        <w:jc w:val="both"/>
      </w:pPr>
      <w:r>
        <w:t>Заместители Главы города - руководители районных администраций действуют в рамках полномочий, определенных положениями об администрациях районов.</w:t>
      </w:r>
    </w:p>
    <w:p w14:paraId="2A060000">
      <w:pPr>
        <w:pStyle w:val="Style_1"/>
        <w:ind w:firstLine="0" w:left="0"/>
        <w:jc w:val="both"/>
      </w:pPr>
    </w:p>
    <w:p w14:paraId="2B060000">
      <w:pPr>
        <w:pStyle w:val="Style_1"/>
        <w:ind w:firstLine="540" w:left="0"/>
        <w:jc w:val="both"/>
        <w:outlineLvl w:val="2"/>
        <w:rPr>
          <w:b w:val="1"/>
        </w:rPr>
      </w:pPr>
      <w:r>
        <w:rPr>
          <w:b w:val="1"/>
        </w:rPr>
        <w:t>Статья 48. Коллегия администрации города</w:t>
      </w:r>
    </w:p>
    <w:p w14:paraId="2C060000">
      <w:pPr>
        <w:pStyle w:val="Style_1"/>
        <w:ind w:firstLine="0" w:left="0"/>
        <w:jc w:val="both"/>
      </w:pPr>
    </w:p>
    <w:p w14:paraId="2D060000">
      <w:pPr>
        <w:pStyle w:val="Style_1"/>
        <w:ind w:firstLine="540" w:left="0"/>
        <w:jc w:val="both"/>
      </w:pPr>
      <w:r>
        <w:t>1. Глава города вправе создать Коллегию администрации города (далее - Коллегия).</w:t>
      </w:r>
    </w:p>
    <w:p w14:paraId="2E060000">
      <w:pPr>
        <w:pStyle w:val="Style_1"/>
        <w:spacing w:before="160"/>
        <w:ind w:firstLine="540" w:left="0"/>
        <w:jc w:val="both"/>
      </w:pPr>
      <w:r>
        <w:t>Коллегия является постоянно действующим совещательным органом, осуществляющим коллегиальное обсуждение и выработку решений по наиболее важным проблемам городского округа.</w:t>
      </w:r>
    </w:p>
    <w:p w14:paraId="2F060000">
      <w:pPr>
        <w:pStyle w:val="Style_1"/>
        <w:spacing w:before="160"/>
        <w:ind w:firstLine="540" w:left="0"/>
        <w:jc w:val="both"/>
      </w:pPr>
      <w:r>
        <w:t>2. Порядок создания и деятельности Коллегии определяется Положением, утверждаемым Главой города.</w:t>
      </w:r>
    </w:p>
    <w:p w14:paraId="30060000">
      <w:pPr>
        <w:pStyle w:val="Style_1"/>
        <w:spacing w:before="160"/>
        <w:ind w:firstLine="540" w:left="0"/>
        <w:jc w:val="both"/>
      </w:pPr>
      <w:r>
        <w:t>3. Глава города вправе создавать при администрации города иные совещательные органы.</w:t>
      </w:r>
    </w:p>
    <w:p w14:paraId="31060000">
      <w:pPr>
        <w:pStyle w:val="Style_1"/>
        <w:ind w:firstLine="0" w:left="0"/>
        <w:jc w:val="both"/>
      </w:pPr>
    </w:p>
    <w:p w14:paraId="32060000">
      <w:pPr>
        <w:pStyle w:val="Style_1"/>
        <w:ind w:firstLine="540" w:left="0"/>
        <w:jc w:val="both"/>
        <w:outlineLvl w:val="2"/>
        <w:rPr>
          <w:b w:val="1"/>
        </w:rPr>
      </w:pPr>
      <w:r>
        <w:rPr>
          <w:b w:val="1"/>
        </w:rPr>
        <w:t>Статья 49. Контрольно-счетная палата</w:t>
      </w:r>
    </w:p>
    <w:p w14:paraId="3306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"https://login.consultant.ru/link/?req=doc&amp;base=RLAW117&amp;n=66515&amp;dst=100028"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34060000">
      <w:pPr>
        <w:pStyle w:val="Style_1"/>
        <w:ind w:firstLine="540" w:left="0"/>
        <w:jc w:val="both"/>
      </w:pPr>
    </w:p>
    <w:p w14:paraId="35060000">
      <w:pPr>
        <w:pStyle w:val="Style_1"/>
        <w:ind w:firstLine="540" w:left="0"/>
        <w:jc w:val="both"/>
      </w:pPr>
      <w:r>
        <w:t xml:space="preserve">(в ред. </w:t>
      </w:r>
      <w:r>
        <w:rPr>
          <w:color w:val="0000FF"/>
        </w:rPr>
        <w:fldChar w:fldCharType="begin"/>
      </w:r>
      <w:r>
        <w:rPr>
          <w:color w:val="0000FF"/>
        </w:rPr>
        <w:instrText>HYPERLINK "https://login.consultant.ru/link/?req=doc&amp;base=RLAW117&amp;n=28138&amp;dst=100092"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28.03.2012 N 3/64)</w:t>
      </w:r>
    </w:p>
    <w:p w14:paraId="36060000">
      <w:pPr>
        <w:pStyle w:val="Style_1"/>
        <w:ind w:firstLine="0" w:left="0"/>
        <w:jc w:val="both"/>
      </w:pPr>
    </w:p>
    <w:p w14:paraId="37060000">
      <w:pPr>
        <w:pStyle w:val="Style_1"/>
        <w:ind w:firstLine="540" w:left="0"/>
        <w:jc w:val="both"/>
      </w:pPr>
      <w:r>
        <w:t>1. Контрольно-счетная палата является постоянно действующим контрольно-счетным органом муниципального образования, осуществляющим внешний муниципальный финансовый контроль.</w:t>
      </w:r>
    </w:p>
    <w:p w14:paraId="3806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"https://login.consultant.ru/link/?req=doc&amp;base=RLAW117&amp;n=66515&amp;dst=100030"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39060000">
      <w:pPr>
        <w:pStyle w:val="Style_1"/>
        <w:spacing w:before="160"/>
        <w:ind w:firstLine="540" w:left="0"/>
        <w:jc w:val="both"/>
      </w:pPr>
      <w:r>
        <w:t>Контрольно-счетная палата входит в систему органов местного самоуправления городского округа, обладает правами юридического лица и является муниципальным казенным учреждением.</w:t>
      </w:r>
    </w:p>
    <w:p w14:paraId="3A06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"https://login.consultant.ru/link/?req=doc&amp;base=RLAW117&amp;n=66515&amp;dst=100030"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3B060000">
      <w:pPr>
        <w:pStyle w:val="Style_1"/>
        <w:spacing w:before="160"/>
        <w:ind w:firstLine="540" w:left="0"/>
        <w:jc w:val="both"/>
      </w:pPr>
      <w:r>
        <w:t>2. Контрольно-счетная палата образуется городским Советом народных депутатов и подотчетна ему.</w:t>
      </w:r>
    </w:p>
    <w:p w14:paraId="3C06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"https://login.consultant.ru/link/?req=doc&amp;base=RLAW117&amp;n=66515&amp;dst=100031"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3D060000">
      <w:pPr>
        <w:pStyle w:val="Style_1"/>
        <w:spacing w:before="160"/>
        <w:ind w:firstLine="540" w:left="0"/>
        <w:jc w:val="both"/>
      </w:pPr>
      <w:r>
        <w:t>3. Контрольно-счетная палата образуется в составе председателя, заместителя председателя и аппарата Контрольно-счетной палаты.</w:t>
      </w:r>
    </w:p>
    <w:p w14:paraId="3E06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"https://login.consultant.ru/link/?req=doc&amp;base=RLAW117&amp;n=66515&amp;dst=100032"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3F060000">
      <w:pPr>
        <w:pStyle w:val="Style_1"/>
        <w:spacing w:before="160"/>
        <w:ind w:firstLine="540" w:left="0"/>
        <w:jc w:val="both"/>
      </w:pPr>
      <w:r>
        <w:t>Председатель Контрольно-счетной палаты, заместитель председателя Контрольно-счетной палаты назначаются на должность решением городского Совета народных депутатов.</w:t>
      </w:r>
    </w:p>
    <w:p w14:paraId="4006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"https://login.consultant.ru/link/?req=doc&amp;base=RLAW117&amp;n=66515&amp;dst=100032"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41060000">
      <w:pPr>
        <w:pStyle w:val="Style_1"/>
        <w:spacing w:before="160"/>
        <w:ind w:firstLine="540" w:left="0"/>
        <w:jc w:val="both"/>
      </w:pPr>
      <w:r>
        <w:t>Срок полномочий председателя Контрольно-счетной палаты, заместителя председателя Контрольно-счетной палаты устанавливается решением городского Совета народных депутатов.</w:t>
      </w:r>
    </w:p>
    <w:p w14:paraId="4206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"https://login.consultant.ru/link/?req=doc&amp;base=RLAW117&amp;n=66515&amp;dst=100032"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43060000">
      <w:pPr>
        <w:pStyle w:val="Style_1"/>
        <w:spacing w:before="160"/>
        <w:ind w:firstLine="540" w:left="0"/>
        <w:jc w:val="both"/>
      </w:pPr>
      <w:r>
        <w:t>4. Полномочия, состав, порядок организации и деятельности Контрольно-счетной палаты устанавливаются настоящим Уставом и Положением о Контрольно-счетной палате, утверждаемым городским Советом народных депутатов, в соответствии с Федеральными законами "</w:t>
      </w:r>
      <w:r>
        <w:rPr>
          <w:color w:val="0000FF"/>
        </w:rPr>
        <w:fldChar w:fldCharType="begin"/>
      </w:r>
      <w:r>
        <w:rPr>
          <w:color w:val="0000FF"/>
        </w:rPr>
        <w:instrText>HYPERLINK "https://login.consultant.ru/link/?req=doc&amp;base=LAW&amp;n=523230"</w:instrText>
      </w:r>
      <w:r>
        <w:rPr>
          <w:color w:val="0000FF"/>
        </w:rPr>
        <w:fldChar w:fldCharType="separate"/>
      </w:r>
      <w:r>
        <w:rPr>
          <w:color w:val="0000FF"/>
        </w:rPr>
        <w:t>Об общих принципах</w:t>
      </w:r>
      <w:r>
        <w:rPr>
          <w:color w:val="0000FF"/>
        </w:rPr>
        <w:fldChar w:fldCharType="end"/>
      </w:r>
      <w:r>
        <w:t xml:space="preserve"> организации и деятельности контрольно-счетных органов субъектов Российской Федерации, федеральных территорий и муниципальных образований",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Об общих принципах</w:t>
      </w:r>
      <w:r>
        <w:rPr>
          <w:color w:val="0000FF"/>
        </w:rPr>
        <w:fldChar w:fldCharType="end"/>
      </w:r>
      <w:r>
        <w:t xml:space="preserve"> организации местного самоуправления в Российской Федерации", Бюджетным </w:t>
      </w:r>
      <w:r>
        <w:rPr>
          <w:color w:val="0000FF"/>
        </w:rPr>
        <w:fldChar w:fldCharType="begin"/>
      </w:r>
      <w:r>
        <w:rPr>
          <w:color w:val="0000FF"/>
        </w:rPr>
        <w:instrText>HYPERLINK "https://login.consultant.ru/link/?req=doc&amp;base=LAW&amp;n=495710"</w:instrText>
      </w:r>
      <w:r>
        <w:rPr>
          <w:color w:val="0000FF"/>
        </w:rPr>
        <w:fldChar w:fldCharType="separate"/>
      </w:r>
      <w:r>
        <w:rPr>
          <w:color w:val="0000FF"/>
        </w:rPr>
        <w:t>кодексом</w:t>
      </w:r>
      <w:r>
        <w:rPr>
          <w:color w:val="0000FF"/>
        </w:rPr>
        <w:fldChar w:fldCharType="end"/>
      </w:r>
      <w:r>
        <w:t xml:space="preserve"> Российской Федерации, другими федеральными законами и иными нормативными правовыми актами Российской Федерации.</w:t>
      </w:r>
    </w:p>
    <w:p w14:paraId="44060000">
      <w:pPr>
        <w:pStyle w:val="Style_1"/>
        <w:ind w:firstLine="0" w:left="0"/>
        <w:jc w:val="both"/>
      </w:pPr>
      <w:r>
        <w:t xml:space="preserve">(в ред. Решений Новокузнецкого городского Совета народных депутатов от 30.01.2024 </w:t>
      </w:r>
      <w:r>
        <w:rPr>
          <w:color w:val="0000FF"/>
        </w:rPr>
        <w:fldChar w:fldCharType="begin"/>
      </w:r>
      <w:r>
        <w:rPr>
          <w:color w:val="0000FF"/>
        </w:rPr>
        <w:instrText>HYPERLINK "https://login.consultant.ru/link/?req=doc&amp;base=RLAW117&amp;n=63414&amp;dst=100034"</w:instrText>
      </w:r>
      <w:r>
        <w:rPr>
          <w:color w:val="0000FF"/>
        </w:rPr>
        <w:fldChar w:fldCharType="separate"/>
      </w:r>
      <w:r>
        <w:rPr>
          <w:color w:val="0000FF"/>
        </w:rPr>
        <w:t>N 1/7</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"https://login.consultant.ru/link/?req=doc&amp;base=RLAW117&amp;n=66515&amp;dst=100033"</w:instrText>
      </w:r>
      <w:r>
        <w:rPr>
          <w:color w:val="0000FF"/>
        </w:rPr>
        <w:fldChar w:fldCharType="separate"/>
      </w:r>
      <w:r>
        <w:rPr>
          <w:color w:val="0000FF"/>
        </w:rPr>
        <w:t>N 4/14</w:t>
      </w:r>
      <w:r>
        <w:rPr>
          <w:color w:val="0000FF"/>
        </w:rPr>
        <w:fldChar w:fldCharType="end"/>
      </w:r>
      <w:r>
        <w:t>)</w:t>
      </w:r>
    </w:p>
    <w:p w14:paraId="45060000">
      <w:pPr>
        <w:pStyle w:val="Style_1"/>
        <w:spacing w:before="160"/>
        <w:ind w:firstLine="540" w:left="0"/>
        <w:jc w:val="both"/>
      </w:pPr>
      <w:r>
        <w:t>5. Контрольно-счетная палата осуществляет следующие основные полномочия:</w:t>
      </w:r>
    </w:p>
    <w:p w14:paraId="4606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"https://login.consultant.ru/link/?req=doc&amp;base=RLAW117&amp;n=66515&amp;dst=100035"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47060000">
      <w:pPr>
        <w:pStyle w:val="Style_1"/>
        <w:spacing w:before="160"/>
        <w:ind w:firstLine="540" w:left="0"/>
        <w:jc w:val="both"/>
      </w:pPr>
      <w:r>
        <w:t>1) организацию и осуществление контроля за законностью и эффективностью использования средств бюджета городского округа, а также иных средств в случаях, предусмотренных законодательством Российской Федерации;</w:t>
      </w:r>
    </w:p>
    <w:p w14:paraId="48060000">
      <w:pPr>
        <w:pStyle w:val="Style_1"/>
        <w:spacing w:before="160"/>
        <w:ind w:firstLine="540" w:left="0"/>
        <w:jc w:val="both"/>
      </w:pPr>
      <w:r>
        <w:t>2) экспертизу проектов бюджета городского округа, проверка и анализ обоснованности его показателей;</w:t>
      </w:r>
    </w:p>
    <w:p w14:paraId="49060000">
      <w:pPr>
        <w:pStyle w:val="Style_1"/>
        <w:spacing w:before="160"/>
        <w:ind w:firstLine="540" w:left="0"/>
        <w:jc w:val="both"/>
      </w:pPr>
      <w:r>
        <w:t>3) внешнюю проверку годового отчета об исполнении бюджета городского округа;</w:t>
      </w:r>
    </w:p>
    <w:p w14:paraId="4A060000">
      <w:pPr>
        <w:pStyle w:val="Style_1"/>
        <w:spacing w:before="160"/>
        <w:ind w:firstLine="540" w:left="0"/>
        <w:jc w:val="both"/>
      </w:pPr>
      <w:r>
        <w:t xml:space="preserve">4) проведение аудита в сфере закупок товаров, работ и услуг в соответствии с Федеральным </w:t>
      </w:r>
      <w:r>
        <w:rPr>
          <w:color w:val="0000FF"/>
        </w:rPr>
        <w:fldChar w:fldCharType="begin"/>
      </w:r>
      <w:r>
        <w:rPr>
          <w:color w:val="0000FF"/>
        </w:rPr>
        <w:instrText>HYPERLINK "https://login.consultant.ru/link/?req=doc&amp;base=LAW&amp;n=495181"</w:instrText>
      </w:r>
      <w:r>
        <w:rPr>
          <w:color w:val="0000FF"/>
        </w:rPr>
        <w:fldChar w:fldCharType="separate"/>
      </w:r>
      <w:r>
        <w:rPr>
          <w:color w:val="0000FF"/>
        </w:rPr>
        <w:t>законом</w:t>
      </w:r>
      <w:r>
        <w:rPr>
          <w:color w:val="0000FF"/>
        </w:rPr>
        <w:fldChar w:fldCharType="end"/>
      </w:r>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4B060000">
      <w:pPr>
        <w:pStyle w:val="Style_1"/>
        <w:spacing w:before="160"/>
        <w:ind w:firstLine="540" w:left="0"/>
        <w:jc w:val="both"/>
      </w:pPr>
      <w:r>
        <w:t>5) оценку эффективности формирования муниципальной собственности городского округа,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4C060000">
      <w:pPr>
        <w:pStyle w:val="Style_1"/>
        <w:spacing w:before="160"/>
        <w:ind w:firstLine="540" w:left="0"/>
        <w:jc w:val="both"/>
      </w:pPr>
      <w:r>
        <w:t>6) оценку эффективности предоставления налоговых и иных льгот и преимуществ, бюджетных кредитов за счет средств бюджета городского округа, а также оценку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городского округа и имущества, находящегося в муниципальной собственности городского округа;</w:t>
      </w:r>
    </w:p>
    <w:p w14:paraId="4D060000">
      <w:pPr>
        <w:pStyle w:val="Style_1"/>
        <w:spacing w:before="160"/>
        <w:ind w:firstLine="540" w:left="0"/>
        <w:jc w:val="both"/>
      </w:pPr>
      <w:r>
        <w:t>7) экспертизу проектов муниципальных правовых актов городского округа в части, касающейся расходных обязательств городского округа, экспертизу проектов муниципальных правовых актов городского округа, приводящих к изменению доходов бюджета городского округа, а также муниципальных программ (проектов муниципальных программ);</w:t>
      </w:r>
    </w:p>
    <w:p w14:paraId="4E060000">
      <w:pPr>
        <w:pStyle w:val="Style_1"/>
        <w:spacing w:before="160"/>
        <w:ind w:firstLine="540" w:left="0"/>
        <w:jc w:val="both"/>
      </w:pPr>
      <w:r>
        <w:t>8) анализ и мониторинг бюджетного процесса в городском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4F060000">
      <w:pPr>
        <w:pStyle w:val="Style_1"/>
        <w:spacing w:before="160"/>
        <w:ind w:firstLine="540" w:left="0"/>
        <w:jc w:val="both"/>
      </w:pPr>
      <w:r>
        <w:t>9) проведение оперативного анализа исполнения и контроля за организацией исполнения бюджета городского округа в текущем финансовом году, ежеквартальное представление информации о ходе исполнения бюджета городского округа, о результатах проведенных контрольных и экспертно-аналитических мероприятий в городской Совет народных депутатов и Главе города;</w:t>
      </w:r>
    </w:p>
    <w:p w14:paraId="50060000">
      <w:pPr>
        <w:pStyle w:val="Style_1"/>
        <w:spacing w:before="160"/>
        <w:ind w:firstLine="540" w:left="0"/>
        <w:jc w:val="both"/>
      </w:pPr>
      <w:r>
        <w:t>10) осуществление контроля за состоянием муниципального внутреннего и внешнего долга;</w:t>
      </w:r>
    </w:p>
    <w:p w14:paraId="51060000">
      <w:pPr>
        <w:pStyle w:val="Style_1"/>
        <w:spacing w:before="160"/>
        <w:ind w:firstLine="540" w:left="0"/>
        <w:jc w:val="both"/>
      </w:pPr>
      <w:r>
        <w:t>11) оценку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Контрольно-счетной палаты;</w:t>
      </w:r>
    </w:p>
    <w:p w14:paraId="5206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"https://login.consultant.ru/link/?req=doc&amp;base=RLAW117&amp;n=66515&amp;dst=100036"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53060000">
      <w:pPr>
        <w:pStyle w:val="Style_1"/>
        <w:spacing w:before="160"/>
        <w:ind w:firstLine="540" w:left="0"/>
        <w:jc w:val="both"/>
      </w:pPr>
      <w:r>
        <w:t>12) участие в пределах полномочий в мероприятиях, направленных на противодействие коррупции;</w:t>
      </w:r>
    </w:p>
    <w:p w14:paraId="54060000">
      <w:pPr>
        <w:pStyle w:val="Style_1"/>
        <w:spacing w:before="160"/>
        <w:ind w:firstLine="540" w:left="0"/>
        <w:jc w:val="both"/>
      </w:pPr>
      <w:r>
        <w:t>13) иные полномочия в сфере внешнего муниципального финансового контроля, установленные федеральными законами, законами Кемеровской области - Кузбасса, настоящим Уставом и нормативными правовыми актами городского Совета народных депутатов.</w:t>
      </w:r>
    </w:p>
    <w:p w14:paraId="55060000">
      <w:pPr>
        <w:pStyle w:val="Style_1"/>
        <w:ind w:firstLine="0" w:left="0"/>
        <w:jc w:val="both"/>
      </w:pPr>
      <w:r>
        <w:t xml:space="preserve">(часть 5 в ред. </w:t>
      </w:r>
      <w:r>
        <w:rPr>
          <w:color w:val="0000FF"/>
        </w:rPr>
        <w:fldChar w:fldCharType="begin"/>
      </w:r>
      <w:r>
        <w:rPr>
          <w:color w:val="0000FF"/>
        </w:rPr>
        <w:instrText>HYPERLINK "https://login.consultant.ru/link/?req=doc&amp;base=RLAW117&amp;n=56226&amp;dst=100050"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56060000">
      <w:pPr>
        <w:pStyle w:val="Style_1"/>
        <w:spacing w:before="160"/>
        <w:ind w:firstLine="540" w:left="0"/>
        <w:jc w:val="both"/>
      </w:pPr>
      <w:r>
        <w:t>6. Внешний муниципальный финансовый контроль осуществляется Контрольно-счетной палатой:</w:t>
      </w:r>
    </w:p>
    <w:p w14:paraId="57060000">
      <w:pPr>
        <w:pStyle w:val="Style_1"/>
        <w:ind w:firstLine="0" w:left="0"/>
        <w:jc w:val="both"/>
      </w:pPr>
      <w:r>
        <w:t xml:space="preserve">(в ред. </w:t>
      </w:r>
      <w:r>
        <w:rPr>
          <w:color w:val="0000FF"/>
        </w:rPr>
        <w:fldChar w:fldCharType="begin"/>
      </w:r>
      <w:r>
        <w:rPr>
          <w:color w:val="0000FF"/>
        </w:rPr>
        <w:instrText>HYPERLINK "https://login.consultant.ru/link/?req=doc&amp;base=RLAW117&amp;n=66515&amp;dst=100037"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18.03.2025 N 4/14)</w:t>
      </w:r>
    </w:p>
    <w:p w14:paraId="58060000">
      <w:pPr>
        <w:pStyle w:val="Style_1"/>
        <w:spacing w:before="160"/>
        <w:ind w:firstLine="540" w:left="0"/>
        <w:jc w:val="both"/>
      </w:pPr>
      <w:r>
        <w:t>1) в отношении органов местного самоуправления и муниципальных органов, муниципальных учреждений и унитарных предприятий городского округа, а также иных организаций, если они используют имущество, находящееся в муниципальной собственности городского округа;</w:t>
      </w:r>
    </w:p>
    <w:p w14:paraId="59060000">
      <w:pPr>
        <w:pStyle w:val="Style_1"/>
        <w:spacing w:before="160"/>
        <w:ind w:firstLine="540" w:left="0"/>
        <w:jc w:val="both"/>
      </w:pPr>
      <w:r>
        <w:t xml:space="preserve">2) в отношении иных лиц в случаях, предусмотренных Бюджетным </w:t>
      </w:r>
      <w:r>
        <w:rPr>
          <w:color w:val="0000FF"/>
        </w:rPr>
        <w:fldChar w:fldCharType="begin"/>
      </w:r>
      <w:r>
        <w:rPr>
          <w:color w:val="0000FF"/>
        </w:rPr>
        <w:instrText>HYPERLINK "https://login.consultant.ru/link/?req=doc&amp;base=LAW&amp;n=495710"</w:instrText>
      </w:r>
      <w:r>
        <w:rPr>
          <w:color w:val="0000FF"/>
        </w:rPr>
        <w:fldChar w:fldCharType="separate"/>
      </w:r>
      <w:r>
        <w:rPr>
          <w:color w:val="0000FF"/>
        </w:rPr>
        <w:t>кодексом</w:t>
      </w:r>
      <w:r>
        <w:rPr>
          <w:color w:val="0000FF"/>
        </w:rPr>
        <w:fldChar w:fldCharType="end"/>
      </w:r>
      <w:r>
        <w:t xml:space="preserve"> Российской Федерации и другими федеральными законами.</w:t>
      </w:r>
    </w:p>
    <w:p w14:paraId="5A060000">
      <w:pPr>
        <w:pStyle w:val="Style_1"/>
        <w:ind w:firstLine="0" w:left="0"/>
        <w:jc w:val="both"/>
      </w:pPr>
      <w:r>
        <w:t xml:space="preserve">(часть 6 в ред. </w:t>
      </w:r>
      <w:r>
        <w:rPr>
          <w:color w:val="0000FF"/>
        </w:rPr>
        <w:fldChar w:fldCharType="begin"/>
      </w:r>
      <w:r>
        <w:rPr>
          <w:color w:val="0000FF"/>
        </w:rPr>
        <w:instrText>HYPERLINK "https://login.consultant.ru/link/?req=doc&amp;base=RLAW117&amp;n=56226&amp;dst=100065"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19.10.2021 N 3/19)</w:t>
      </w:r>
    </w:p>
    <w:p w14:paraId="5B060000">
      <w:pPr>
        <w:pStyle w:val="Style_1"/>
        <w:spacing w:before="160"/>
        <w:ind w:firstLine="540" w:left="0"/>
        <w:jc w:val="both"/>
      </w:pPr>
      <w:r>
        <w:t xml:space="preserve">7. Утратила силу. - </w:t>
      </w:r>
      <w:r>
        <w:rPr>
          <w:color w:val="0000FF"/>
        </w:rPr>
        <w:fldChar w:fldCharType="begin"/>
      </w:r>
      <w:r>
        <w:rPr>
          <w:color w:val="0000FF"/>
        </w:rPr>
        <w:instrText>HYPERLINK "https://login.consultant.ru/link/?req=doc&amp;base=RLAW117&amp;n=31040&amp;dst=100017"</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23.04.2013 N 4/54.</w:t>
      </w:r>
    </w:p>
    <w:p w14:paraId="5C060000">
      <w:pPr>
        <w:pStyle w:val="Style_1"/>
        <w:ind w:firstLine="0" w:left="0"/>
        <w:jc w:val="both"/>
      </w:pPr>
    </w:p>
    <w:p w14:paraId="5D060000">
      <w:pPr>
        <w:pStyle w:val="Style_1"/>
        <w:ind w:firstLine="540" w:left="0"/>
        <w:jc w:val="both"/>
        <w:outlineLvl w:val="2"/>
        <w:rPr>
          <w:b w:val="1"/>
        </w:rPr>
      </w:pPr>
      <w:r>
        <w:rPr>
          <w:b w:val="1"/>
        </w:rPr>
        <w:t xml:space="preserve">Статья 50. Утратила силу с 1 января 2023 года. - </w:t>
      </w:r>
      <w:r>
        <w:rPr>
          <w:b w:val="1"/>
          <w:color w:val="0000FF"/>
        </w:rPr>
        <w:fldChar w:fldCharType="begin"/>
      </w:r>
      <w:r>
        <w:rPr>
          <w:b w:val="1"/>
          <w:color w:val="0000FF"/>
        </w:rPr>
        <w:instrText>HYPERLINK "https://login.consultant.ru/link/?req=doc&amp;base=RLAW117&amp;n=59492&amp;dst=100106"</w:instrText>
      </w:r>
      <w:r>
        <w:rPr>
          <w:b w:val="1"/>
          <w:color w:val="0000FF"/>
        </w:rPr>
        <w:fldChar w:fldCharType="separate"/>
      </w:r>
      <w:r>
        <w:rPr>
          <w:b w:val="1"/>
          <w:color w:val="0000FF"/>
        </w:rPr>
        <w:t>Решение</w:t>
      </w:r>
      <w:r>
        <w:rPr>
          <w:b w:val="1"/>
          <w:color w:val="0000FF"/>
        </w:rPr>
        <w:fldChar w:fldCharType="end"/>
      </w:r>
      <w:r>
        <w:rPr>
          <w:b w:val="1"/>
        </w:rPr>
        <w:t xml:space="preserve"> Новокузнецкого городского Совета народных депутатов от 29.11.2022 N 17/129.</w:t>
      </w:r>
    </w:p>
    <w:p w14:paraId="5E060000">
      <w:pPr>
        <w:pStyle w:val="Style_1"/>
        <w:ind w:firstLine="0" w:left="0"/>
        <w:jc w:val="both"/>
      </w:pPr>
    </w:p>
    <w:p w14:paraId="5F060000">
      <w:pPr>
        <w:pStyle w:val="Style_1"/>
        <w:ind w:firstLine="540" w:left="0"/>
        <w:jc w:val="both"/>
        <w:outlineLvl w:val="2"/>
        <w:rPr>
          <w:b w:val="1"/>
        </w:rPr>
      </w:pPr>
      <w:r>
        <w:rPr>
          <w:b w:val="1"/>
        </w:rPr>
        <w:t>Статья 50.1. Гарантии осуществления полномочий депутатов городского Совета народных депутатов, Главы города, председателя и заместителя председателя Контрольно-счетной палаты</w:t>
      </w:r>
    </w:p>
    <w:p w14:paraId="60060000">
      <w:pPr>
        <w:pStyle w:val="Style_1"/>
        <w:ind w:firstLine="0" w:left="0"/>
        <w:jc w:val="both"/>
      </w:pPr>
      <w:r>
        <w:t xml:space="preserve">(в ред. Решений Новокузнецкого городского Совета народных депутатов от 19.10.2021 </w:t>
      </w:r>
      <w:r>
        <w:rPr>
          <w:color w:val="0000FF"/>
        </w:rPr>
        <w:fldChar w:fldCharType="begin"/>
      </w:r>
      <w:r>
        <w:rPr>
          <w:color w:val="0000FF"/>
        </w:rPr>
        <w:instrText>HYPERLINK "https://login.consultant.ru/link/?req=doc&amp;base=RLAW117&amp;n=56226&amp;dst=100068"</w:instrText>
      </w:r>
      <w:r>
        <w:rPr>
          <w:color w:val="0000FF"/>
        </w:rPr>
        <w:fldChar w:fldCharType="separate"/>
      </w:r>
      <w:r>
        <w:rPr>
          <w:color w:val="0000FF"/>
        </w:rPr>
        <w:t>N 3/19</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"https://login.consultant.ru/link/?req=doc&amp;base=RLAW117&amp;n=59492&amp;dst=100108"</w:instrText>
      </w:r>
      <w:r>
        <w:rPr>
          <w:color w:val="0000FF"/>
        </w:rPr>
        <w:fldChar w:fldCharType="separate"/>
      </w:r>
      <w:r>
        <w:rPr>
          <w:color w:val="0000FF"/>
        </w:rPr>
        <w:t>N 17/129</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"https://login.consultant.ru/link/?req=doc&amp;base=RLAW117&amp;n=66515&amp;dst=100038"</w:instrText>
      </w:r>
      <w:r>
        <w:rPr>
          <w:color w:val="0000FF"/>
        </w:rPr>
        <w:fldChar w:fldCharType="separate"/>
      </w:r>
      <w:r>
        <w:rPr>
          <w:color w:val="0000FF"/>
        </w:rPr>
        <w:t>N 4/14</w:t>
      </w:r>
      <w:r>
        <w:rPr>
          <w:color w:val="0000FF"/>
        </w:rPr>
        <w:fldChar w:fldCharType="end"/>
      </w:r>
      <w:r>
        <w:t>)</w:t>
      </w:r>
    </w:p>
    <w:p w14:paraId="61060000">
      <w:pPr>
        <w:pStyle w:val="Style_1"/>
        <w:ind w:firstLine="540" w:left="0"/>
        <w:jc w:val="both"/>
      </w:pPr>
    </w:p>
    <w:p w14:paraId="62060000">
      <w:pPr>
        <w:pStyle w:val="Style_1"/>
        <w:ind w:firstLine="540" w:left="0"/>
        <w:jc w:val="both"/>
      </w:pPr>
      <w:r>
        <w:t xml:space="preserve">(введена </w:t>
      </w:r>
      <w:r>
        <w:rPr>
          <w:color w:val="0000FF"/>
        </w:rPr>
        <w:fldChar w:fldCharType="begin"/>
      </w:r>
      <w:r>
        <w:rPr>
          <w:color w:val="0000FF"/>
        </w:rPr>
        <w:instrText>HYPERLINK "https://login.consultant.ru/link/?req=doc&amp;base=RLAW117&amp;n=30068&amp;dst=100038"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30.10.2012 N 9/135)</w:t>
      </w:r>
    </w:p>
    <w:p w14:paraId="63060000">
      <w:pPr>
        <w:pStyle w:val="Style_1"/>
        <w:ind w:firstLine="0" w:left="0"/>
        <w:jc w:val="both"/>
      </w:pPr>
    </w:p>
    <w:p w14:paraId="64060000">
      <w:pPr>
        <w:pStyle w:val="Style_1"/>
        <w:ind w:firstLine="540" w:left="0"/>
        <w:jc w:val="both"/>
      </w:pPr>
      <w:bookmarkStart w:id="49" w:name="Par1610"/>
      <w:bookmarkEnd w:id="49"/>
      <w:r>
        <w:t>1. Депутат городского Совета народных депутатов в связи с исполнением своих депутатских полномочий имеет право:</w:t>
      </w:r>
    </w:p>
    <w:p w14:paraId="65060000">
      <w:pPr>
        <w:pStyle w:val="Style_1"/>
        <w:spacing w:before="160"/>
        <w:ind w:firstLine="540" w:left="0"/>
        <w:jc w:val="both"/>
      </w:pPr>
      <w:r>
        <w:t>1) на обеспечение материально-технических условий для эффективного осуществления полномочий;</w:t>
      </w:r>
    </w:p>
    <w:p w14:paraId="66060000">
      <w:pPr>
        <w:pStyle w:val="Style_1"/>
        <w:spacing w:before="160"/>
        <w:ind w:firstLine="540" w:left="0"/>
        <w:jc w:val="both"/>
      </w:pPr>
      <w:r>
        <w:t>2) на прием в первоочередном порядке должностными лицами органов государственной власти Кемеровской области - Кузбасса, органов местного самоуправления, расположенных на территории городского округа;</w:t>
      </w:r>
    </w:p>
    <w:p w14:paraId="67060000">
      <w:pPr>
        <w:pStyle w:val="Style_1"/>
        <w:ind w:firstLine="0" w:left="0"/>
        <w:jc w:val="both"/>
      </w:pPr>
      <w:r>
        <w:t xml:space="preserve">(в ред. </w:t>
      </w:r>
      <w:r>
        <w:rPr>
          <w:color w:val="0000FF"/>
        </w:rPr>
        <w:fldChar w:fldCharType="begin"/>
      </w:r>
      <w:r>
        <w:rPr>
          <w:color w:val="0000FF"/>
        </w:rPr>
        <w:instrText>HYPERLINK "https://login.consultant.ru/link/?req=doc&amp;base=RLAW117&amp;n=58163&amp;dst=100025"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31.05.2022 N 8/56)</w:t>
      </w:r>
    </w:p>
    <w:p w14:paraId="68060000">
      <w:pPr>
        <w:pStyle w:val="Style_1"/>
        <w:spacing w:before="160"/>
        <w:ind w:firstLine="540" w:left="0"/>
        <w:jc w:val="both"/>
      </w:pPr>
      <w:r>
        <w:t>3) иметь помощников для содействия в осуществлении депутатской деятельности;</w:t>
      </w:r>
    </w:p>
    <w:p w14:paraId="69060000">
      <w:pPr>
        <w:pStyle w:val="Style_1"/>
        <w:spacing w:before="160"/>
        <w:ind w:firstLine="540" w:left="0"/>
        <w:jc w:val="both"/>
      </w:pPr>
      <w:r>
        <w:t>4) на беспрепятственный доступ к правовым актам, принятым органами местного самоуправления городского округа;</w:t>
      </w:r>
    </w:p>
    <w:p w14:paraId="6A060000">
      <w:pPr>
        <w:pStyle w:val="Style_1"/>
        <w:spacing w:before="160"/>
        <w:ind w:firstLine="540" w:left="0"/>
        <w:jc w:val="both"/>
      </w:pPr>
      <w:r>
        <w:t>5) на обеспечение соответствующих условий для проведения встреч с избирателями и отчетов перед ними;</w:t>
      </w:r>
    </w:p>
    <w:p w14:paraId="6B060000">
      <w:pPr>
        <w:pStyle w:val="Style_1"/>
        <w:spacing w:before="160"/>
        <w:ind w:firstLine="540" w:left="0"/>
        <w:jc w:val="both"/>
      </w:pPr>
      <w:r>
        <w:t>6) принимать непосредственное участие в рассмотрении поставленных им в обращении к должностным лицам вопросов, о дне рассмотрения которых депутат должен быть оповещен заблаговременно;</w:t>
      </w:r>
    </w:p>
    <w:p w14:paraId="6C060000">
      <w:pPr>
        <w:pStyle w:val="Style_1"/>
        <w:spacing w:before="160"/>
        <w:ind w:firstLine="540" w:left="0"/>
        <w:jc w:val="both"/>
      </w:pPr>
      <w:r>
        <w:t>7) в случае обращения в органы государственной власти Кемеровской области - Кузбасса, органы местного самоуправления получить ответ на поставленные вопросы в соответствии с компетенцией указанных органов не позднее 30 дней со дня получения указанными органами такого обращения либо в иной срок, согласованный с указанными органами;</w:t>
      </w:r>
    </w:p>
    <w:p w14:paraId="6D060000">
      <w:pPr>
        <w:pStyle w:val="Style_1"/>
        <w:ind w:firstLine="0" w:left="0"/>
        <w:jc w:val="both"/>
      </w:pPr>
      <w:r>
        <w:t xml:space="preserve">(п. 7 в ред. </w:t>
      </w:r>
      <w:r>
        <w:rPr>
          <w:color w:val="0000FF"/>
        </w:rPr>
        <w:fldChar w:fldCharType="begin"/>
      </w:r>
      <w:r>
        <w:rPr>
          <w:color w:val="0000FF"/>
        </w:rPr>
        <w:instrText>HYPERLINK "https://login.consultant.ru/link/?req=doc&amp;base=RLAW117&amp;n=58163&amp;dst=100026"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31.05.2022 N 8/56)</w:t>
      </w:r>
    </w:p>
    <w:p w14:paraId="6E060000">
      <w:pPr>
        <w:pStyle w:val="Style_1"/>
        <w:spacing w:before="160"/>
        <w:ind w:firstLine="540" w:left="0"/>
        <w:jc w:val="both"/>
      </w:pPr>
      <w:r>
        <w:t>8) на возмещение расходов, связанных с депутатской деятельностью.</w:t>
      </w:r>
    </w:p>
    <w:p w14:paraId="6F060000">
      <w:pPr>
        <w:pStyle w:val="Style_1"/>
        <w:spacing w:before="160"/>
        <w:ind w:firstLine="540" w:left="0"/>
        <w:jc w:val="both"/>
      </w:pPr>
      <w:r>
        <w:t xml:space="preserve">2. Порядок предоставления гарантий, предусмотренных </w:t>
      </w:r>
      <w:r>
        <w:rPr>
          <w:color w:val="0000FF"/>
        </w:rPr>
        <w:fldChar w:fldCharType="begin"/>
      </w:r>
      <w:r>
        <w:rPr>
          <w:color w:val="0000FF"/>
        </w:rPr>
        <w:instrText>HYPERLINK \l "Par1610"</w:instrText>
      </w:r>
      <w:r>
        <w:rPr>
          <w:color w:val="0000FF"/>
        </w:rPr>
        <w:fldChar w:fldCharType="separate"/>
      </w:r>
      <w:r>
        <w:rPr>
          <w:color w:val="0000FF"/>
        </w:rPr>
        <w:t>частью 1</w:t>
      </w:r>
      <w:r>
        <w:rPr>
          <w:color w:val="0000FF"/>
        </w:rPr>
        <w:fldChar w:fldCharType="end"/>
      </w:r>
      <w:r>
        <w:t xml:space="preserve"> настоящей статьи, устанавливается нормативным правовым актом городского Совета народных депутатов.</w:t>
      </w:r>
    </w:p>
    <w:p w14:paraId="70060000">
      <w:pPr>
        <w:pStyle w:val="Style_1"/>
        <w:spacing w:before="160"/>
        <w:ind w:firstLine="540" w:left="0"/>
        <w:jc w:val="both"/>
      </w:pPr>
      <w:r>
        <w:t>3. Депутату городского Совета народных депутатов, осуществляющему полномочия на непостоянной основе, для осуществления его полномочий в соответствии с Законом Кемеровской области от 25.04.2008 N 31-ОЗ "О гарантиях осуществления полномочий лиц, замещающих муниципальные должности" гарантируется сохранение места работы (должности) на период, продолжительность которого в совокупности составляет два рабочих дня в месяц.</w:t>
      </w:r>
    </w:p>
    <w:p w14:paraId="71060000">
      <w:pPr>
        <w:pStyle w:val="Style_1"/>
        <w:spacing w:before="160"/>
        <w:ind w:firstLine="540" w:left="0"/>
        <w:jc w:val="both"/>
      </w:pPr>
      <w:r>
        <w:t>Освобождение депутата от выполнения производственных или служебных обязанностей на время осуществления депутатской деятельности производится на основании письменного уведомления им работодателя. Требование каких-либо других документов не допускается.</w:t>
      </w:r>
    </w:p>
    <w:p w14:paraId="72060000">
      <w:pPr>
        <w:pStyle w:val="Style_1"/>
        <w:spacing w:before="160"/>
        <w:ind w:firstLine="540" w:left="0"/>
        <w:jc w:val="both"/>
      </w:pPr>
      <w:r>
        <w:t>Депутату, освобожденному в соответствии с настоящей частью от выполнения производственных или служебных обязанностей по месту работы, выплачивается денежная компенсация за счет средств, предусмотренных на обеспечение деятельности городского Совета народных депутатов, в порядке и размере, установленных нормативным правовым актом городского Совета народных депутатов.</w:t>
      </w:r>
    </w:p>
    <w:p w14:paraId="73060000">
      <w:pPr>
        <w:pStyle w:val="Style_1"/>
        <w:ind w:firstLine="0" w:left="0"/>
        <w:jc w:val="both"/>
      </w:pPr>
      <w:r>
        <w:t xml:space="preserve">(часть 3 в ред. </w:t>
      </w:r>
      <w:r>
        <w:rPr>
          <w:color w:val="0000FF"/>
        </w:rPr>
        <w:fldChar w:fldCharType="begin"/>
      </w:r>
      <w:r>
        <w:rPr>
          <w:color w:val="0000FF"/>
        </w:rPr>
        <w:instrText>HYPERLINK "https://login.consultant.ru/link/?req=doc&amp;base=RLAW117&amp;n=53758&amp;dst=100070"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08.12.2020 N 15/96)</w:t>
      </w:r>
    </w:p>
    <w:p w14:paraId="74060000">
      <w:pPr>
        <w:pStyle w:val="Style_1"/>
        <w:spacing w:before="160"/>
        <w:ind w:firstLine="540" w:left="0"/>
        <w:jc w:val="both"/>
      </w:pPr>
      <w:r>
        <w:t>4.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за исполнение их полномочий гарантируется своевременная выплата ежемесячного денежного вознаграждения за счет средств бюджета городского округа.</w:t>
      </w:r>
    </w:p>
    <w:p w14:paraId="75060000">
      <w:pPr>
        <w:pStyle w:val="Style_1"/>
        <w:ind w:firstLine="0" w:left="0"/>
        <w:jc w:val="both"/>
      </w:pPr>
      <w:r>
        <w:t xml:space="preserve">(в ред. Решений Новокузнецкого городского Совета народных депутатов от 19.10.2021 </w:t>
      </w:r>
      <w:r>
        <w:rPr>
          <w:color w:val="0000FF"/>
        </w:rPr>
        <w:fldChar w:fldCharType="begin"/>
      </w:r>
      <w:r>
        <w:rPr>
          <w:color w:val="0000FF"/>
        </w:rPr>
        <w:instrText>HYPERLINK "https://login.consultant.ru/link/?req=doc&amp;base=RLAW117&amp;n=56226&amp;dst=100068"</w:instrText>
      </w:r>
      <w:r>
        <w:rPr>
          <w:color w:val="0000FF"/>
        </w:rPr>
        <w:fldChar w:fldCharType="separate"/>
      </w:r>
      <w:r>
        <w:rPr>
          <w:color w:val="0000FF"/>
        </w:rPr>
        <w:t>N 3/19</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"https://login.consultant.ru/link/?req=doc&amp;base=RLAW117&amp;n=59492&amp;dst=100109"</w:instrText>
      </w:r>
      <w:r>
        <w:rPr>
          <w:color w:val="0000FF"/>
        </w:rPr>
        <w:fldChar w:fldCharType="separate"/>
      </w:r>
      <w:r>
        <w:rPr>
          <w:color w:val="0000FF"/>
        </w:rPr>
        <w:t>N 17/129</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"https://login.consultant.ru/link/?req=doc&amp;base=RLAW117&amp;n=66515&amp;dst=100038"</w:instrText>
      </w:r>
      <w:r>
        <w:rPr>
          <w:color w:val="0000FF"/>
        </w:rPr>
        <w:fldChar w:fldCharType="separate"/>
      </w:r>
      <w:r>
        <w:rPr>
          <w:color w:val="0000FF"/>
        </w:rPr>
        <w:t>N 4/14</w:t>
      </w:r>
      <w:r>
        <w:rPr>
          <w:color w:val="0000FF"/>
        </w:rPr>
        <w:fldChar w:fldCharType="end"/>
      </w:r>
      <w:r>
        <w:t>)</w:t>
      </w:r>
    </w:p>
    <w:p w14:paraId="76060000">
      <w:pPr>
        <w:pStyle w:val="Style_1"/>
        <w:spacing w:before="160"/>
        <w:ind w:firstLine="540" w:left="0"/>
        <w:jc w:val="both"/>
      </w:pPr>
      <w:r>
        <w:t>Размер ежемесячного денежного вознаграждения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устанавливается городским Советом народных депутатов в соответствии с федеральным и областным законодательством.</w:t>
      </w:r>
    </w:p>
    <w:p w14:paraId="77060000">
      <w:pPr>
        <w:pStyle w:val="Style_1"/>
        <w:ind w:firstLine="0" w:left="0"/>
        <w:jc w:val="both"/>
      </w:pPr>
      <w:r>
        <w:t xml:space="preserve">(в ред. Решений Новокузнецкого городского Совета народных депутатов от 19.10.2021 </w:t>
      </w:r>
      <w:r>
        <w:rPr>
          <w:color w:val="0000FF"/>
        </w:rPr>
        <w:fldChar w:fldCharType="begin"/>
      </w:r>
      <w:r>
        <w:rPr>
          <w:color w:val="0000FF"/>
        </w:rPr>
        <w:instrText>HYPERLINK "https://login.consultant.ru/link/?req=doc&amp;base=RLAW117&amp;n=56226&amp;dst=100068"</w:instrText>
      </w:r>
      <w:r>
        <w:rPr>
          <w:color w:val="0000FF"/>
        </w:rPr>
        <w:fldChar w:fldCharType="separate"/>
      </w:r>
      <w:r>
        <w:rPr>
          <w:color w:val="0000FF"/>
        </w:rPr>
        <w:t>N 3/19</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"https://login.consultant.ru/link/?req=doc&amp;base=RLAW117&amp;n=59492&amp;dst=100109"</w:instrText>
      </w:r>
      <w:r>
        <w:rPr>
          <w:color w:val="0000FF"/>
        </w:rPr>
        <w:fldChar w:fldCharType="separate"/>
      </w:r>
      <w:r>
        <w:rPr>
          <w:color w:val="0000FF"/>
        </w:rPr>
        <w:t>N 17/129</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"https://login.consultant.ru/link/?req=doc&amp;base=RLAW117&amp;n=66515&amp;dst=100038"</w:instrText>
      </w:r>
      <w:r>
        <w:rPr>
          <w:color w:val="0000FF"/>
        </w:rPr>
        <w:fldChar w:fldCharType="separate"/>
      </w:r>
      <w:r>
        <w:rPr>
          <w:color w:val="0000FF"/>
        </w:rPr>
        <w:t>N 4/14</w:t>
      </w:r>
      <w:r>
        <w:rPr>
          <w:color w:val="0000FF"/>
        </w:rPr>
        <w:fldChar w:fldCharType="end"/>
      </w:r>
      <w:r>
        <w:t>)</w:t>
      </w:r>
    </w:p>
    <w:p w14:paraId="78060000">
      <w:pPr>
        <w:pStyle w:val="Style_1"/>
        <w:spacing w:before="160"/>
        <w:ind w:firstLine="540" w:left="0"/>
        <w:jc w:val="both"/>
      </w:pPr>
      <w:r>
        <w:t>5.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один раз в год единовременно выплачивается материальная помощь в размере одного ежемесячного денежного вознаграждения.</w:t>
      </w:r>
    </w:p>
    <w:p w14:paraId="79060000">
      <w:pPr>
        <w:pStyle w:val="Style_1"/>
        <w:ind w:firstLine="0" w:left="0"/>
        <w:jc w:val="both"/>
      </w:pPr>
      <w:r>
        <w:t xml:space="preserve">(в ред. Решений Новокузнецкого городского Совета народных депутатов от 19.10.2021 </w:t>
      </w:r>
      <w:r>
        <w:rPr>
          <w:color w:val="0000FF"/>
        </w:rPr>
        <w:fldChar w:fldCharType="begin"/>
      </w:r>
      <w:r>
        <w:rPr>
          <w:color w:val="0000FF"/>
        </w:rPr>
        <w:instrText>HYPERLINK "https://login.consultant.ru/link/?req=doc&amp;base=RLAW117&amp;n=56226&amp;dst=100068"</w:instrText>
      </w:r>
      <w:r>
        <w:rPr>
          <w:color w:val="0000FF"/>
        </w:rPr>
        <w:fldChar w:fldCharType="separate"/>
      </w:r>
      <w:r>
        <w:rPr>
          <w:color w:val="0000FF"/>
        </w:rPr>
        <w:t>N 3/19</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"https://login.consultant.ru/link/?req=doc&amp;base=RLAW117&amp;n=59492&amp;dst=100109"</w:instrText>
      </w:r>
      <w:r>
        <w:rPr>
          <w:color w:val="0000FF"/>
        </w:rPr>
        <w:fldChar w:fldCharType="separate"/>
      </w:r>
      <w:r>
        <w:rPr>
          <w:color w:val="0000FF"/>
        </w:rPr>
        <w:t>N 17/129</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"https://login.consultant.ru/link/?req=doc&amp;base=RLAW117&amp;n=66515&amp;dst=100038"</w:instrText>
      </w:r>
      <w:r>
        <w:rPr>
          <w:color w:val="0000FF"/>
        </w:rPr>
        <w:fldChar w:fldCharType="separate"/>
      </w:r>
      <w:r>
        <w:rPr>
          <w:color w:val="0000FF"/>
        </w:rPr>
        <w:t>N 4/14</w:t>
      </w:r>
      <w:r>
        <w:rPr>
          <w:color w:val="0000FF"/>
        </w:rPr>
        <w:fldChar w:fldCharType="end"/>
      </w:r>
      <w:r>
        <w:t>)</w:t>
      </w:r>
    </w:p>
    <w:p w14:paraId="7A060000">
      <w:pPr>
        <w:pStyle w:val="Style_1"/>
        <w:spacing w:before="160"/>
        <w:ind w:firstLine="540" w:left="0"/>
        <w:jc w:val="both"/>
      </w:pPr>
      <w:r>
        <w:t>Материальная помощь выплачивается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за счет средств бюджета городского округа.</w:t>
      </w:r>
    </w:p>
    <w:p w14:paraId="7B060000">
      <w:pPr>
        <w:pStyle w:val="Style_1"/>
        <w:ind w:firstLine="0" w:left="0"/>
        <w:jc w:val="both"/>
      </w:pPr>
      <w:r>
        <w:t xml:space="preserve">(в ред. Решений Новокузнецкого городского Совета народных депутатов от 19.10.2021 </w:t>
      </w:r>
      <w:r>
        <w:rPr>
          <w:color w:val="0000FF"/>
        </w:rPr>
        <w:fldChar w:fldCharType="begin"/>
      </w:r>
      <w:r>
        <w:rPr>
          <w:color w:val="0000FF"/>
        </w:rPr>
        <w:instrText>HYPERLINK "https://login.consultant.ru/link/?req=doc&amp;base=RLAW117&amp;n=56226&amp;dst=100068"</w:instrText>
      </w:r>
      <w:r>
        <w:rPr>
          <w:color w:val="0000FF"/>
        </w:rPr>
        <w:fldChar w:fldCharType="separate"/>
      </w:r>
      <w:r>
        <w:rPr>
          <w:color w:val="0000FF"/>
        </w:rPr>
        <w:t>N 3/19</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"https://login.consultant.ru/link/?req=doc&amp;base=RLAW117&amp;n=59492&amp;dst=100109"</w:instrText>
      </w:r>
      <w:r>
        <w:rPr>
          <w:color w:val="0000FF"/>
        </w:rPr>
        <w:fldChar w:fldCharType="separate"/>
      </w:r>
      <w:r>
        <w:rPr>
          <w:color w:val="0000FF"/>
        </w:rPr>
        <w:t>N 17/129</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"https://login.consultant.ru/link/?req=doc&amp;base=RLAW117&amp;n=66515&amp;dst=100038"</w:instrText>
      </w:r>
      <w:r>
        <w:rPr>
          <w:color w:val="0000FF"/>
        </w:rPr>
        <w:fldChar w:fldCharType="separate"/>
      </w:r>
      <w:r>
        <w:rPr>
          <w:color w:val="0000FF"/>
        </w:rPr>
        <w:t>N 4/14</w:t>
      </w:r>
      <w:r>
        <w:rPr>
          <w:color w:val="0000FF"/>
        </w:rPr>
        <w:fldChar w:fldCharType="end"/>
      </w:r>
      <w:r>
        <w:t>)</w:t>
      </w:r>
    </w:p>
    <w:p w14:paraId="7C060000">
      <w:pPr>
        <w:pStyle w:val="Style_1"/>
        <w:ind w:firstLine="0" w:left="0"/>
        <w:jc w:val="both"/>
      </w:pPr>
      <w:r>
        <w:t xml:space="preserve">(часть 5 в ред. </w:t>
      </w:r>
      <w:r>
        <w:rPr>
          <w:color w:val="0000FF"/>
        </w:rPr>
        <w:fldChar w:fldCharType="begin"/>
      </w:r>
      <w:r>
        <w:rPr>
          <w:color w:val="0000FF"/>
        </w:rPr>
        <w:instrText>HYPERLINK "https://login.consultant.ru/link/?req=doc&amp;base=RLAW117&amp;n=39897&amp;dst=100045"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30.09.2015 N 9/97)</w:t>
      </w:r>
    </w:p>
    <w:p w14:paraId="7D060000">
      <w:pPr>
        <w:pStyle w:val="Style_1"/>
        <w:spacing w:before="160"/>
        <w:ind w:firstLine="540" w:left="0"/>
        <w:jc w:val="both"/>
      </w:pPr>
      <w:r>
        <w:t>6.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гарантируется ежегодный оплачиваемый отпуск.</w:t>
      </w:r>
    </w:p>
    <w:p w14:paraId="7E060000">
      <w:pPr>
        <w:pStyle w:val="Style_1"/>
        <w:ind w:firstLine="0" w:left="0"/>
        <w:jc w:val="both"/>
      </w:pPr>
      <w:r>
        <w:t xml:space="preserve">(в ред. Решений Новокузнецкого городского Совета народных депутатов от 19.10.2021 </w:t>
      </w:r>
      <w:r>
        <w:rPr>
          <w:color w:val="0000FF"/>
        </w:rPr>
        <w:fldChar w:fldCharType="begin"/>
      </w:r>
      <w:r>
        <w:rPr>
          <w:color w:val="0000FF"/>
        </w:rPr>
        <w:instrText>HYPERLINK "https://login.consultant.ru/link/?req=doc&amp;base=RLAW117&amp;n=56226&amp;dst=100068"</w:instrText>
      </w:r>
      <w:r>
        <w:rPr>
          <w:color w:val="0000FF"/>
        </w:rPr>
        <w:fldChar w:fldCharType="separate"/>
      </w:r>
      <w:r>
        <w:rPr>
          <w:color w:val="0000FF"/>
        </w:rPr>
        <w:t>N 3/19</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"https://login.consultant.ru/link/?req=doc&amp;base=RLAW117&amp;n=59492&amp;dst=100111"</w:instrText>
      </w:r>
      <w:r>
        <w:rPr>
          <w:color w:val="0000FF"/>
        </w:rPr>
        <w:fldChar w:fldCharType="separate"/>
      </w:r>
      <w:r>
        <w:rPr>
          <w:color w:val="0000FF"/>
        </w:rPr>
        <w:t>N 17/129</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"https://login.consultant.ru/link/?req=doc&amp;base=RLAW117&amp;n=66515&amp;dst=100038"</w:instrText>
      </w:r>
      <w:r>
        <w:rPr>
          <w:color w:val="0000FF"/>
        </w:rPr>
        <w:fldChar w:fldCharType="separate"/>
      </w:r>
      <w:r>
        <w:rPr>
          <w:color w:val="0000FF"/>
        </w:rPr>
        <w:t>N 4/14</w:t>
      </w:r>
      <w:r>
        <w:rPr>
          <w:color w:val="0000FF"/>
        </w:rPr>
        <w:fldChar w:fldCharType="end"/>
      </w:r>
      <w:r>
        <w:t>)</w:t>
      </w:r>
    </w:p>
    <w:p w14:paraId="7F060000">
      <w:pPr>
        <w:pStyle w:val="Style_1"/>
        <w:spacing w:before="160"/>
        <w:ind w:firstLine="540" w:left="0"/>
        <w:jc w:val="both"/>
      </w:pPr>
      <w:r>
        <w:t>Продолжительность ежегодного оплачиваемого отпуска депутатов городского Совета народных депутатов, осуществляющих свои полномочия на постоянной, профессиональной основе, Главы города, председателя и заместителя председателя Контрольно-счетной палаты составляет 45 календарных дней.</w:t>
      </w:r>
    </w:p>
    <w:p w14:paraId="80060000">
      <w:pPr>
        <w:pStyle w:val="Style_1"/>
        <w:ind w:firstLine="0" w:left="0"/>
        <w:jc w:val="both"/>
      </w:pPr>
      <w:r>
        <w:t xml:space="preserve">(в ред. Решений Новокузнецкого городского Совета народных депутатов от 19.10.2021 </w:t>
      </w:r>
      <w:r>
        <w:rPr>
          <w:color w:val="0000FF"/>
        </w:rPr>
        <w:fldChar w:fldCharType="begin"/>
      </w:r>
      <w:r>
        <w:rPr>
          <w:color w:val="0000FF"/>
        </w:rPr>
        <w:instrText>HYPERLINK "https://login.consultant.ru/link/?req=doc&amp;base=RLAW117&amp;n=56226&amp;dst=100068"</w:instrText>
      </w:r>
      <w:r>
        <w:rPr>
          <w:color w:val="0000FF"/>
        </w:rPr>
        <w:fldChar w:fldCharType="separate"/>
      </w:r>
      <w:r>
        <w:rPr>
          <w:color w:val="0000FF"/>
        </w:rPr>
        <w:t>N 3/19</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"https://login.consultant.ru/link/?req=doc&amp;base=RLAW117&amp;n=59492&amp;dst=100112"</w:instrText>
      </w:r>
      <w:r>
        <w:rPr>
          <w:color w:val="0000FF"/>
        </w:rPr>
        <w:fldChar w:fldCharType="separate"/>
      </w:r>
      <w:r>
        <w:rPr>
          <w:color w:val="0000FF"/>
        </w:rPr>
        <w:t>N 17/129</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"https://login.consultant.ru/link/?req=doc&amp;base=RLAW117&amp;n=66515&amp;dst=100038"</w:instrText>
      </w:r>
      <w:r>
        <w:rPr>
          <w:color w:val="0000FF"/>
        </w:rPr>
        <w:fldChar w:fldCharType="separate"/>
      </w:r>
      <w:r>
        <w:rPr>
          <w:color w:val="0000FF"/>
        </w:rPr>
        <w:t>N 4/14</w:t>
      </w:r>
      <w:r>
        <w:rPr>
          <w:color w:val="0000FF"/>
        </w:rPr>
        <w:fldChar w:fldCharType="end"/>
      </w:r>
      <w:r>
        <w:t>)</w:t>
      </w:r>
    </w:p>
    <w:p w14:paraId="81060000">
      <w:pPr>
        <w:pStyle w:val="Style_1"/>
        <w:spacing w:before="160"/>
        <w:ind w:firstLine="540" w:left="0"/>
        <w:jc w:val="both"/>
      </w:pPr>
      <w:r>
        <w:t xml:space="preserve">Абзац исключен. - </w:t>
      </w:r>
      <w:r>
        <w:rPr>
          <w:color w:val="0000FF"/>
        </w:rPr>
        <w:fldChar w:fldCharType="begin"/>
      </w:r>
      <w:r>
        <w:rPr>
          <w:color w:val="0000FF"/>
        </w:rPr>
        <w:instrText>HYPERLINK "https://login.consultant.ru/link/?req=doc&amp;base=RLAW117&amp;n=39897&amp;dst=100048"</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30.09.2015 N 9/97.</w:t>
      </w:r>
    </w:p>
    <w:p w14:paraId="82060000">
      <w:pPr>
        <w:pStyle w:val="Style_1"/>
        <w:spacing w:before="160"/>
        <w:ind w:firstLine="540" w:left="0"/>
        <w:jc w:val="both"/>
      </w:pPr>
      <w:r>
        <w:t xml:space="preserve">7. Абзац исключен. - </w:t>
      </w:r>
      <w:r>
        <w:rPr>
          <w:color w:val="0000FF"/>
        </w:rPr>
        <w:fldChar w:fldCharType="begin"/>
      </w:r>
      <w:r>
        <w:rPr>
          <w:color w:val="0000FF"/>
        </w:rPr>
        <w:instrText>HYPERLINK "https://login.consultant.ru/link/?req=doc&amp;base=RLAW117&amp;n=39897&amp;dst=100050"</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30.09.2015 N 9/97.</w:t>
      </w:r>
    </w:p>
    <w:p w14:paraId="83060000">
      <w:pPr>
        <w:pStyle w:val="Style_1"/>
        <w:spacing w:before="160"/>
        <w:ind w:firstLine="540" w:left="0"/>
        <w:jc w:val="both"/>
      </w:pPr>
      <w:r>
        <w:t>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устанавливается пенсия за выслугу лет.</w:t>
      </w:r>
    </w:p>
    <w:p w14:paraId="84060000">
      <w:pPr>
        <w:pStyle w:val="Style_1"/>
        <w:ind w:firstLine="0" w:left="0"/>
        <w:jc w:val="both"/>
      </w:pPr>
      <w:r>
        <w:t xml:space="preserve">(в ред. Решений Новокузнецкого городского Совета народных депутатов от 19.10.2021 </w:t>
      </w:r>
      <w:r>
        <w:rPr>
          <w:color w:val="0000FF"/>
        </w:rPr>
        <w:fldChar w:fldCharType="begin"/>
      </w:r>
      <w:r>
        <w:rPr>
          <w:color w:val="0000FF"/>
        </w:rPr>
        <w:instrText>HYPERLINK "https://login.consultant.ru/link/?req=doc&amp;base=RLAW117&amp;n=56226&amp;dst=100068"</w:instrText>
      </w:r>
      <w:r>
        <w:rPr>
          <w:color w:val="0000FF"/>
        </w:rPr>
        <w:fldChar w:fldCharType="separate"/>
      </w:r>
      <w:r>
        <w:rPr>
          <w:color w:val="0000FF"/>
        </w:rPr>
        <w:t>N 3/19</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"https://login.consultant.ru/link/?req=doc&amp;base=RLAW117&amp;n=59492&amp;dst=100114"</w:instrText>
      </w:r>
      <w:r>
        <w:rPr>
          <w:color w:val="0000FF"/>
        </w:rPr>
        <w:fldChar w:fldCharType="separate"/>
      </w:r>
      <w:r>
        <w:rPr>
          <w:color w:val="0000FF"/>
        </w:rPr>
        <w:t>N 17/129</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"https://login.consultant.ru/link/?req=doc&amp;base=RLAW117&amp;n=66515&amp;dst=100038"</w:instrText>
      </w:r>
      <w:r>
        <w:rPr>
          <w:color w:val="0000FF"/>
        </w:rPr>
        <w:fldChar w:fldCharType="separate"/>
      </w:r>
      <w:r>
        <w:rPr>
          <w:color w:val="0000FF"/>
        </w:rPr>
        <w:t>N 4/14</w:t>
      </w:r>
      <w:r>
        <w:rPr>
          <w:color w:val="0000FF"/>
        </w:rPr>
        <w:fldChar w:fldCharType="end"/>
      </w:r>
      <w:r>
        <w:t>)</w:t>
      </w:r>
    </w:p>
    <w:p w14:paraId="85060000">
      <w:pPr>
        <w:pStyle w:val="Style_1"/>
        <w:spacing w:before="160"/>
        <w:ind w:firstLine="540" w:left="0"/>
        <w:jc w:val="both"/>
      </w:pPr>
      <w:r>
        <w:t>Размер и порядок назначения пенсии за выслугу лет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устанавливается муниципальным нормативным правовым актом городского Совета народных депутатов.</w:t>
      </w:r>
    </w:p>
    <w:p w14:paraId="86060000">
      <w:pPr>
        <w:pStyle w:val="Style_1"/>
        <w:ind w:firstLine="0" w:left="0"/>
        <w:jc w:val="both"/>
      </w:pPr>
      <w:r>
        <w:t xml:space="preserve">(в ред. Решений Новокузнецкого городского Совета народных депутатов от 30.09.2015 </w:t>
      </w:r>
      <w:r>
        <w:rPr>
          <w:color w:val="0000FF"/>
        </w:rPr>
        <w:fldChar w:fldCharType="begin"/>
      </w:r>
      <w:r>
        <w:rPr>
          <w:color w:val="0000FF"/>
        </w:rPr>
        <w:instrText>HYPERLINK "https://login.consultant.ru/link/?req=doc&amp;base=RLAW117&amp;n=39897&amp;dst=100051"</w:instrText>
      </w:r>
      <w:r>
        <w:rPr>
          <w:color w:val="0000FF"/>
        </w:rPr>
        <w:fldChar w:fldCharType="separate"/>
      </w:r>
      <w:r>
        <w:rPr>
          <w:color w:val="0000FF"/>
        </w:rPr>
        <w:t>N 9/97</w:t>
      </w:r>
      <w:r>
        <w:rPr>
          <w:color w:val="0000FF"/>
        </w:rPr>
        <w:fldChar w:fldCharType="end"/>
      </w:r>
      <w:r>
        <w:t xml:space="preserve">, от 19.10.2021 </w:t>
      </w:r>
      <w:r>
        <w:rPr>
          <w:color w:val="0000FF"/>
        </w:rPr>
        <w:fldChar w:fldCharType="begin"/>
      </w:r>
      <w:r>
        <w:rPr>
          <w:color w:val="0000FF"/>
        </w:rPr>
        <w:instrText>HYPERLINK "https://login.consultant.ru/link/?req=doc&amp;base=RLAW117&amp;n=56226&amp;dst=100068"</w:instrText>
      </w:r>
      <w:r>
        <w:rPr>
          <w:color w:val="0000FF"/>
        </w:rPr>
        <w:fldChar w:fldCharType="separate"/>
      </w:r>
      <w:r>
        <w:rPr>
          <w:color w:val="0000FF"/>
        </w:rPr>
        <w:t>N 3/19</w:t>
      </w:r>
      <w:r>
        <w:rPr>
          <w:color w:val="0000FF"/>
        </w:rPr>
        <w:fldChar w:fldCharType="end"/>
      </w:r>
      <w:r>
        <w:t xml:space="preserve">, от 29.11.2022 </w:t>
      </w:r>
      <w:r>
        <w:rPr>
          <w:color w:val="0000FF"/>
        </w:rPr>
        <w:fldChar w:fldCharType="begin"/>
      </w:r>
      <w:r>
        <w:rPr>
          <w:color w:val="0000FF"/>
        </w:rPr>
        <w:instrText>HYPERLINK "https://login.consultant.ru/link/?req=doc&amp;base=RLAW117&amp;n=59492&amp;dst=100114"</w:instrText>
      </w:r>
      <w:r>
        <w:rPr>
          <w:color w:val="0000FF"/>
        </w:rPr>
        <w:fldChar w:fldCharType="separate"/>
      </w:r>
      <w:r>
        <w:rPr>
          <w:color w:val="0000FF"/>
        </w:rPr>
        <w:t>N 17/129</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"https://login.consultant.ru/link/?req=doc&amp;base=RLAW117&amp;n=66515&amp;dst=100038"</w:instrText>
      </w:r>
      <w:r>
        <w:rPr>
          <w:color w:val="0000FF"/>
        </w:rPr>
        <w:fldChar w:fldCharType="separate"/>
      </w:r>
      <w:r>
        <w:rPr>
          <w:color w:val="0000FF"/>
        </w:rPr>
        <w:t>N 4/14</w:t>
      </w:r>
      <w:r>
        <w:rPr>
          <w:color w:val="0000FF"/>
        </w:rPr>
        <w:fldChar w:fldCharType="end"/>
      </w:r>
      <w:r>
        <w:t>)</w:t>
      </w:r>
    </w:p>
    <w:p w14:paraId="87060000">
      <w:pPr>
        <w:pStyle w:val="Style_1"/>
        <w:spacing w:before="160"/>
        <w:ind w:firstLine="540" w:left="0"/>
        <w:jc w:val="both"/>
      </w:pPr>
      <w:r>
        <w:t>Пенсия за выслугу лет выплачивается за счет средств бюджета городского округа.</w:t>
      </w:r>
    </w:p>
    <w:p w14:paraId="88060000">
      <w:pPr>
        <w:pStyle w:val="Style_1"/>
        <w:spacing w:before="160"/>
        <w:ind w:firstLine="540" w:left="0"/>
        <w:jc w:val="both"/>
      </w:pPr>
      <w:r>
        <w:t xml:space="preserve">Пенсии за выслугу лет устанавливаются только в отношении лиц, осуществлявших полномочия депутата городского Совета народных депутатов, Главы города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r>
        <w:rPr>
          <w:color w:val="0000FF"/>
        </w:rPr>
        <w:fldChar w:fldCharType="begin"/>
      </w:r>
      <w:r>
        <w:rPr>
          <w:color w:val="0000FF"/>
        </w:rPr>
        <w:instrText>HYPERLINK "https://login.consultant.ru/link/?req=doc&amp;base=LAW&amp;n=501480&amp;dst=101219"</w:instrText>
      </w:r>
      <w:r>
        <w:rPr>
          <w:color w:val="0000FF"/>
        </w:rPr>
        <w:fldChar w:fldCharType="separate"/>
      </w:r>
      <w:r>
        <w:rPr>
          <w:color w:val="0000FF"/>
        </w:rPr>
        <w:t>абзацем седьмым части 16 статьи 35</w:t>
      </w:r>
      <w:r>
        <w:rPr>
          <w:color w:val="0000FF"/>
        </w:rPr>
        <w:fldChar w:fldCharType="end"/>
      </w:r>
      <w:r>
        <w:t xml:space="preserve">, </w:t>
      </w:r>
      <w:r>
        <w:rPr>
          <w:color w:val="0000FF"/>
        </w:rPr>
        <w:fldChar w:fldCharType="begin"/>
      </w:r>
      <w:r>
        <w:rPr>
          <w:color w:val="0000FF"/>
        </w:rPr>
        <w:instrText>HYPERLINK "https://login.consultant.ru/link/?req=doc&amp;base=LAW&amp;n=501480&amp;dst=101159"</w:instrText>
      </w:r>
      <w:r>
        <w:rPr>
          <w:color w:val="0000FF"/>
        </w:rPr>
        <w:fldChar w:fldCharType="separate"/>
      </w:r>
      <w:r>
        <w:rPr>
          <w:color w:val="0000FF"/>
        </w:rPr>
        <w:t>пунктами 2.1</w:t>
      </w:r>
      <w:r>
        <w:rPr>
          <w:color w:val="0000FF"/>
        </w:rPr>
        <w:fldChar w:fldCharType="end"/>
      </w:r>
      <w:r>
        <w:t xml:space="preserve">, </w:t>
      </w:r>
      <w:r>
        <w:rPr>
          <w:color w:val="0000FF"/>
        </w:rPr>
        <w:fldChar w:fldCharType="begin"/>
      </w:r>
      <w:r>
        <w:rPr>
          <w:color w:val="0000FF"/>
        </w:rPr>
        <w:instrText>HYPERLINK "https://login.consultant.ru/link/?req=doc&amp;base=LAW&amp;n=501480&amp;dst=100457"</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"https://login.consultant.ru/link/?req=doc&amp;base=LAW&amp;n=501480&amp;dst=100460"</w:instrText>
      </w:r>
      <w:r>
        <w:rPr>
          <w:color w:val="0000FF"/>
        </w:rPr>
        <w:fldChar w:fldCharType="separate"/>
      </w:r>
      <w:r>
        <w:rPr>
          <w:color w:val="0000FF"/>
        </w:rPr>
        <w:t>6</w:t>
      </w:r>
      <w:r>
        <w:rPr>
          <w:color w:val="0000FF"/>
        </w:rPr>
        <w:fldChar w:fldCharType="end"/>
      </w:r>
      <w:r>
        <w:t xml:space="preserve"> - </w:t>
      </w:r>
      <w:r>
        <w:rPr>
          <w:color w:val="0000FF"/>
        </w:rPr>
        <w:fldChar w:fldCharType="begin"/>
      </w:r>
      <w:r>
        <w:rPr>
          <w:color w:val="0000FF"/>
        </w:rPr>
        <w:instrText>HYPERLINK "https://login.consultant.ru/link/?req=doc&amp;base=LAW&amp;n=501480&amp;dst=100463"</w:instrText>
      </w:r>
      <w:r>
        <w:rPr>
          <w:color w:val="0000FF"/>
        </w:rPr>
        <w:fldChar w:fldCharType="separate"/>
      </w:r>
      <w:r>
        <w:rPr>
          <w:color w:val="0000FF"/>
        </w:rPr>
        <w:t>9 части 6</w:t>
      </w:r>
      <w:r>
        <w:rPr>
          <w:color w:val="0000FF"/>
        </w:rPr>
        <w:fldChar w:fldCharType="end"/>
      </w:r>
      <w:r>
        <w:t xml:space="preserve">, </w:t>
      </w:r>
      <w:r>
        <w:rPr>
          <w:color w:val="0000FF"/>
        </w:rPr>
        <w:fldChar w:fldCharType="begin"/>
      </w:r>
      <w:r>
        <w:rPr>
          <w:color w:val="0000FF"/>
        </w:rPr>
        <w:instrText>HYPERLINK "https://login.consultant.ru/link/?req=doc&amp;base=LAW&amp;n=501480&amp;dst=101419"</w:instrText>
      </w:r>
      <w:r>
        <w:rPr>
          <w:color w:val="0000FF"/>
        </w:rPr>
        <w:fldChar w:fldCharType="separate"/>
      </w:r>
      <w:r>
        <w:rPr>
          <w:color w:val="0000FF"/>
        </w:rPr>
        <w:t>частью 6.1 статьи 36</w:t>
      </w:r>
      <w:r>
        <w:rPr>
          <w:color w:val="0000FF"/>
        </w:rPr>
        <w:fldChar w:fldCharType="end"/>
      </w:r>
      <w:r>
        <w:t xml:space="preserve">, </w:t>
      </w:r>
      <w:r>
        <w:rPr>
          <w:color w:val="0000FF"/>
        </w:rPr>
        <w:fldChar w:fldCharType="begin"/>
      </w:r>
      <w:r>
        <w:rPr>
          <w:color w:val="0000FF"/>
        </w:rPr>
        <w:instrText>HYPERLINK "https://login.consultant.ru/link/?req=doc&amp;base=LAW&amp;n=501480&amp;dst=878"</w:instrText>
      </w:r>
      <w:r>
        <w:rPr>
          <w:color w:val="0000FF"/>
        </w:rPr>
        <w:fldChar w:fldCharType="separate"/>
      </w:r>
      <w:r>
        <w:rPr>
          <w:color w:val="0000FF"/>
        </w:rPr>
        <w:t>частью 7.1</w:t>
      </w:r>
      <w:r>
        <w:rPr>
          <w:color w:val="0000FF"/>
        </w:rPr>
        <w:fldChar w:fldCharType="end"/>
      </w:r>
      <w:r>
        <w:t xml:space="preserve">, </w:t>
      </w:r>
      <w:r>
        <w:rPr>
          <w:color w:val="0000FF"/>
        </w:rPr>
        <w:fldChar w:fldCharType="begin"/>
      </w:r>
      <w:r>
        <w:rPr>
          <w:color w:val="0000FF"/>
        </w:rPr>
        <w:instrText>HYPERLINK "https://login.consultant.ru/link/?req=doc&amp;base=LAW&amp;n=501480&amp;dst=100519"</w:instrText>
      </w:r>
      <w:r>
        <w:rPr>
          <w:color w:val="0000FF"/>
        </w:rPr>
        <w:fldChar w:fldCharType="separate"/>
      </w:r>
      <w:r>
        <w:rPr>
          <w:color w:val="0000FF"/>
        </w:rPr>
        <w:t>пунктами 5</w:t>
      </w:r>
      <w:r>
        <w:rPr>
          <w:color w:val="0000FF"/>
        </w:rPr>
        <w:fldChar w:fldCharType="end"/>
      </w:r>
      <w:r>
        <w:t xml:space="preserve"> - </w:t>
      </w:r>
      <w:r>
        <w:rPr>
          <w:color w:val="0000FF"/>
        </w:rPr>
        <w:fldChar w:fldCharType="begin"/>
      </w:r>
      <w:r>
        <w:rPr>
          <w:color w:val="0000FF"/>
        </w:rPr>
        <w:instrText>HYPERLINK "https://login.consultant.ru/link/?req=doc&amp;base=LAW&amp;n=501480&amp;dst=100522"</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"https://login.consultant.ru/link/?req=doc&amp;base=LAW&amp;n=501480&amp;dst=1108"</w:instrText>
      </w:r>
      <w:r>
        <w:rPr>
          <w:color w:val="0000FF"/>
        </w:rPr>
        <w:fldChar w:fldCharType="separate"/>
      </w:r>
      <w:r>
        <w:rPr>
          <w:color w:val="0000FF"/>
        </w:rPr>
        <w:t>9.2 части 10</w:t>
      </w:r>
      <w:r>
        <w:rPr>
          <w:color w:val="0000FF"/>
        </w:rPr>
        <w:fldChar w:fldCharType="end"/>
      </w:r>
      <w:r>
        <w:t xml:space="preserve">, </w:t>
      </w:r>
      <w:r>
        <w:rPr>
          <w:color w:val="0000FF"/>
        </w:rPr>
        <w:fldChar w:fldCharType="begin"/>
      </w:r>
      <w:r>
        <w:rPr>
          <w:color w:val="0000FF"/>
        </w:rPr>
        <w:instrText>HYPERLINK "https://login.consultant.ru/link/?req=doc&amp;base=LAW&amp;n=501480&amp;dst=674"</w:instrText>
      </w:r>
      <w:r>
        <w:rPr>
          <w:color w:val="0000FF"/>
        </w:rPr>
        <w:fldChar w:fldCharType="separate"/>
      </w:r>
      <w:r>
        <w:rPr>
          <w:color w:val="0000FF"/>
        </w:rPr>
        <w:t>частью 10.1 статьи 40</w:t>
      </w:r>
      <w:r>
        <w:rPr>
          <w:color w:val="0000FF"/>
        </w:rPr>
        <w:fldChar w:fldCharType="end"/>
      </w:r>
      <w:r>
        <w:t xml:space="preserve">, </w:t>
      </w:r>
      <w:r>
        <w:rPr>
          <w:color w:val="0000FF"/>
        </w:rPr>
        <w:fldChar w:fldCharType="begin"/>
      </w:r>
      <w:r>
        <w:rPr>
          <w:color w:val="0000FF"/>
        </w:rPr>
        <w:instrText>HYPERLINK "https://login.consultant.ru/link/?req=doc&amp;base=LAW&amp;n=501480&amp;dst=1174"</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"https://login.consultant.ru/link/?req=doc&amp;base=LAW&amp;n=501480&amp;dst=100790"</w:instrText>
      </w:r>
      <w:r>
        <w:rPr>
          <w:color w:val="0000FF"/>
        </w:rPr>
        <w:fldChar w:fldCharType="separate"/>
      </w:r>
      <w:r>
        <w:rPr>
          <w:color w:val="0000FF"/>
        </w:rPr>
        <w:t>2 статьи 73</w:t>
      </w:r>
      <w:r>
        <w:rPr>
          <w:color w:val="0000FF"/>
        </w:rPr>
        <w:fldChar w:fldCharType="end"/>
      </w:r>
      <w:r>
        <w:t xml:space="preserve"> Федерального закона "Об общих принципах организации местного самоуправления в Российской Федерации".</w:t>
      </w:r>
    </w:p>
    <w:p w14:paraId="89060000">
      <w:pPr>
        <w:pStyle w:val="Style_1"/>
        <w:ind w:firstLine="0" w:left="0"/>
        <w:jc w:val="both"/>
      </w:pPr>
      <w:r>
        <w:t xml:space="preserve">(в ред. </w:t>
      </w:r>
      <w:r>
        <w:rPr>
          <w:color w:val="0000FF"/>
        </w:rPr>
        <w:fldChar w:fldCharType="begin"/>
      </w:r>
      <w:r>
        <w:rPr>
          <w:color w:val="0000FF"/>
        </w:rPr>
        <w:instrText>HYPERLINK "https://login.consultant.ru/link/?req=doc&amp;base=RLAW117&amp;n=65334&amp;dst=100040"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29.10.2024 N 14/84)</w:t>
      </w:r>
    </w:p>
    <w:p w14:paraId="8A060000">
      <w:pPr>
        <w:pStyle w:val="Style_1"/>
        <w:spacing w:before="160"/>
        <w:ind w:firstLine="540" w:left="0"/>
        <w:jc w:val="both"/>
      </w:pPr>
      <w:bookmarkStart w:id="50" w:name="Par1648"/>
      <w:bookmarkEnd w:id="50"/>
      <w:r>
        <w:t>8. Депутатам городского Совета народных депутатов, осуществляющим свои полномочия на постоянной, профессиональной основе, Главе города, председателю и заместителю председателя Контрольно-счетной палаты за счет средств бюджета городского округа предоставляются следующие гарантии:</w:t>
      </w:r>
    </w:p>
    <w:p w14:paraId="8B060000">
      <w:pPr>
        <w:pStyle w:val="Style_1"/>
        <w:ind w:firstLine="0" w:left="0"/>
        <w:jc w:val="both"/>
      </w:pPr>
      <w:r>
        <w:t xml:space="preserve">(в ред. Решений Новокузнецкого городского Совета народных депутатов от 19.10.2021 </w:t>
      </w:r>
      <w:r>
        <w:rPr>
          <w:color w:val="0000FF"/>
        </w:rPr>
        <w:fldChar w:fldCharType="begin"/>
      </w:r>
      <w:r>
        <w:rPr>
          <w:color w:val="0000FF"/>
        </w:rPr>
        <w:instrText>HYPERLINK "https://login.consultant.ru/link/?req=doc&amp;base=RLAW117&amp;n=56226&amp;dst=100068"</w:instrText>
      </w:r>
      <w:r>
        <w:rPr>
          <w:color w:val="0000FF"/>
        </w:rPr>
        <w:fldChar w:fldCharType="separate"/>
      </w:r>
      <w:r>
        <w:rPr>
          <w:color w:val="0000FF"/>
        </w:rPr>
        <w:t>N 3/19</w:t>
      </w:r>
      <w:r>
        <w:rPr>
          <w:color w:val="0000FF"/>
        </w:rPr>
        <w:fldChar w:fldCharType="end"/>
      </w:r>
      <w:r>
        <w:t xml:space="preserve">, от 29.10.2024 </w:t>
      </w:r>
      <w:r>
        <w:rPr>
          <w:color w:val="0000FF"/>
        </w:rPr>
        <w:fldChar w:fldCharType="begin"/>
      </w:r>
      <w:r>
        <w:rPr>
          <w:color w:val="0000FF"/>
        </w:rPr>
        <w:instrText>HYPERLINK "https://login.consultant.ru/link/?req=doc&amp;base=RLAW117&amp;n=65334&amp;dst=100042"</w:instrText>
      </w:r>
      <w:r>
        <w:rPr>
          <w:color w:val="0000FF"/>
        </w:rPr>
        <w:fldChar w:fldCharType="separate"/>
      </w:r>
      <w:r>
        <w:rPr>
          <w:color w:val="0000FF"/>
        </w:rPr>
        <w:t>N 14/84</w:t>
      </w:r>
      <w:r>
        <w:rPr>
          <w:color w:val="0000FF"/>
        </w:rPr>
        <w:fldChar w:fldCharType="end"/>
      </w:r>
      <w:r>
        <w:t xml:space="preserve">, от 18.03.2025 </w:t>
      </w:r>
      <w:r>
        <w:rPr>
          <w:color w:val="0000FF"/>
        </w:rPr>
        <w:fldChar w:fldCharType="begin"/>
      </w:r>
      <w:r>
        <w:rPr>
          <w:color w:val="0000FF"/>
        </w:rPr>
        <w:instrText>HYPERLINK "https://login.consultant.ru/link/?req=doc&amp;base=RLAW117&amp;n=66515&amp;dst=100038"</w:instrText>
      </w:r>
      <w:r>
        <w:rPr>
          <w:color w:val="0000FF"/>
        </w:rPr>
        <w:fldChar w:fldCharType="separate"/>
      </w:r>
      <w:r>
        <w:rPr>
          <w:color w:val="0000FF"/>
        </w:rPr>
        <w:t>N 4/14</w:t>
      </w:r>
      <w:r>
        <w:rPr>
          <w:color w:val="0000FF"/>
        </w:rPr>
        <w:fldChar w:fldCharType="end"/>
      </w:r>
      <w:r>
        <w:t>)</w:t>
      </w:r>
    </w:p>
    <w:p w14:paraId="8C060000">
      <w:pPr>
        <w:pStyle w:val="Style_1"/>
        <w:spacing w:before="160"/>
        <w:ind w:firstLine="540" w:left="0"/>
        <w:jc w:val="both"/>
      </w:pPr>
      <w:r>
        <w:t>1) добровольное медицинское страхование;</w:t>
      </w:r>
    </w:p>
    <w:p w14:paraId="8D060000">
      <w:pPr>
        <w:pStyle w:val="Style_1"/>
        <w:spacing w:before="160"/>
        <w:ind w:firstLine="540" w:left="0"/>
        <w:jc w:val="both"/>
      </w:pPr>
      <w:r>
        <w:t xml:space="preserve">2) утратил силу. - </w:t>
      </w:r>
      <w:r>
        <w:rPr>
          <w:color w:val="0000FF"/>
        </w:rPr>
        <w:fldChar w:fldCharType="begin"/>
      </w:r>
      <w:r>
        <w:rPr>
          <w:color w:val="0000FF"/>
        </w:rPr>
        <w:instrText>HYPERLINK "https://login.consultant.ru/link/?req=doc&amp;base=RLAW117&amp;n=31040&amp;dst=100019"</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23.04.2013 N 4/54;</w:t>
      </w:r>
    </w:p>
    <w:p w14:paraId="8E060000">
      <w:pPr>
        <w:pStyle w:val="Style_1"/>
        <w:spacing w:before="160"/>
        <w:ind w:firstLine="540" w:left="0"/>
        <w:jc w:val="both"/>
      </w:pPr>
      <w:r>
        <w:t>3) служебный автотранспорт для осуществления полномочий;</w:t>
      </w:r>
    </w:p>
    <w:p w14:paraId="8F060000">
      <w:pPr>
        <w:pStyle w:val="Style_1"/>
        <w:spacing w:before="160"/>
        <w:ind w:firstLine="540" w:left="0"/>
        <w:jc w:val="both"/>
      </w:pPr>
      <w:r>
        <w:t>4) служебная мобильная (сотовая) связь;</w:t>
      </w:r>
    </w:p>
    <w:p w14:paraId="90060000">
      <w:pPr>
        <w:pStyle w:val="Style_1"/>
        <w:spacing w:before="160"/>
        <w:ind w:firstLine="540" w:left="0"/>
        <w:jc w:val="both"/>
      </w:pPr>
      <w:r>
        <w:t>5) санаторно-курортная путевка по медицинским показаниям и возмещение за проезд к месту лечения и обратно, а также санаторно-курортная путевка одному члену семьи.</w:t>
      </w:r>
    </w:p>
    <w:p w14:paraId="91060000">
      <w:pPr>
        <w:pStyle w:val="Style_1"/>
        <w:spacing w:before="160"/>
        <w:ind w:firstLine="540" w:left="0"/>
        <w:jc w:val="both"/>
      </w:pPr>
      <w:r>
        <w:t xml:space="preserve">9. Порядок предоставления гарантий, предусмотренных </w:t>
      </w:r>
      <w:r>
        <w:rPr>
          <w:color w:val="0000FF"/>
        </w:rPr>
        <w:fldChar w:fldCharType="begin"/>
      </w:r>
      <w:r>
        <w:rPr>
          <w:color w:val="0000FF"/>
        </w:rPr>
        <w:instrText>HYPERLINK \l "Par1648"</w:instrText>
      </w:r>
      <w:r>
        <w:rPr>
          <w:color w:val="0000FF"/>
        </w:rPr>
        <w:fldChar w:fldCharType="separate"/>
      </w:r>
      <w:r>
        <w:rPr>
          <w:color w:val="0000FF"/>
        </w:rPr>
        <w:t>частью 8</w:t>
      </w:r>
      <w:r>
        <w:rPr>
          <w:color w:val="0000FF"/>
        </w:rPr>
        <w:fldChar w:fldCharType="end"/>
      </w:r>
      <w:r>
        <w:t xml:space="preserve"> настоящей статьи, устанавливается нормативным правовым актом городского Совета народных депутатов.</w:t>
      </w:r>
    </w:p>
    <w:p w14:paraId="92060000">
      <w:pPr>
        <w:pStyle w:val="Style_1"/>
        <w:spacing w:before="160"/>
        <w:ind w:firstLine="540" w:left="0"/>
        <w:jc w:val="both"/>
      </w:pPr>
      <w:r>
        <w:t xml:space="preserve">10. Гарантии, установленные </w:t>
      </w:r>
      <w:r>
        <w:rPr>
          <w:color w:val="0000FF"/>
        </w:rPr>
        <w:fldChar w:fldCharType="begin"/>
      </w:r>
      <w:r>
        <w:rPr>
          <w:color w:val="0000FF"/>
        </w:rPr>
        <w:instrText>HYPERLINK \l "Par1648"</w:instrText>
      </w:r>
      <w:r>
        <w:rPr>
          <w:color w:val="0000FF"/>
        </w:rPr>
        <w:fldChar w:fldCharType="separate"/>
      </w:r>
      <w:r>
        <w:rPr>
          <w:color w:val="0000FF"/>
        </w:rPr>
        <w:t>частью 8</w:t>
      </w:r>
      <w:r>
        <w:rPr>
          <w:color w:val="0000FF"/>
        </w:rPr>
        <w:fldChar w:fldCharType="end"/>
      </w:r>
      <w:r>
        <w:t xml:space="preserve"> настоящей статьи, распространяются на депутатов, осуществляющих свои полномочия на непостоянной основе, в случае, если расходы на их осуществление предусмотрены в бюджете городского округа.</w:t>
      </w:r>
    </w:p>
    <w:p w14:paraId="93060000">
      <w:pPr>
        <w:pStyle w:val="Style_1"/>
        <w:ind w:firstLine="0" w:left="0"/>
        <w:jc w:val="both"/>
      </w:pPr>
    </w:p>
    <w:p w14:paraId="94060000">
      <w:pPr>
        <w:pStyle w:val="Style_1"/>
        <w:ind w:firstLine="0" w:left="0"/>
        <w:jc w:val="center"/>
        <w:outlineLvl w:val="1"/>
        <w:rPr>
          <w:b w:val="1"/>
        </w:rPr>
      </w:pPr>
      <w:r>
        <w:rPr>
          <w:b w:val="1"/>
        </w:rPr>
        <w:t>Глава V. МУНИЦИПАЛЬНАЯ СЛУЖБА</w:t>
      </w:r>
    </w:p>
    <w:p w14:paraId="95060000">
      <w:pPr>
        <w:pStyle w:val="Style_1"/>
        <w:ind w:firstLine="0" w:left="0"/>
        <w:jc w:val="both"/>
      </w:pPr>
    </w:p>
    <w:p w14:paraId="96060000">
      <w:pPr>
        <w:pStyle w:val="Style_1"/>
        <w:ind w:firstLine="540" w:left="0"/>
        <w:jc w:val="both"/>
        <w:outlineLvl w:val="2"/>
        <w:rPr>
          <w:b w:val="1"/>
        </w:rPr>
      </w:pPr>
      <w:r>
        <w:rPr>
          <w:b w:val="1"/>
        </w:rPr>
        <w:t>Статья 51. Муниципальная служба в городском округе</w:t>
      </w:r>
    </w:p>
    <w:p w14:paraId="97060000">
      <w:pPr>
        <w:pStyle w:val="Style_1"/>
        <w:ind w:firstLine="0" w:left="0"/>
        <w:jc w:val="both"/>
      </w:pPr>
    </w:p>
    <w:p w14:paraId="98060000">
      <w:pPr>
        <w:pStyle w:val="Style_1"/>
        <w:ind w:firstLine="540" w:left="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99060000">
      <w:pPr>
        <w:pStyle w:val="Style_1"/>
        <w:spacing w:before="160"/>
        <w:ind w:firstLine="540" w:left="0"/>
        <w:jc w:val="both"/>
      </w:pPr>
      <w:r>
        <w:t>2.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Кемеровской области - Кузбасса, обязанности по должности муниципальной службы за денежное содержание, выплачиваемое за счет средств местного бюджета.</w:t>
      </w:r>
    </w:p>
    <w:p w14:paraId="9A06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9B060000">
      <w:pPr>
        <w:pStyle w:val="Style_1"/>
        <w:spacing w:before="160"/>
        <w:ind w:firstLine="540" w:left="0"/>
        <w:jc w:val="both"/>
      </w:pPr>
      <w:r>
        <w:t>3. Ограничения и запреты, связанные с муниципальной службой, устанавливаются федеральными законами.</w:t>
      </w:r>
    </w:p>
    <w:p w14:paraId="9C060000">
      <w:pPr>
        <w:pStyle w:val="Style_1"/>
        <w:ind w:firstLine="0" w:left="0"/>
        <w:jc w:val="both"/>
      </w:pPr>
    </w:p>
    <w:p w14:paraId="9D060000">
      <w:pPr>
        <w:pStyle w:val="Style_1"/>
        <w:ind w:firstLine="540" w:left="0"/>
        <w:jc w:val="both"/>
        <w:outlineLvl w:val="2"/>
        <w:rPr>
          <w:b w:val="1"/>
        </w:rPr>
      </w:pPr>
      <w:r>
        <w:rPr>
          <w:b w:val="1"/>
        </w:rPr>
        <w:t>Статья 52. Правовая регламентация муниципальной службы</w:t>
      </w:r>
    </w:p>
    <w:p w14:paraId="9E060000">
      <w:pPr>
        <w:pStyle w:val="Style_1"/>
        <w:ind w:firstLine="0" w:left="0"/>
        <w:jc w:val="both"/>
      </w:pPr>
    </w:p>
    <w:p w14:paraId="9F060000">
      <w:pPr>
        <w:pStyle w:val="Style_1"/>
        <w:ind w:firstLine="540" w:left="0"/>
        <w:jc w:val="both"/>
      </w:pPr>
      <w:r>
        <w:t xml:space="preserve">1. Правовая регламентация муниципальной службы, включающая требования к должностям, статус муниципального служащего, условия и порядок прохождения муниципальной службы, управление службой, оплату труда муниципальных служащих, ограничения на занятия определенными видами деятельности и социальные гарантии для муниципальных служащих городского округа, осуществляется в соответствии с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федеральным законодательством, законодательством Кемеровской области - Кузбасса, настоящим Уставом и иными нормативными правовыми актами органов местного самоуправления.</w:t>
      </w:r>
    </w:p>
    <w:p w14:paraId="A006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A1060000">
      <w:pPr>
        <w:pStyle w:val="Style_1"/>
        <w:spacing w:before="160"/>
        <w:ind w:firstLine="540" w:left="0"/>
        <w:jc w:val="both"/>
      </w:pPr>
      <w:r>
        <w:t xml:space="preserve">2. На муниципальных служащих распространяется действие Трудового </w:t>
      </w:r>
      <w:r>
        <w:rPr>
          <w:color w:val="0000FF"/>
        </w:rPr>
        <w:fldChar w:fldCharType="begin"/>
      </w:r>
      <w:r>
        <w:rPr>
          <w:color w:val="0000FF"/>
        </w:rPr>
        <w:instrText>HYPERLINK "https://login.consultant.ru/link/?req=doc&amp;base=LAW&amp;n=519026"</w:instrText>
      </w:r>
      <w:r>
        <w:rPr>
          <w:color w:val="0000FF"/>
        </w:rPr>
        <w:fldChar w:fldCharType="separate"/>
      </w:r>
      <w:r>
        <w:rPr>
          <w:color w:val="0000FF"/>
        </w:rPr>
        <w:t>кодекса</w:t>
      </w:r>
      <w:r>
        <w:rPr>
          <w:color w:val="0000FF"/>
        </w:rPr>
        <w:fldChar w:fldCharType="end"/>
      </w:r>
      <w:r>
        <w:t xml:space="preserve"> Российской Федерации с особенностями, предусмотренными федеральными законами и законами Кемеровской области - Кузбасса.</w:t>
      </w:r>
    </w:p>
    <w:p w14:paraId="A206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A3060000">
      <w:pPr>
        <w:pStyle w:val="Style_1"/>
        <w:ind w:firstLine="0" w:left="0"/>
        <w:jc w:val="both"/>
      </w:pPr>
    </w:p>
    <w:p w14:paraId="A4060000">
      <w:pPr>
        <w:pStyle w:val="Style_1"/>
        <w:ind w:firstLine="540" w:left="0"/>
        <w:jc w:val="both"/>
        <w:outlineLvl w:val="2"/>
        <w:rPr>
          <w:b w:val="1"/>
        </w:rPr>
      </w:pPr>
      <w:r>
        <w:rPr>
          <w:b w:val="1"/>
        </w:rPr>
        <w:t>Статья 53. Гарантии для муниципальных служащих</w:t>
      </w:r>
    </w:p>
    <w:p w14:paraId="A5060000">
      <w:pPr>
        <w:pStyle w:val="Style_1"/>
        <w:ind w:firstLine="0" w:left="0"/>
        <w:jc w:val="both"/>
      </w:pPr>
    </w:p>
    <w:p w14:paraId="A6060000">
      <w:pPr>
        <w:pStyle w:val="Style_1"/>
        <w:ind w:firstLine="540" w:left="0"/>
        <w:jc w:val="both"/>
      </w:pPr>
      <w:r>
        <w:t>1. Гарантии для муниципальных служащих устанавливаются с целью защиты их прав и законных интересов в соответствии с законодательством Российской Федерации и Кемеровской области - Кузбасса.</w:t>
      </w:r>
    </w:p>
    <w:p w14:paraId="A706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A8060000">
      <w:pPr>
        <w:pStyle w:val="Style_1"/>
        <w:spacing w:before="160"/>
        <w:ind w:firstLine="540" w:left="0"/>
        <w:jc w:val="both"/>
      </w:pPr>
      <w:r>
        <w:t>2. Дополнительные гарантии муниципальным служащим предоставляются на основании Законов Кемеровской области - Кузбасса и настоящего Устава.</w:t>
      </w:r>
    </w:p>
    <w:p w14:paraId="A9060000">
      <w:pPr>
        <w:pStyle w:val="Style_1"/>
        <w:ind w:firstLine="0" w:left="0"/>
        <w:jc w:val="both"/>
      </w:pPr>
      <w:r>
        <w:t xml:space="preserve">(в ред. Решений Новокузнецкого городского Совета народных депутатов от 23.04.2013 </w:t>
      </w:r>
      <w:r>
        <w:rPr>
          <w:color w:val="0000FF"/>
        </w:rPr>
        <w:fldChar w:fldCharType="begin"/>
      </w:r>
      <w:r>
        <w:rPr>
          <w:color w:val="0000FF"/>
        </w:rPr>
        <w:instrText>HYPERLINK "https://login.consultant.ru/link/?req=doc&amp;base=RLAW117&amp;n=31040&amp;dst=100020"</w:instrText>
      </w:r>
      <w:r>
        <w:rPr>
          <w:color w:val="0000FF"/>
        </w:rPr>
        <w:fldChar w:fldCharType="separate"/>
      </w:r>
      <w:r>
        <w:rPr>
          <w:color w:val="0000FF"/>
        </w:rPr>
        <w:t>N 4/54</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w:t>
      </w:r>
    </w:p>
    <w:p w14:paraId="AA060000">
      <w:pPr>
        <w:pStyle w:val="Style_1"/>
        <w:ind w:firstLine="0" w:left="0"/>
        <w:jc w:val="both"/>
      </w:pPr>
    </w:p>
    <w:p w14:paraId="AB060000">
      <w:pPr>
        <w:pStyle w:val="Style_1"/>
        <w:ind w:firstLine="540" w:left="0"/>
        <w:jc w:val="both"/>
        <w:outlineLvl w:val="2"/>
        <w:rPr>
          <w:b w:val="1"/>
        </w:rPr>
      </w:pPr>
      <w:r>
        <w:rPr>
          <w:b w:val="1"/>
        </w:rPr>
        <w:t>Статья 54. Расходы на муниципальную службу</w:t>
      </w:r>
    </w:p>
    <w:p w14:paraId="AC060000">
      <w:pPr>
        <w:pStyle w:val="Style_1"/>
        <w:ind w:firstLine="0" w:left="0"/>
        <w:jc w:val="both"/>
      </w:pPr>
    </w:p>
    <w:p w14:paraId="AD060000">
      <w:pPr>
        <w:pStyle w:val="Style_1"/>
        <w:ind w:firstLine="540" w:left="0"/>
        <w:jc w:val="both"/>
      </w:pPr>
      <w:r>
        <w:t>1. Финансирование расходов на муниципальную службу осуществляется за счет средств местного бюджета.</w:t>
      </w:r>
    </w:p>
    <w:p w14:paraId="AE060000">
      <w:pPr>
        <w:pStyle w:val="Style_1"/>
        <w:spacing w:before="160"/>
        <w:ind w:firstLine="540" w:left="0"/>
        <w:jc w:val="both"/>
      </w:pPr>
      <w:r>
        <w:t>2.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Кемеровской области - Кузбасса.</w:t>
      </w:r>
    </w:p>
    <w:p w14:paraId="AF06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B0060000">
      <w:pPr>
        <w:pStyle w:val="Style_1"/>
        <w:spacing w:before="160"/>
        <w:ind w:firstLine="540" w:left="0"/>
        <w:jc w:val="both"/>
      </w:pPr>
      <w:r>
        <w:t>3.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городским Советом народных депутатов в соответствии с законодательством Российской Федерации и законодательством Кемеровской области - Кузбасса.</w:t>
      </w:r>
    </w:p>
    <w:p w14:paraId="B106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B2060000">
      <w:pPr>
        <w:pStyle w:val="Style_1"/>
        <w:ind w:firstLine="0" w:left="0"/>
        <w:jc w:val="both"/>
      </w:pPr>
    </w:p>
    <w:p w14:paraId="B3060000">
      <w:pPr>
        <w:pStyle w:val="Style_1"/>
        <w:ind w:firstLine="0" w:left="0"/>
        <w:jc w:val="center"/>
        <w:outlineLvl w:val="1"/>
        <w:rPr>
          <w:b w:val="1"/>
        </w:rPr>
      </w:pPr>
      <w:r>
        <w:rPr>
          <w:b w:val="1"/>
        </w:rPr>
        <w:t>Глава VI. ЭКОНОМИЧЕСКАЯ ОСНОВА МЕСТНОГО САМОУПРАВЛЕНИЯ</w:t>
      </w:r>
    </w:p>
    <w:p w14:paraId="B4060000">
      <w:pPr>
        <w:pStyle w:val="Style_1"/>
        <w:ind w:firstLine="0" w:left="0"/>
        <w:jc w:val="both"/>
      </w:pPr>
    </w:p>
    <w:p w14:paraId="B5060000">
      <w:pPr>
        <w:pStyle w:val="Style_1"/>
        <w:ind w:firstLine="540" w:left="0"/>
        <w:jc w:val="both"/>
        <w:outlineLvl w:val="2"/>
        <w:rPr>
          <w:b w:val="1"/>
        </w:rPr>
      </w:pPr>
      <w:r>
        <w:rPr>
          <w:b w:val="1"/>
        </w:rPr>
        <w:t>Статья 55. Экономическая основа местного самоуправления в городском округе</w:t>
      </w:r>
    </w:p>
    <w:p w14:paraId="B6060000">
      <w:pPr>
        <w:pStyle w:val="Style_1"/>
        <w:ind w:firstLine="0" w:left="0"/>
        <w:jc w:val="both"/>
      </w:pPr>
    </w:p>
    <w:p w14:paraId="B7060000">
      <w:pPr>
        <w:pStyle w:val="Style_1"/>
        <w:ind w:firstLine="540" w:left="0"/>
        <w:jc w:val="both"/>
      </w:pPr>
      <w:r>
        <w:t>1. Экономическую основу местного самоуправления в городском округе составляют находящееся в муниципальной собственности имущество, средства бюджета городского округа, а также имущественные права городского округа.</w:t>
      </w:r>
    </w:p>
    <w:p w14:paraId="B8060000">
      <w:pPr>
        <w:pStyle w:val="Style_1"/>
        <w:spacing w:before="160"/>
        <w:ind w:firstLine="540" w:left="0"/>
        <w:jc w:val="both"/>
      </w:pPr>
      <w:r>
        <w:t xml:space="preserve">2. Муниципальная собственность в соответствии с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признается и защищается государством равным образом с государственной, частной и иными формами собственности.</w:t>
      </w:r>
    </w:p>
    <w:p w14:paraId="B9060000">
      <w:pPr>
        <w:pStyle w:val="Style_1"/>
        <w:ind w:firstLine="0" w:left="0"/>
        <w:jc w:val="both"/>
      </w:pPr>
    </w:p>
    <w:p w14:paraId="BA060000">
      <w:pPr>
        <w:pStyle w:val="Style_1"/>
        <w:ind w:firstLine="540" w:left="0"/>
        <w:jc w:val="both"/>
        <w:outlineLvl w:val="2"/>
        <w:rPr>
          <w:b w:val="1"/>
        </w:rPr>
      </w:pPr>
      <w:r>
        <w:rPr>
          <w:b w:val="1"/>
        </w:rPr>
        <w:t>Статья 56. Муниципальная собственность городского округа</w:t>
      </w:r>
    </w:p>
    <w:p w14:paraId="BB060000">
      <w:pPr>
        <w:pStyle w:val="Style_1"/>
        <w:ind w:firstLine="0" w:left="0"/>
        <w:jc w:val="both"/>
      </w:pPr>
    </w:p>
    <w:p w14:paraId="BC060000">
      <w:pPr>
        <w:pStyle w:val="Style_1"/>
        <w:ind w:firstLine="540" w:left="0"/>
        <w:jc w:val="both"/>
      </w:pPr>
      <w:r>
        <w:t>1. Муниципальная собственность городского округа является достоянием населения, проживающего на его территории, и служит источником доходов бюджета городского округа и удовлетворения потребностей населения городского округа.</w:t>
      </w:r>
    </w:p>
    <w:p w14:paraId="BD060000">
      <w:pPr>
        <w:pStyle w:val="Style_1"/>
        <w:spacing w:before="160"/>
        <w:ind w:firstLine="540" w:left="0"/>
        <w:jc w:val="both"/>
      </w:pPr>
      <w:bookmarkStart w:id="51" w:name="Par1699"/>
      <w:bookmarkEnd w:id="51"/>
      <w:r>
        <w:t>2. В муниципальной собственности городского округа находятся:</w:t>
      </w:r>
    </w:p>
    <w:p w14:paraId="BE060000">
      <w:pPr>
        <w:pStyle w:val="Style_1"/>
        <w:spacing w:before="160"/>
        <w:ind w:firstLine="540" w:left="0"/>
        <w:jc w:val="both"/>
      </w:pPr>
      <w:r>
        <w:t>1) имущество, предназначенное для решения вопросов местного значения:</w:t>
      </w:r>
    </w:p>
    <w:p w14:paraId="BF060000">
      <w:pPr>
        <w:pStyle w:val="Style_1"/>
        <w:spacing w:before="160"/>
        <w:ind w:firstLine="540" w:left="0"/>
        <w:jc w:val="both"/>
      </w:pPr>
      <w:r>
        <w:t xml:space="preserve">1.1) - 1.26) исключены. - </w:t>
      </w:r>
      <w:r>
        <w:rPr>
          <w:color w:val="0000FF"/>
        </w:rPr>
        <w:fldChar w:fldCharType="begin"/>
      </w:r>
      <w:r>
        <w:rPr>
          <w:color w:val="0000FF"/>
        </w:rPr>
        <w:instrText>HYPERLINK "https://login.consultant.ru/link/?req=doc&amp;base=RLAW117&amp;n=35712&amp;dst=100065"</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23.12.2014 N 16/150;</w:t>
      </w:r>
    </w:p>
    <w:p w14:paraId="C0060000">
      <w:pPr>
        <w:pStyle w:val="Style_1"/>
        <w:spacing w:before="160"/>
        <w:ind w:firstLine="540" w:left="0"/>
        <w:jc w:val="both"/>
      </w:pPr>
      <w:r>
        <w:t>2) имущество, предназначенное для осуществления отдельных государственных полномочий, переданных органам местного самоуправления городского округа, в случаях, установленных федеральными законами и законами Кемеровской области - Кузбасса;</w:t>
      </w:r>
    </w:p>
    <w:p w14:paraId="C106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C2060000">
      <w:pPr>
        <w:pStyle w:val="Style_1"/>
        <w:spacing w:before="160"/>
        <w:ind w:firstLine="540" w:left="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городского округа в соответствии с нормативными правовыми актами городского Совета народных депутатов;</w:t>
      </w:r>
    </w:p>
    <w:p w14:paraId="C3060000">
      <w:pPr>
        <w:pStyle w:val="Style_1"/>
        <w:spacing w:before="160"/>
        <w:ind w:firstLine="540" w:left="0"/>
        <w:jc w:val="both"/>
      </w:pPr>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C4060000">
      <w:pPr>
        <w:pStyle w:val="Style_1"/>
        <w:spacing w:before="160"/>
        <w:ind w:firstLine="540" w:left="0"/>
        <w:jc w:val="both"/>
      </w:pPr>
      <w:r>
        <w:t xml:space="preserve">5) имущество, предназначенное для осуществления полномочий по решению вопросов местного значения городского округа в соответствии с </w:t>
      </w:r>
      <w:r>
        <w:rPr>
          <w:color w:val="0000FF"/>
        </w:rPr>
        <w:fldChar w:fldCharType="begin"/>
      </w:r>
      <w:r>
        <w:rPr>
          <w:color w:val="0000FF"/>
        </w:rPr>
        <w:instrText>HYPERLINK \l "Par288"</w:instrText>
      </w:r>
      <w:r>
        <w:rPr>
          <w:color w:val="0000FF"/>
        </w:rPr>
        <w:fldChar w:fldCharType="separate"/>
      </w:r>
      <w:r>
        <w:rPr>
          <w:color w:val="0000FF"/>
        </w:rPr>
        <w:t>частями 1</w:t>
      </w:r>
      <w:r>
        <w:rPr>
          <w:color w:val="0000FF"/>
        </w:rPr>
        <w:fldChar w:fldCharType="end"/>
      </w:r>
      <w:r>
        <w:t xml:space="preserve"> и </w:t>
      </w:r>
      <w:r>
        <w:rPr>
          <w:color w:val="0000FF"/>
        </w:rPr>
        <w:fldChar w:fldCharType="begin"/>
      </w:r>
      <w:r>
        <w:rPr>
          <w:color w:val="0000FF"/>
        </w:rPr>
        <w:instrText>HYPERLINK \l "Par316"</w:instrText>
      </w:r>
      <w:r>
        <w:rPr>
          <w:color w:val="0000FF"/>
        </w:rPr>
        <w:fldChar w:fldCharType="separate"/>
      </w:r>
      <w:r>
        <w:rPr>
          <w:color w:val="0000FF"/>
        </w:rPr>
        <w:t>2 статьи 8</w:t>
      </w:r>
      <w:r>
        <w:rPr>
          <w:color w:val="0000FF"/>
        </w:rPr>
        <w:fldChar w:fldCharType="end"/>
      </w:r>
      <w:r>
        <w:t xml:space="preserve"> настоящего Устава.</w:t>
      </w:r>
    </w:p>
    <w:p w14:paraId="C5060000">
      <w:pPr>
        <w:pStyle w:val="Style_1"/>
        <w:ind w:firstLine="0" w:left="0"/>
        <w:jc w:val="both"/>
      </w:pPr>
      <w:r>
        <w:t xml:space="preserve">(п. 5 введен </w:t>
      </w:r>
      <w:r>
        <w:rPr>
          <w:color w:val="0000FF"/>
        </w:rPr>
        <w:fldChar w:fldCharType="begin"/>
      </w:r>
      <w:r>
        <w:rPr>
          <w:color w:val="0000FF"/>
        </w:rPr>
        <w:instrText>HYPERLINK "https://login.consultant.ru/link/?req=doc&amp;base=RLAW117&amp;n=35712&amp;dst=100066"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w:t>
      </w:r>
    </w:p>
    <w:p w14:paraId="C6060000">
      <w:pPr>
        <w:pStyle w:val="Style_1"/>
        <w:spacing w:before="160"/>
        <w:ind w:firstLine="540" w:left="0"/>
        <w:jc w:val="both"/>
      </w:pPr>
      <w:r>
        <w:t>3. Недвижимое имущество, признанное бесхозяйным на территории городского округа в установленном законодательством Российской Федерации порядке, включается в состав имущества, находящегося в муниципальной собственности.</w:t>
      </w:r>
    </w:p>
    <w:p w14:paraId="C7060000">
      <w:pPr>
        <w:pStyle w:val="Style_1"/>
        <w:spacing w:before="160"/>
        <w:ind w:firstLine="540" w:left="0"/>
        <w:jc w:val="both"/>
      </w:pPr>
      <w:r>
        <w:t>4. Уполномоченный орган администрации города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C8060000">
      <w:pPr>
        <w:pStyle w:val="Style_1"/>
        <w:spacing w:before="160"/>
        <w:ind w:firstLine="540" w:left="0"/>
        <w:jc w:val="both"/>
      </w:pPr>
      <w:r>
        <w:t xml:space="preserve">5. В случаях возникновения у городского округа права собственности на имущество, не соответствующее требованиям </w:t>
      </w:r>
      <w:r>
        <w:rPr>
          <w:color w:val="0000FF"/>
        </w:rPr>
        <w:fldChar w:fldCharType="begin"/>
      </w:r>
      <w:r>
        <w:rPr>
          <w:color w:val="0000FF"/>
        </w:rPr>
        <w:instrText>HYPERLINK \l "Par1699"</w:instrText>
      </w:r>
      <w:r>
        <w:rPr>
          <w:color w:val="0000FF"/>
        </w:rPr>
        <w:fldChar w:fldCharType="separate"/>
      </w:r>
      <w:r>
        <w:rPr>
          <w:color w:val="0000FF"/>
        </w:rPr>
        <w:t>части 2</w:t>
      </w:r>
      <w:r>
        <w:rPr>
          <w:color w:val="0000FF"/>
        </w:rPr>
        <w:fldChar w:fldCharType="end"/>
      </w:r>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C9060000">
      <w:pPr>
        <w:pStyle w:val="Style_1"/>
        <w:ind w:firstLine="0" w:left="0"/>
        <w:jc w:val="both"/>
      </w:pPr>
      <w:r>
        <w:t xml:space="preserve">(часть 5 введена </w:t>
      </w:r>
      <w:r>
        <w:rPr>
          <w:color w:val="0000FF"/>
        </w:rPr>
        <w:fldChar w:fldCharType="begin"/>
      </w:r>
      <w:r>
        <w:rPr>
          <w:color w:val="0000FF"/>
        </w:rPr>
        <w:instrText>HYPERLINK "https://login.consultant.ru/link/?req=doc&amp;base=RLAW117&amp;n=65334&amp;dst=100043"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29.10.2024 N 14/84)</w:t>
      </w:r>
    </w:p>
    <w:p w14:paraId="CA060000">
      <w:pPr>
        <w:pStyle w:val="Style_1"/>
        <w:ind w:firstLine="0" w:left="0"/>
        <w:jc w:val="both"/>
      </w:pPr>
    </w:p>
    <w:p w14:paraId="CB060000">
      <w:pPr>
        <w:pStyle w:val="Style_1"/>
        <w:ind w:firstLine="540" w:left="0"/>
        <w:jc w:val="both"/>
        <w:outlineLvl w:val="2"/>
        <w:rPr>
          <w:b w:val="1"/>
        </w:rPr>
      </w:pPr>
      <w:r>
        <w:rPr>
          <w:b w:val="1"/>
        </w:rPr>
        <w:t>Статья 57. Владение, пользование и распоряжение муниципальным имуществом</w:t>
      </w:r>
    </w:p>
    <w:p w14:paraId="CC060000">
      <w:pPr>
        <w:pStyle w:val="Style_1"/>
        <w:ind w:firstLine="0" w:left="0"/>
        <w:jc w:val="both"/>
      </w:pPr>
    </w:p>
    <w:p w14:paraId="CD060000">
      <w:pPr>
        <w:pStyle w:val="Style_1"/>
        <w:ind w:firstLine="540" w:left="0"/>
        <w:jc w:val="both"/>
      </w:pPr>
      <w:r>
        <w:t xml:space="preserve">1. Органы местного самоуправления от имени городского округа самостоятельно владеют, пользуются и распоряжаются муниципальным имуществом в соответствии с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CE060000">
      <w:pPr>
        <w:pStyle w:val="Style_1"/>
        <w:spacing w:before="160"/>
        <w:ind w:firstLine="540" w:left="0"/>
        <w:jc w:val="both"/>
      </w:pPr>
      <w:r>
        <w:t>2. Городской Совет народных депутатов в соответствии с федеральными законами устанавливает порядок управления и распоряжения муниципальным имуществом, порядок и условия приватизации муниципального имущества, принимает решения о приватизации объектов муниципальной собственности на территории городского округа.</w:t>
      </w:r>
    </w:p>
    <w:p w14:paraId="CF060000">
      <w:pPr>
        <w:pStyle w:val="Style_1"/>
        <w:spacing w:before="160"/>
        <w:ind w:firstLine="540" w:left="0"/>
        <w:jc w:val="both"/>
      </w:pPr>
      <w:r>
        <w:t>Доходы от использования и приватизации муниципального имущества поступают в бюджет городского округа.</w:t>
      </w:r>
    </w:p>
    <w:p w14:paraId="D0060000">
      <w:pPr>
        <w:pStyle w:val="Style_1"/>
        <w:spacing w:before="160"/>
        <w:ind w:firstLine="540" w:left="0"/>
        <w:jc w:val="both"/>
      </w:pPr>
      <w:r>
        <w:t>3. Администрация города осуществляет предоставление и изъятие земельных участков на территории городского округа в соответствии с порядком, установленным федеральным законодательством, законодательством Кемеровской области - Кузбасса и нормативными правовыми актами городского Совета народных депутатов.</w:t>
      </w:r>
    </w:p>
    <w:p w14:paraId="D106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D2060000">
      <w:pPr>
        <w:pStyle w:val="Style_1"/>
        <w:spacing w:before="160"/>
        <w:ind w:firstLine="540" w:left="0"/>
        <w:jc w:val="both"/>
      </w:pPr>
      <w:r>
        <w:t>4. Городской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Права собственника имущества муниципальных предприятий, а также функции и полномочия учредителя в отношении муниципальных учреждений осуществляют администрация города, функциональные и отраслевые органы администрации города.</w:t>
      </w:r>
    </w:p>
    <w:p w14:paraId="D3060000">
      <w:pPr>
        <w:pStyle w:val="Style_1"/>
        <w:ind w:firstLine="0" w:left="0"/>
        <w:jc w:val="both"/>
      </w:pPr>
      <w:r>
        <w:t xml:space="preserve">(в ред. Решений Новокузнецкого городского Совета народных депутатов от 31.03.2011 </w:t>
      </w:r>
      <w:r>
        <w:rPr>
          <w:color w:val="0000FF"/>
        </w:rPr>
        <w:fldChar w:fldCharType="begin"/>
      </w:r>
      <w:r>
        <w:rPr>
          <w:color w:val="0000FF"/>
        </w:rPr>
        <w:instrText>HYPERLINK "https://login.consultant.ru/link/?req=doc&amp;base=RLAW117&amp;n=25245&amp;dst=100051"</w:instrText>
      </w:r>
      <w:r>
        <w:rPr>
          <w:color w:val="0000FF"/>
        </w:rPr>
        <w:fldChar w:fldCharType="separate"/>
      </w:r>
      <w:r>
        <w:rPr>
          <w:color w:val="0000FF"/>
        </w:rPr>
        <w:t>N 3/33</w:t>
      </w:r>
      <w:r>
        <w:rPr>
          <w:color w:val="0000FF"/>
        </w:rPr>
        <w:fldChar w:fldCharType="end"/>
      </w:r>
      <w:r>
        <w:t xml:space="preserve">, от 05.03.2019 </w:t>
      </w:r>
      <w:r>
        <w:rPr>
          <w:color w:val="0000FF"/>
        </w:rPr>
        <w:fldChar w:fldCharType="begin"/>
      </w:r>
      <w:r>
        <w:rPr>
          <w:color w:val="0000FF"/>
        </w:rPr>
        <w:instrText>HYPERLINK "https://login.consultant.ru/link/?req=doc&amp;base=RLAW117&amp;n=48763&amp;dst=100052"</w:instrText>
      </w:r>
      <w:r>
        <w:rPr>
          <w:color w:val="0000FF"/>
        </w:rPr>
        <w:fldChar w:fldCharType="separate"/>
      </w:r>
      <w:r>
        <w:rPr>
          <w:color w:val="0000FF"/>
        </w:rPr>
        <w:t>N 2/23</w:t>
      </w:r>
      <w:r>
        <w:rPr>
          <w:color w:val="0000FF"/>
        </w:rPr>
        <w:fldChar w:fldCharType="end"/>
      </w:r>
      <w:r>
        <w:t>)</w:t>
      </w:r>
    </w:p>
    <w:p w14:paraId="D4060000">
      <w:pPr>
        <w:pStyle w:val="Style_1"/>
        <w:spacing w:before="160"/>
        <w:ind w:firstLine="540" w:left="0"/>
        <w:jc w:val="both"/>
      </w:pPr>
      <w:r>
        <w:t>5. Органы местного самоуправления городского округа осуществляют передачу в безвозмездное владение и пользование объектов электросетевого хозяйства, находящихся в муниципальной собственности городского округа, системообразующей территориальной сетевой организации или территориальной сетевой организации, действующих в границах Кемеровской области - Кузбасса, в случаях, порядке и на условиях, которые установлены законодательством Российской Федерации об электроэнергетике.</w:t>
      </w:r>
    </w:p>
    <w:p w14:paraId="D5060000">
      <w:pPr>
        <w:pStyle w:val="Style_1"/>
        <w:ind w:firstLine="0" w:left="0"/>
        <w:jc w:val="both"/>
      </w:pPr>
      <w:r>
        <w:t xml:space="preserve">(часть 5 введена </w:t>
      </w:r>
      <w:r>
        <w:rPr>
          <w:color w:val="0000FF"/>
        </w:rPr>
        <w:fldChar w:fldCharType="begin"/>
      </w:r>
      <w:r>
        <w:rPr>
          <w:color w:val="0000FF"/>
        </w:rPr>
        <w:instrText>HYPERLINK "https://login.consultant.ru/link/?req=doc&amp;base=RLAW117&amp;n=65334&amp;dst=100045"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29.10.2024 N 14/84)</w:t>
      </w:r>
    </w:p>
    <w:p w14:paraId="D6060000">
      <w:pPr>
        <w:pStyle w:val="Style_1"/>
        <w:ind w:firstLine="0" w:left="0"/>
        <w:jc w:val="both"/>
      </w:pPr>
    </w:p>
    <w:p w14:paraId="D7060000">
      <w:pPr>
        <w:pStyle w:val="Style_1"/>
        <w:ind w:firstLine="540" w:left="0"/>
        <w:jc w:val="both"/>
        <w:outlineLvl w:val="2"/>
        <w:rPr>
          <w:b w:val="1"/>
        </w:rPr>
      </w:pPr>
      <w:r>
        <w:rPr>
          <w:b w:val="1"/>
        </w:rPr>
        <w:t>Статья 58. Взаимоотношения администрации города и органов администрации города с муниципальными предприятиями и учреждениями</w:t>
      </w:r>
    </w:p>
    <w:p w14:paraId="D8060000">
      <w:pPr>
        <w:pStyle w:val="Style_1"/>
        <w:ind w:firstLine="540" w:left="0"/>
        <w:jc w:val="both"/>
      </w:pPr>
    </w:p>
    <w:p w14:paraId="D9060000">
      <w:pPr>
        <w:pStyle w:val="Style_1"/>
        <w:ind w:firstLine="540" w:left="0"/>
        <w:jc w:val="both"/>
      </w:pPr>
      <w:r>
        <w:t xml:space="preserve">(в ред. </w:t>
      </w:r>
      <w:r>
        <w:rPr>
          <w:color w:val="0000FF"/>
        </w:rPr>
        <w:fldChar w:fldCharType="begin"/>
      </w:r>
      <w:r>
        <w:rPr>
          <w:color w:val="0000FF"/>
        </w:rPr>
        <w:instrText>HYPERLINK "https://login.consultant.ru/link/?req=doc&amp;base=RLAW117&amp;n=48763&amp;dst=100053"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05.03.2019 N 2/23)</w:t>
      </w:r>
    </w:p>
    <w:p w14:paraId="DA060000">
      <w:pPr>
        <w:pStyle w:val="Style_1"/>
        <w:ind w:firstLine="0" w:left="0"/>
        <w:jc w:val="both"/>
      </w:pPr>
    </w:p>
    <w:p w14:paraId="DB060000">
      <w:pPr>
        <w:pStyle w:val="Style_1"/>
        <w:ind w:firstLine="540" w:left="0"/>
        <w:jc w:val="both"/>
      </w:pPr>
      <w:r>
        <w:t>1. Администрация города и органы администрации города, осуществляющие права собственника имущества муниципальных предприятий, а также функции и полномочия учредителей муниципальных учреждений,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муниципальными нормативными правовыми актами городского округа.</w:t>
      </w:r>
    </w:p>
    <w:p w14:paraId="DC060000">
      <w:pPr>
        <w:pStyle w:val="Style_1"/>
        <w:spacing w:before="160"/>
        <w:ind w:firstLine="540" w:left="0"/>
        <w:jc w:val="both"/>
      </w:pPr>
      <w:r>
        <w:t>2. Отношения между администрацией города, органами администрации города и руководителями муниципальных предприятий и учреждений строятся на основе трудового договора в соответствии с трудовым законодательством.</w:t>
      </w:r>
    </w:p>
    <w:p w14:paraId="DD060000">
      <w:pPr>
        <w:pStyle w:val="Style_1"/>
        <w:spacing w:before="160"/>
        <w:ind w:firstLine="540" w:left="0"/>
        <w:jc w:val="both"/>
      </w:pPr>
      <w:r>
        <w:t>3. Имущество, закрепленное за муниципальными унитарными предприятиями, принадлежит им на праве хозяйственного ведения. Имущество, закрепленное за муниципальными казенными предприятиями и муниципальными учреждениями, находится в их оперативном управлении.</w:t>
      </w:r>
    </w:p>
    <w:p w14:paraId="DE060000">
      <w:pPr>
        <w:pStyle w:val="Style_1"/>
        <w:ind w:firstLine="0" w:left="0"/>
        <w:jc w:val="both"/>
      </w:pPr>
    </w:p>
    <w:p w14:paraId="DF060000">
      <w:pPr>
        <w:pStyle w:val="Style_1"/>
        <w:ind w:firstLine="540" w:left="0"/>
        <w:jc w:val="both"/>
        <w:outlineLvl w:val="2"/>
        <w:rPr>
          <w:b w:val="1"/>
        </w:rPr>
      </w:pPr>
      <w:r>
        <w:rPr>
          <w:b w:val="1"/>
        </w:rPr>
        <w:t>Статья 59. Взаимоотношения администрации города с предприятиями, учреждениями, организациями, не находящимися в муниципальной собственности</w:t>
      </w:r>
    </w:p>
    <w:p w14:paraId="E0060000">
      <w:pPr>
        <w:pStyle w:val="Style_1"/>
        <w:ind w:firstLine="0" w:left="0"/>
        <w:jc w:val="both"/>
      </w:pPr>
    </w:p>
    <w:p w14:paraId="E1060000">
      <w:pPr>
        <w:pStyle w:val="Style_1"/>
        <w:ind w:firstLine="540" w:left="0"/>
        <w:jc w:val="both"/>
      </w:pPr>
      <w:r>
        <w:t>1. Отношения администрации города с предприятиями и организациями, не находящимися в муниципальной собственности, а также с физическими лицами строятся на договорной основе.</w:t>
      </w:r>
    </w:p>
    <w:p w14:paraId="E2060000">
      <w:pPr>
        <w:pStyle w:val="Style_1"/>
        <w:spacing w:before="160"/>
        <w:ind w:firstLine="540" w:left="0"/>
        <w:jc w:val="both"/>
      </w:pPr>
      <w:r>
        <w:t>2. Администрация города вправе координировать участие предприятий, учреждений и организаций всех форм собственности в комплексном социально-экономическом развитии городского округа, объединять на добровольной основе средства предприятий, учреждений и организаций для финансирования программ развития городского округа, привлекать на договорных началах предприятия, учреждения и организации к участию в строительстве, благоустройстве, содержании объектов на территории городского округа.</w:t>
      </w:r>
    </w:p>
    <w:p w14:paraId="E3060000">
      <w:pPr>
        <w:pStyle w:val="Style_1"/>
        <w:spacing w:before="160"/>
        <w:ind w:firstLine="540" w:left="0"/>
        <w:jc w:val="both"/>
      </w:pPr>
      <w:r>
        <w:t>3. Администрация города не вправе устанавливать ограничения хозяйственной деятельности предприятий, учреждений и организаций, за исключением случаев, предусмотренных федеральными законами и законами Кемеровской области - Кузбасса.</w:t>
      </w:r>
    </w:p>
    <w:p w14:paraId="E406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E5060000">
      <w:pPr>
        <w:pStyle w:val="Style_1"/>
        <w:ind w:firstLine="0" w:left="0"/>
        <w:jc w:val="both"/>
      </w:pPr>
    </w:p>
    <w:p w14:paraId="E6060000">
      <w:pPr>
        <w:pStyle w:val="Style_1"/>
        <w:ind w:firstLine="0" w:left="0"/>
        <w:jc w:val="center"/>
        <w:outlineLvl w:val="1"/>
        <w:rPr>
          <w:b w:val="1"/>
        </w:rPr>
      </w:pPr>
      <w:r>
        <w:rPr>
          <w:b w:val="1"/>
        </w:rPr>
        <w:t>Глава VI-I. МЕЖДУНАРОДНЫЕ И ВНЕШНЕЭКОНОМИЧЕСКИЕ СВЯЗИ</w:t>
      </w:r>
    </w:p>
    <w:p w14:paraId="E7060000">
      <w:pPr>
        <w:pStyle w:val="Style_1"/>
        <w:ind w:firstLine="0" w:left="0"/>
        <w:jc w:val="center"/>
        <w:rPr>
          <w:b w:val="1"/>
        </w:rPr>
      </w:pPr>
      <w:r>
        <w:rPr>
          <w:b w:val="1"/>
        </w:rPr>
        <w:t>ОРГАНОВ МЕСТНОГО САМОУПРАВЛЕНИЯ ГОРОДСКОГО ОКРУГА</w:t>
      </w:r>
    </w:p>
    <w:p w14:paraId="E8060000">
      <w:pPr>
        <w:pStyle w:val="Style_1"/>
        <w:ind w:firstLine="0" w:left="0"/>
        <w:jc w:val="center"/>
      </w:pPr>
    </w:p>
    <w:p w14:paraId="E9060000">
      <w:pPr>
        <w:pStyle w:val="Style_1"/>
        <w:ind w:firstLine="0" w:left="0"/>
        <w:jc w:val="center"/>
      </w:pPr>
      <w:r>
        <w:t xml:space="preserve">(введена </w:t>
      </w:r>
      <w:r>
        <w:rPr>
          <w:color w:val="0000FF"/>
        </w:rPr>
        <w:fldChar w:fldCharType="begin"/>
      </w:r>
      <w:r>
        <w:rPr>
          <w:color w:val="0000FF"/>
        </w:rPr>
        <w:instrText>HYPERLINK "https://login.consultant.ru/link/?req=doc&amp;base=RLAW117&amp;n=63052&amp;dst=100016"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w:t>
      </w:r>
    </w:p>
    <w:p w14:paraId="EA060000">
      <w:pPr>
        <w:pStyle w:val="Style_1"/>
        <w:ind w:firstLine="0" w:left="0"/>
        <w:jc w:val="center"/>
      </w:pPr>
      <w:r>
        <w:t>депутатов от 05.12.2023 N 15/104)</w:t>
      </w:r>
    </w:p>
    <w:p w14:paraId="EB060000">
      <w:pPr>
        <w:pStyle w:val="Style_1"/>
        <w:ind w:firstLine="0" w:left="0"/>
        <w:jc w:val="both"/>
      </w:pPr>
    </w:p>
    <w:p w14:paraId="EC060000">
      <w:pPr>
        <w:pStyle w:val="Style_1"/>
        <w:ind w:firstLine="540" w:left="0"/>
        <w:jc w:val="both"/>
        <w:outlineLvl w:val="2"/>
        <w:rPr>
          <w:b w:val="1"/>
        </w:rPr>
      </w:pPr>
      <w:r>
        <w:rPr>
          <w:b w:val="1"/>
        </w:rPr>
        <w:t>Статья 59.1. Полномочия органов местного самоуправления городского округа в сфере международных и внешнеэкономических связей</w:t>
      </w:r>
    </w:p>
    <w:p w14:paraId="ED060000">
      <w:pPr>
        <w:pStyle w:val="Style_1"/>
        <w:ind w:firstLine="0" w:left="0"/>
        <w:jc w:val="both"/>
      </w:pPr>
    </w:p>
    <w:p w14:paraId="EE060000">
      <w:pPr>
        <w:pStyle w:val="Style_1"/>
        <w:ind w:firstLine="540" w:left="0"/>
        <w:jc w:val="both"/>
      </w:pPr>
      <w:r>
        <w:t>1. Международные и внешнеэкономические связи осуществляются органами местного самоуправления городского округа в целях решения вопросов местного значения городского округа по согласованию с органами государственной власти Кемеровской области - Кузбасса в порядке, установленном законом Кемеровской области - Кузбасса.</w:t>
      </w:r>
    </w:p>
    <w:p w14:paraId="EF060000">
      <w:pPr>
        <w:pStyle w:val="Style_1"/>
        <w:spacing w:before="160"/>
        <w:ind w:firstLine="540" w:left="0"/>
        <w:jc w:val="both"/>
      </w:pPr>
      <w:r>
        <w:t>2. К полномочиям органов местного самоуправления городского округа в сфере международных и внешнеэкономических связей относятся:</w:t>
      </w:r>
    </w:p>
    <w:p w14:paraId="F0060000">
      <w:pPr>
        <w:pStyle w:val="Style_1"/>
        <w:spacing w:before="160"/>
        <w:ind w:firstLine="540" w:left="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F1060000">
      <w:pPr>
        <w:pStyle w:val="Style_1"/>
        <w:spacing w:before="160"/>
        <w:ind w:firstLine="540" w:left="0"/>
        <w:jc w:val="both"/>
      </w:pPr>
      <w:r>
        <w:t>2) заключение соглашений об осуществлении международных и внешнеэкономических связей органов местного самоуправления городского округа с органами местного самоуправления иностранных государств;</w:t>
      </w:r>
    </w:p>
    <w:p w14:paraId="F2060000">
      <w:pPr>
        <w:pStyle w:val="Style_1"/>
        <w:spacing w:before="160"/>
        <w:ind w:firstLine="540" w:left="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F3060000">
      <w:pPr>
        <w:pStyle w:val="Style_1"/>
        <w:spacing w:before="160"/>
        <w:ind w:firstLine="540" w:left="0"/>
        <w:jc w:val="both"/>
      </w:pPr>
      <w:r>
        <w:t>4) участие в разработке и реализации проектов международных программ межмуниципального сотрудничества;</w:t>
      </w:r>
    </w:p>
    <w:p w14:paraId="F4060000">
      <w:pPr>
        <w:pStyle w:val="Style_1"/>
        <w:spacing w:before="160"/>
        <w:ind w:firstLine="540" w:left="0"/>
        <w:jc w:val="both"/>
      </w:pPr>
      <w:r>
        <w:t>5) иные полномочия в сфере международных и внешнеэкономических связей органов местного самоуправления городского округа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Кемеровской области - Кузбасса.</w:t>
      </w:r>
    </w:p>
    <w:p w14:paraId="F5060000">
      <w:pPr>
        <w:pStyle w:val="Style_1"/>
        <w:ind w:firstLine="0" w:left="0"/>
        <w:jc w:val="both"/>
      </w:pPr>
    </w:p>
    <w:p w14:paraId="F6060000">
      <w:pPr>
        <w:pStyle w:val="Style_1"/>
        <w:ind w:firstLine="540" w:left="0"/>
        <w:jc w:val="both"/>
        <w:outlineLvl w:val="2"/>
        <w:rPr>
          <w:b w:val="1"/>
        </w:rPr>
      </w:pPr>
      <w:r>
        <w:rPr>
          <w:b w:val="1"/>
        </w:rPr>
        <w:t>Статья 59.2. Соглашения об осуществлении международных и внешнеэкономических связей органов местного самоуправления городского округа</w:t>
      </w:r>
    </w:p>
    <w:p w14:paraId="F7060000">
      <w:pPr>
        <w:pStyle w:val="Style_1"/>
        <w:ind w:firstLine="0" w:left="0"/>
        <w:jc w:val="both"/>
      </w:pPr>
    </w:p>
    <w:p w14:paraId="F8060000">
      <w:pPr>
        <w:pStyle w:val="Style_1"/>
        <w:ind w:firstLine="540" w:left="0"/>
        <w:jc w:val="both"/>
      </w:pPr>
      <w:r>
        <w:t>1. В целях решения вопросов местного значения городского округа органы местного самоуправления городского округа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Кемеровской области - Кузбасса в порядке, определяемом Кемеровской областью - Кузбассом.</w:t>
      </w:r>
    </w:p>
    <w:p w14:paraId="F9060000">
      <w:pPr>
        <w:pStyle w:val="Style_1"/>
        <w:spacing w:before="160"/>
        <w:ind w:firstLine="540" w:left="0"/>
        <w:jc w:val="both"/>
      </w:pPr>
      <w:r>
        <w:t>2. Регистрация органами государственной власти Кемеровской области - Кузбасса соглашений об осуществлении международных и внешнеэкономических связей органов местного самоуправления Кемеровской области - Кузбасса осуществляется в порядке, определяемом законом Кемеровской области - Кузбасса, и является обязательным условием вступления таких соглашений в силу.</w:t>
      </w:r>
    </w:p>
    <w:p w14:paraId="FA060000">
      <w:pPr>
        <w:pStyle w:val="Style_1"/>
        <w:spacing w:before="160"/>
        <w:ind w:firstLine="540" w:left="0"/>
        <w:jc w:val="both"/>
      </w:pPr>
      <w:r>
        <w:t>3. Подписанные соглашения об осуществлении международных и внешнеэкономических связей органов местного самоуправления городского округа подлежат опубликованию (обнародованию) в порядке, предусмотренном для опубликования (обнародования) муниципальных правовых актов городского округа.</w:t>
      </w:r>
    </w:p>
    <w:p w14:paraId="FB060000">
      <w:pPr>
        <w:pStyle w:val="Style_1"/>
        <w:ind w:firstLine="0" w:left="0"/>
        <w:jc w:val="both"/>
      </w:pPr>
    </w:p>
    <w:p w14:paraId="FC060000">
      <w:pPr>
        <w:pStyle w:val="Style_1"/>
        <w:ind w:firstLine="540" w:left="0"/>
        <w:jc w:val="both"/>
        <w:outlineLvl w:val="2"/>
        <w:rPr>
          <w:b w:val="1"/>
        </w:rPr>
      </w:pPr>
      <w:r>
        <w:rPr>
          <w:b w:val="1"/>
        </w:rPr>
        <w:t>Статья 59.3. Информирование об осуществлении международных и внешнеэкономических связей органов местного самоуправления городского округа</w:t>
      </w:r>
    </w:p>
    <w:p w14:paraId="FD060000">
      <w:pPr>
        <w:pStyle w:val="Style_1"/>
        <w:ind w:firstLine="0" w:left="0"/>
        <w:jc w:val="both"/>
      </w:pPr>
    </w:p>
    <w:p w14:paraId="FE060000">
      <w:pPr>
        <w:pStyle w:val="Style_1"/>
        <w:ind w:firstLine="540" w:left="0"/>
        <w:jc w:val="both"/>
      </w:pPr>
      <w:r>
        <w:t>Глава города ежегодно до 15 января информирует уполномоченный орган государственной власти Кемеровской области - Кузбасса в установленном указанным органом порядке об осуществлении международных и внешнеэкономических связей органов местного самоуправления городского округа и о результатах осуществления таких связей в предыдущем году.</w:t>
      </w:r>
    </w:p>
    <w:p w14:paraId="FF060000">
      <w:pPr>
        <w:pStyle w:val="Style_1"/>
        <w:ind w:firstLine="0" w:left="0"/>
        <w:jc w:val="both"/>
      </w:pPr>
    </w:p>
    <w:p w14:paraId="00070000">
      <w:pPr>
        <w:pStyle w:val="Style_1"/>
        <w:ind w:firstLine="540" w:left="0"/>
        <w:jc w:val="both"/>
        <w:outlineLvl w:val="2"/>
        <w:rPr>
          <w:b w:val="1"/>
        </w:rPr>
      </w:pPr>
      <w:r>
        <w:rPr>
          <w:b w:val="1"/>
        </w:rPr>
        <w:t>Статья 59.4. Перечень соглашений об осуществлении международных и внешнеэкономических связей органов местного самоуправления городского округа</w:t>
      </w:r>
    </w:p>
    <w:p w14:paraId="01070000">
      <w:pPr>
        <w:pStyle w:val="Style_1"/>
        <w:ind w:firstLine="0" w:left="0"/>
        <w:jc w:val="both"/>
      </w:pPr>
    </w:p>
    <w:p w14:paraId="02070000">
      <w:pPr>
        <w:pStyle w:val="Style_1"/>
        <w:ind w:firstLine="540" w:left="0"/>
        <w:jc w:val="both"/>
      </w:pPr>
      <w:r>
        <w:t>1. Городской округ формирует перечень соглашений об осуществлении международных и внешнеэкономических связей органов местного самоуправления городского округа в порядке, определенном высшим исполнительным органом Кемеровской области - Кузбасса. В такой перечень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14:paraId="03070000">
      <w:pPr>
        <w:pStyle w:val="Style_1"/>
        <w:spacing w:before="160"/>
        <w:ind w:firstLine="540" w:left="0"/>
        <w:jc w:val="both"/>
      </w:pPr>
      <w:r>
        <w:t>2. Глава города ежегодно до 15 января направляет в уполномоченный орган государственной власти Кемеровской области - Кузбасса перечень соглашений об осуществлении международных и внешнеэкономических связей органов местного самоуправления городского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14:paraId="04070000">
      <w:pPr>
        <w:pStyle w:val="Style_1"/>
        <w:ind w:firstLine="0" w:left="0"/>
        <w:jc w:val="both"/>
      </w:pPr>
    </w:p>
    <w:p w14:paraId="05070000">
      <w:pPr>
        <w:pStyle w:val="Style_1"/>
        <w:ind w:firstLine="0" w:left="0"/>
        <w:jc w:val="center"/>
        <w:outlineLvl w:val="1"/>
        <w:rPr>
          <w:b w:val="1"/>
        </w:rPr>
      </w:pPr>
      <w:r>
        <w:rPr>
          <w:b w:val="1"/>
        </w:rPr>
        <w:t>Глава VII. ФИНАНСОВАЯ ОСНОВА МЕСТНОГО САМОУПРАВЛЕНИЯ</w:t>
      </w:r>
    </w:p>
    <w:p w14:paraId="06070000">
      <w:pPr>
        <w:pStyle w:val="Style_1"/>
        <w:ind w:firstLine="0" w:left="0"/>
        <w:jc w:val="both"/>
      </w:pPr>
    </w:p>
    <w:p w14:paraId="07070000">
      <w:pPr>
        <w:pStyle w:val="Style_1"/>
        <w:ind w:firstLine="540" w:left="0"/>
        <w:jc w:val="both"/>
        <w:outlineLvl w:val="2"/>
        <w:rPr>
          <w:b w:val="1"/>
        </w:rPr>
      </w:pPr>
      <w:r>
        <w:rPr>
          <w:b w:val="1"/>
        </w:rPr>
        <w:t>Статья 60. Бюджет городского округа</w:t>
      </w:r>
    </w:p>
    <w:p w14:paraId="08070000">
      <w:pPr>
        <w:pStyle w:val="Style_1"/>
        <w:ind w:firstLine="0" w:left="0"/>
        <w:jc w:val="both"/>
      </w:pPr>
    </w:p>
    <w:p w14:paraId="09070000">
      <w:pPr>
        <w:pStyle w:val="Style_1"/>
        <w:ind w:firstLine="540" w:left="0"/>
        <w:jc w:val="both"/>
      </w:pPr>
      <w:r>
        <w:t>1. Городской округ имеет собственный бюджет.</w:t>
      </w:r>
    </w:p>
    <w:p w14:paraId="0A070000">
      <w:pPr>
        <w:pStyle w:val="Style_1"/>
        <w:spacing w:before="160"/>
        <w:ind w:firstLine="540" w:left="0"/>
        <w:jc w:val="both"/>
      </w:pPr>
      <w:r>
        <w:t>Бюджет городского округа (местный бюджет) - форма образования и расходования денежных средств, предназначенных для финансового обеспечения задач и функций местного самоуправления.</w:t>
      </w:r>
    </w:p>
    <w:p w14:paraId="0B070000">
      <w:pPr>
        <w:pStyle w:val="Style_1"/>
        <w:spacing w:before="160"/>
        <w:ind w:firstLine="540" w:left="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городского округа самостоятельно с соблюдением требований, установленных Бюджетным </w:t>
      </w:r>
      <w:r>
        <w:rPr>
          <w:color w:val="0000FF"/>
        </w:rPr>
        <w:fldChar w:fldCharType="begin"/>
      </w:r>
      <w:r>
        <w:rPr>
          <w:color w:val="0000FF"/>
        </w:rPr>
        <w:instrText>HYPERLINK "https://login.consultant.ru/link/?req=doc&amp;base=LAW&amp;n=495710"</w:instrText>
      </w:r>
      <w:r>
        <w:rPr>
          <w:color w:val="0000FF"/>
        </w:rPr>
        <w:fldChar w:fldCharType="separate"/>
      </w:r>
      <w:r>
        <w:rPr>
          <w:color w:val="0000FF"/>
        </w:rPr>
        <w:t>кодексом</w:t>
      </w:r>
      <w:r>
        <w:rPr>
          <w:color w:val="0000FF"/>
        </w:rPr>
        <w:fldChar w:fldCharType="end"/>
      </w:r>
      <w:r>
        <w:t xml:space="preserve"> Российской Федерации.</w:t>
      </w:r>
    </w:p>
    <w:p w14:paraId="0C070000">
      <w:pPr>
        <w:pStyle w:val="Style_1"/>
        <w:ind w:firstLine="0" w:left="0"/>
        <w:jc w:val="both"/>
      </w:pPr>
      <w:r>
        <w:t xml:space="preserve">(в ред. </w:t>
      </w:r>
      <w:r>
        <w:rPr>
          <w:color w:val="0000FF"/>
        </w:rPr>
        <w:fldChar w:fldCharType="begin"/>
      </w:r>
      <w:r>
        <w:rPr>
          <w:color w:val="0000FF"/>
        </w:rPr>
        <w:instrText>HYPERLINK "https://login.consultant.ru/link/?req=doc&amp;base=RLAW117&amp;n=35712&amp;dst=100069"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23.12.2014 N 16/150)</w:t>
      </w:r>
    </w:p>
    <w:p w14:paraId="0D070000">
      <w:pPr>
        <w:pStyle w:val="Style_1"/>
        <w:spacing w:before="160"/>
        <w:ind w:firstLine="540" w:left="0"/>
        <w:jc w:val="both"/>
      </w:pPr>
      <w:r>
        <w:t>Бюджет городского округа рассматривается и утверждается городским Советом народных депутатов в форме нормативного правового акта городского Совета народных депутатов.</w:t>
      </w:r>
    </w:p>
    <w:p w14:paraId="0E070000">
      <w:pPr>
        <w:pStyle w:val="Style_1"/>
        <w:spacing w:before="160"/>
        <w:ind w:firstLine="540" w:left="0"/>
        <w:jc w:val="both"/>
      </w:pPr>
      <w:r>
        <w:t>Порядок составления и рассмотрения проекта местного бюджета, утверждения и исполнения местного бюджета, осуществления контроля за его исполнением и утверждения отчета об исполнении местного бюджета определяется нормативным правовым актом городского Совета народных депутатов на основании федерального законодательства и законодательства Кемеровской области - Кузбасса.</w:t>
      </w:r>
    </w:p>
    <w:p w14:paraId="0F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10070000">
      <w:pPr>
        <w:pStyle w:val="Style_1"/>
        <w:spacing w:before="160"/>
        <w:ind w:firstLine="540" w:left="0"/>
        <w:jc w:val="both"/>
      </w:pPr>
      <w:r>
        <w:t>3. Местный бюджет формируется в соответствии с бюджетной классификацией Российской Федерации. Городской Совет народных депутатов вправе производить дальнейшую детализацию объектов бюджетной классификации в части целевых статей и видов расходов, не нарушая общих принципов построения и единства бюджетной классификации Российской Федерации.</w:t>
      </w:r>
    </w:p>
    <w:p w14:paraId="11070000">
      <w:pPr>
        <w:pStyle w:val="Style_1"/>
        <w:spacing w:before="160"/>
        <w:ind w:firstLine="540" w:left="0"/>
        <w:jc w:val="both"/>
      </w:pPr>
      <w: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городского округа, работников муниципальных учреждений городского округа с указанием фактических расходов на оплату их труда подлежат официальному опубликованию.</w:t>
      </w:r>
    </w:p>
    <w:p w14:paraId="12070000">
      <w:pPr>
        <w:pStyle w:val="Style_1"/>
        <w:ind w:firstLine="0" w:left="0"/>
        <w:jc w:val="both"/>
      </w:pPr>
      <w:r>
        <w:t xml:space="preserve">(в ред. Решений Новокузнецкого городского Совета народных депутатов от 23.12.2014 </w:t>
      </w:r>
      <w:r>
        <w:rPr>
          <w:color w:val="0000FF"/>
        </w:rPr>
        <w:fldChar w:fldCharType="begin"/>
      </w:r>
      <w:r>
        <w:rPr>
          <w:color w:val="0000FF"/>
        </w:rPr>
        <w:instrText>HYPERLINK "https://login.consultant.ru/link/?req=doc&amp;base=RLAW117&amp;n=35712&amp;dst=100071"</w:instrText>
      </w:r>
      <w:r>
        <w:rPr>
          <w:color w:val="0000FF"/>
        </w:rPr>
        <w:fldChar w:fldCharType="separate"/>
      </w:r>
      <w:r>
        <w:rPr>
          <w:color w:val="0000FF"/>
        </w:rPr>
        <w:t>N 16/150</w:t>
      </w:r>
      <w:r>
        <w:rPr>
          <w:color w:val="0000FF"/>
        </w:rPr>
        <w:fldChar w:fldCharType="end"/>
      </w:r>
      <w:r>
        <w:t xml:space="preserve">, от 30.09.2015 </w:t>
      </w:r>
      <w:r>
        <w:rPr>
          <w:color w:val="0000FF"/>
        </w:rPr>
        <w:fldChar w:fldCharType="begin"/>
      </w:r>
      <w:r>
        <w:rPr>
          <w:color w:val="0000FF"/>
        </w:rPr>
        <w:instrText>HYPERLINK "https://login.consultant.ru/link/?req=doc&amp;base=RLAW117&amp;n=39897&amp;dst=100053"</w:instrText>
      </w:r>
      <w:r>
        <w:rPr>
          <w:color w:val="0000FF"/>
        </w:rPr>
        <w:fldChar w:fldCharType="separate"/>
      </w:r>
      <w:r>
        <w:rPr>
          <w:color w:val="0000FF"/>
        </w:rPr>
        <w:t>N 9/97</w:t>
      </w:r>
      <w:r>
        <w:rPr>
          <w:color w:val="0000FF"/>
        </w:rPr>
        <w:fldChar w:fldCharType="end"/>
      </w:r>
      <w:r>
        <w:t>)</w:t>
      </w:r>
    </w:p>
    <w:p w14:paraId="13070000">
      <w:pPr>
        <w:pStyle w:val="Style_1"/>
        <w:spacing w:before="160"/>
        <w:ind w:firstLine="540" w:left="0"/>
        <w:jc w:val="both"/>
      </w:pPr>
      <w:r>
        <w:t xml:space="preserve">5. Исключена. - </w:t>
      </w:r>
      <w:r>
        <w:rPr>
          <w:color w:val="0000FF"/>
        </w:rPr>
        <w:fldChar w:fldCharType="begin"/>
      </w:r>
      <w:r>
        <w:rPr>
          <w:color w:val="0000FF"/>
        </w:rPr>
        <w:instrText>HYPERLINK "https://login.consultant.ru/link/?req=doc&amp;base=RLAW117&amp;n=35712&amp;dst=100073"</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23.12.2014 N 16/150.</w:t>
      </w:r>
    </w:p>
    <w:p w14:paraId="14070000">
      <w:pPr>
        <w:pStyle w:val="Style_1"/>
        <w:ind w:firstLine="0" w:left="0"/>
        <w:jc w:val="both"/>
      </w:pPr>
    </w:p>
    <w:p w14:paraId="15070000">
      <w:pPr>
        <w:pStyle w:val="Style_1"/>
        <w:ind w:firstLine="540" w:left="0"/>
        <w:jc w:val="both"/>
        <w:outlineLvl w:val="2"/>
        <w:rPr>
          <w:b w:val="1"/>
        </w:rPr>
      </w:pPr>
      <w:r>
        <w:rPr>
          <w:b w:val="1"/>
        </w:rPr>
        <w:t>Статья 61. Доходы местного бюджета</w:t>
      </w:r>
    </w:p>
    <w:p w14:paraId="16070000">
      <w:pPr>
        <w:pStyle w:val="Style_1"/>
        <w:ind w:firstLine="540" w:left="0"/>
        <w:jc w:val="both"/>
      </w:pPr>
    </w:p>
    <w:p w14:paraId="17070000">
      <w:pPr>
        <w:pStyle w:val="Style_1"/>
        <w:ind w:firstLine="540" w:left="0"/>
        <w:jc w:val="both"/>
      </w:pPr>
      <w:r>
        <w:t xml:space="preserve">(в ред. </w:t>
      </w:r>
      <w:r>
        <w:rPr>
          <w:color w:val="0000FF"/>
        </w:rPr>
        <w:fldChar w:fldCharType="begin"/>
      </w:r>
      <w:r>
        <w:rPr>
          <w:color w:val="0000FF"/>
        </w:rPr>
        <w:instrText>HYPERLINK "https://login.consultant.ru/link/?req=doc&amp;base=RLAW117&amp;n=35712&amp;dst=100074"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23.12.2014 N 16/150)</w:t>
      </w:r>
    </w:p>
    <w:p w14:paraId="18070000">
      <w:pPr>
        <w:pStyle w:val="Style_1"/>
        <w:ind w:firstLine="0" w:left="0"/>
        <w:jc w:val="both"/>
      </w:pPr>
    </w:p>
    <w:p w14:paraId="19070000">
      <w:pPr>
        <w:pStyle w:val="Style_1"/>
        <w:ind w:firstLine="540" w:left="0"/>
        <w:jc w:val="both"/>
      </w:pPr>
      <w: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A070000">
      <w:pPr>
        <w:pStyle w:val="Style_1"/>
        <w:ind w:firstLine="0" w:left="0"/>
        <w:jc w:val="both"/>
      </w:pPr>
    </w:p>
    <w:p w14:paraId="1B070000">
      <w:pPr>
        <w:pStyle w:val="Style_1"/>
        <w:ind w:firstLine="540" w:left="0"/>
        <w:jc w:val="both"/>
        <w:outlineLvl w:val="2"/>
        <w:rPr>
          <w:b w:val="1"/>
        </w:rPr>
      </w:pPr>
      <w:r>
        <w:rPr>
          <w:b w:val="1"/>
        </w:rPr>
        <w:t>Статья 62. Средства самообложения граждан</w:t>
      </w:r>
    </w:p>
    <w:p w14:paraId="1C070000">
      <w:pPr>
        <w:pStyle w:val="Style_1"/>
        <w:ind w:firstLine="0" w:left="0"/>
        <w:jc w:val="both"/>
      </w:pPr>
    </w:p>
    <w:p w14:paraId="1D070000">
      <w:pPr>
        <w:pStyle w:val="Style_1"/>
        <w:ind w:firstLine="540" w:left="0"/>
        <w:jc w:val="both"/>
      </w:pPr>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городского округа, за исключением отдельных категорий граждан, численность которых не может превышать 30 процентов от общего числа жителей городского округа и для которых размер платежей может быть уменьшен.</w:t>
      </w:r>
    </w:p>
    <w:p w14:paraId="1E070000">
      <w:pPr>
        <w:pStyle w:val="Style_1"/>
        <w:spacing w:before="160"/>
        <w:ind w:firstLine="540" w:left="0"/>
        <w:jc w:val="both"/>
      </w:pPr>
      <w:r>
        <w:t>2. Вопросы введения и использования разовых платежей граждан решаются на местном референдуме.</w:t>
      </w:r>
    </w:p>
    <w:p w14:paraId="1F070000">
      <w:pPr>
        <w:pStyle w:val="Style_1"/>
        <w:ind w:firstLine="0" w:left="0"/>
        <w:jc w:val="both"/>
      </w:pPr>
    </w:p>
    <w:p w14:paraId="20070000">
      <w:pPr>
        <w:pStyle w:val="Style_1"/>
        <w:ind w:firstLine="540" w:left="0"/>
        <w:jc w:val="both"/>
        <w:outlineLvl w:val="2"/>
        <w:rPr>
          <w:b w:val="1"/>
        </w:rPr>
      </w:pPr>
      <w:r>
        <w:rPr>
          <w:b w:val="1"/>
        </w:rPr>
        <w:t>Статья 62.1. Финансовое и иное обеспечение реализации инициативных проектов</w:t>
      </w:r>
    </w:p>
    <w:p w14:paraId="21070000">
      <w:pPr>
        <w:pStyle w:val="Style_1"/>
        <w:ind w:firstLine="540" w:left="0"/>
        <w:jc w:val="both"/>
      </w:pPr>
    </w:p>
    <w:p w14:paraId="22070000">
      <w:pPr>
        <w:pStyle w:val="Style_1"/>
        <w:ind w:firstLine="540" w:left="0"/>
        <w:jc w:val="both"/>
      </w:pPr>
      <w:r>
        <w:t xml:space="preserve">(введена </w:t>
      </w:r>
      <w:r>
        <w:rPr>
          <w:color w:val="0000FF"/>
        </w:rPr>
        <w:fldChar w:fldCharType="begin"/>
      </w:r>
      <w:r>
        <w:rPr>
          <w:color w:val="0000FF"/>
        </w:rPr>
        <w:instrText>HYPERLINK "https://login.consultant.ru/link/?req=doc&amp;base=RLAW117&amp;n=53758&amp;dst=100074"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08.12.2020 N 15/96)</w:t>
      </w:r>
    </w:p>
    <w:p w14:paraId="23070000">
      <w:pPr>
        <w:pStyle w:val="Style_1"/>
        <w:ind w:firstLine="0" w:left="0"/>
        <w:jc w:val="both"/>
      </w:pPr>
    </w:p>
    <w:p w14:paraId="24070000">
      <w:pPr>
        <w:pStyle w:val="Style_1"/>
        <w:ind w:firstLine="540" w:left="0"/>
        <w:jc w:val="both"/>
      </w:pPr>
      <w:r>
        <w:t xml:space="preserve">1. Источником финансового обеспечения реализации инициативных проектов, предусмотренных </w:t>
      </w:r>
      <w:r>
        <w:rPr>
          <w:color w:val="0000FF"/>
        </w:rPr>
        <w:fldChar w:fldCharType="begin"/>
      </w:r>
      <w:r>
        <w:rPr>
          <w:color w:val="0000FF"/>
        </w:rPr>
        <w:instrText>HYPERLINK \l "Par536"</w:instrText>
      </w:r>
      <w:r>
        <w:rPr>
          <w:color w:val="0000FF"/>
        </w:rPr>
        <w:fldChar w:fldCharType="separate"/>
      </w:r>
      <w:r>
        <w:rPr>
          <w:color w:val="0000FF"/>
        </w:rPr>
        <w:t>статьей 16.1</w:t>
      </w:r>
      <w:r>
        <w:rPr>
          <w:color w:val="0000FF"/>
        </w:rPr>
        <w:fldChar w:fldCharType="end"/>
      </w:r>
      <w:r>
        <w:t xml:space="preserve"> настоящего Устава, являются предусмотренные решением о бюджете городского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Кемеровской области - Кузбасса, предоставленных в целях финансового обеспечения соответствующих расходных обязательств городского округа.</w:t>
      </w:r>
    </w:p>
    <w:p w14:paraId="25070000">
      <w:pPr>
        <w:pStyle w:val="Style_1"/>
        <w:spacing w:before="160"/>
        <w:ind w:firstLine="540" w:left="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r>
        <w:rPr>
          <w:color w:val="0000FF"/>
        </w:rPr>
        <w:fldChar w:fldCharType="begin"/>
      </w:r>
      <w:r>
        <w:rPr>
          <w:color w:val="0000FF"/>
        </w:rPr>
        <w:instrText>HYPERLINK "https://login.consultant.ru/link/?req=doc&amp;base=LAW&amp;n=495710"</w:instrText>
      </w:r>
      <w:r>
        <w:rPr>
          <w:color w:val="0000FF"/>
        </w:rPr>
        <w:fldChar w:fldCharType="separate"/>
      </w:r>
      <w:r>
        <w:rPr>
          <w:color w:val="0000FF"/>
        </w:rPr>
        <w:t>кодексом</w:t>
      </w:r>
      <w:r>
        <w:rPr>
          <w:color w:val="0000FF"/>
        </w:rPr>
        <w:fldChar w:fldCharType="end"/>
      </w:r>
      <w:r>
        <w:t xml:space="preserve"> Российской Федерации в бюджет городского округа в целях реализации конкретных инициативных проектов.</w:t>
      </w:r>
    </w:p>
    <w:p w14:paraId="26070000">
      <w:pPr>
        <w:pStyle w:val="Style_1"/>
        <w:spacing w:before="160"/>
        <w:ind w:firstLine="540" w:left="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городского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городского округа.</w:t>
      </w:r>
    </w:p>
    <w:p w14:paraId="27070000">
      <w:pPr>
        <w:pStyle w:val="Style_1"/>
        <w:spacing w:before="160"/>
        <w:ind w:firstLine="540" w:left="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бюджет городского округа, определяется нормативным правовым актом городского Совета народных депутатов.</w:t>
      </w:r>
    </w:p>
    <w:p w14:paraId="28070000">
      <w:pPr>
        <w:pStyle w:val="Style_1"/>
        <w:spacing w:before="160"/>
        <w:ind w:firstLine="540" w:left="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29070000">
      <w:pPr>
        <w:pStyle w:val="Style_1"/>
        <w:ind w:firstLine="0" w:left="0"/>
        <w:jc w:val="both"/>
      </w:pPr>
    </w:p>
    <w:p w14:paraId="2A070000">
      <w:pPr>
        <w:pStyle w:val="Style_1"/>
        <w:ind w:firstLine="540" w:left="0"/>
        <w:jc w:val="both"/>
        <w:outlineLvl w:val="2"/>
        <w:rPr>
          <w:b w:val="1"/>
        </w:rPr>
      </w:pPr>
      <w:r>
        <w:rPr>
          <w:b w:val="1"/>
        </w:rPr>
        <w:t xml:space="preserve">Статья 63. Утратила силу. - </w:t>
      </w:r>
      <w:r>
        <w:rPr>
          <w:b w:val="1"/>
          <w:color w:val="0000FF"/>
        </w:rPr>
        <w:fldChar w:fldCharType="begin"/>
      </w:r>
      <w:r>
        <w:rPr>
          <w:b w:val="1"/>
          <w:color w:val="0000FF"/>
        </w:rPr>
        <w:instrText>HYPERLINK "https://login.consultant.ru/link/?req=doc&amp;base=RLAW117&amp;n=35712&amp;dst=100077"</w:instrText>
      </w:r>
      <w:r>
        <w:rPr>
          <w:b w:val="1"/>
          <w:color w:val="0000FF"/>
        </w:rPr>
        <w:fldChar w:fldCharType="separate"/>
      </w:r>
      <w:r>
        <w:rPr>
          <w:b w:val="1"/>
          <w:color w:val="0000FF"/>
        </w:rPr>
        <w:t>Решение</w:t>
      </w:r>
      <w:r>
        <w:rPr>
          <w:b w:val="1"/>
          <w:color w:val="0000FF"/>
        </w:rPr>
        <w:fldChar w:fldCharType="end"/>
      </w:r>
      <w:r>
        <w:rPr>
          <w:b w:val="1"/>
        </w:rPr>
        <w:t xml:space="preserve"> Новокузнецкого городского Совета народных депутатов от 23.12.2014 N 16/150.</w:t>
      </w:r>
    </w:p>
    <w:p w14:paraId="2B070000">
      <w:pPr>
        <w:pStyle w:val="Style_1"/>
        <w:ind w:firstLine="0" w:left="0"/>
        <w:jc w:val="both"/>
      </w:pPr>
    </w:p>
    <w:p w14:paraId="2C070000">
      <w:pPr>
        <w:pStyle w:val="Style_1"/>
        <w:ind w:firstLine="540" w:left="0"/>
        <w:jc w:val="both"/>
        <w:outlineLvl w:val="2"/>
        <w:rPr>
          <w:b w:val="1"/>
        </w:rPr>
      </w:pPr>
      <w:r>
        <w:rPr>
          <w:b w:val="1"/>
        </w:rPr>
        <w:t>Статья 64. Расходы местного бюджета</w:t>
      </w:r>
    </w:p>
    <w:p w14:paraId="2D070000">
      <w:pPr>
        <w:pStyle w:val="Style_1"/>
        <w:ind w:firstLine="540" w:left="0"/>
        <w:jc w:val="both"/>
      </w:pPr>
    </w:p>
    <w:p w14:paraId="2E070000">
      <w:pPr>
        <w:pStyle w:val="Style_1"/>
        <w:ind w:firstLine="540" w:left="0"/>
        <w:jc w:val="both"/>
      </w:pPr>
      <w:r>
        <w:t xml:space="preserve">(в ред. </w:t>
      </w:r>
      <w:r>
        <w:rPr>
          <w:color w:val="0000FF"/>
        </w:rPr>
        <w:fldChar w:fldCharType="begin"/>
      </w:r>
      <w:r>
        <w:rPr>
          <w:color w:val="0000FF"/>
        </w:rPr>
        <w:instrText>HYPERLINK "https://login.consultant.ru/link/?req=doc&amp;base=RLAW117&amp;n=35712&amp;dst=100078"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23.12.2014 N 16/150)</w:t>
      </w:r>
    </w:p>
    <w:p w14:paraId="2F070000">
      <w:pPr>
        <w:pStyle w:val="Style_1"/>
        <w:ind w:firstLine="0" w:left="0"/>
        <w:jc w:val="both"/>
      </w:pPr>
    </w:p>
    <w:p w14:paraId="30070000">
      <w:pPr>
        <w:pStyle w:val="Style_1"/>
        <w:ind w:firstLine="540" w:left="0"/>
        <w:jc w:val="both"/>
      </w:pPr>
      <w:r>
        <w:t xml:space="preserve">1. Формирование расходов местного бюджета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w:t>
      </w:r>
      <w:r>
        <w:rPr>
          <w:color w:val="0000FF"/>
        </w:rPr>
        <w:fldChar w:fldCharType="begin"/>
      </w:r>
      <w:r>
        <w:rPr>
          <w:color w:val="0000FF"/>
        </w:rPr>
        <w:instrText>HYPERLINK "https://login.consultant.ru/link/?req=doc&amp;base=LAW&amp;n=495710"</w:instrText>
      </w:r>
      <w:r>
        <w:rPr>
          <w:color w:val="0000FF"/>
        </w:rPr>
        <w:fldChar w:fldCharType="separate"/>
      </w:r>
      <w:r>
        <w:rPr>
          <w:color w:val="0000FF"/>
        </w:rPr>
        <w:t>кодекса</w:t>
      </w:r>
      <w:r>
        <w:rPr>
          <w:color w:val="0000FF"/>
        </w:rPr>
        <w:fldChar w:fldCharType="end"/>
      </w:r>
      <w:r>
        <w:t xml:space="preserve"> Российской Федерации.</w:t>
      </w:r>
    </w:p>
    <w:p w14:paraId="31070000">
      <w:pPr>
        <w:pStyle w:val="Style_1"/>
        <w:spacing w:before="160"/>
        <w:ind w:firstLine="540" w:left="0"/>
        <w:jc w:val="both"/>
      </w:pPr>
      <w:r>
        <w:t xml:space="preserve">2. Исполнение расходных обязательств городского округа осуществляется за счет средств местного бюджета в соответствии с требованиями Бюджетного </w:t>
      </w:r>
      <w:r>
        <w:rPr>
          <w:color w:val="0000FF"/>
        </w:rPr>
        <w:fldChar w:fldCharType="begin"/>
      </w:r>
      <w:r>
        <w:rPr>
          <w:color w:val="0000FF"/>
        </w:rPr>
        <w:instrText>HYPERLINK "https://login.consultant.ru/link/?req=doc&amp;base=LAW&amp;n=495710"</w:instrText>
      </w:r>
      <w:r>
        <w:rPr>
          <w:color w:val="0000FF"/>
        </w:rPr>
        <w:fldChar w:fldCharType="separate"/>
      </w:r>
      <w:r>
        <w:rPr>
          <w:color w:val="0000FF"/>
        </w:rPr>
        <w:t>кодекса</w:t>
      </w:r>
      <w:r>
        <w:rPr>
          <w:color w:val="0000FF"/>
        </w:rPr>
        <w:fldChar w:fldCharType="end"/>
      </w:r>
      <w:r>
        <w:t xml:space="preserve"> Российской Федерации.</w:t>
      </w:r>
    </w:p>
    <w:p w14:paraId="32070000">
      <w:pPr>
        <w:pStyle w:val="Style_1"/>
        <w:ind w:firstLine="0" w:left="0"/>
        <w:jc w:val="both"/>
      </w:pPr>
    </w:p>
    <w:p w14:paraId="33070000">
      <w:pPr>
        <w:pStyle w:val="Style_1"/>
        <w:ind w:firstLine="540" w:left="0"/>
        <w:jc w:val="both"/>
        <w:outlineLvl w:val="2"/>
        <w:rPr>
          <w:b w:val="1"/>
        </w:rPr>
      </w:pPr>
      <w:r>
        <w:rPr>
          <w:b w:val="1"/>
        </w:rPr>
        <w:t>Статья 65. Муниципальные заимствования</w:t>
      </w:r>
    </w:p>
    <w:p w14:paraId="34070000">
      <w:pPr>
        <w:pStyle w:val="Style_1"/>
        <w:ind w:firstLine="0" w:left="0"/>
        <w:jc w:val="both"/>
      </w:pPr>
    </w:p>
    <w:p w14:paraId="35070000">
      <w:pPr>
        <w:pStyle w:val="Style_1"/>
        <w:ind w:firstLine="540" w:left="0"/>
        <w:jc w:val="both"/>
      </w:pPr>
      <w:r>
        <w:t xml:space="preserve">1. Городской округ вправе осуществлять муниципальные заимствования, в том числе путем выпуска муниципальных ценных бумаг, в соответствии с Бюджетным </w:t>
      </w:r>
      <w:r>
        <w:rPr>
          <w:color w:val="0000FF"/>
        </w:rPr>
        <w:fldChar w:fldCharType="begin"/>
      </w:r>
      <w:r>
        <w:rPr>
          <w:color w:val="0000FF"/>
        </w:rPr>
        <w:instrText>HYPERLINK "https://login.consultant.ru/link/?req=doc&amp;base=LAW&amp;n=495710"</w:instrText>
      </w:r>
      <w:r>
        <w:rPr>
          <w:color w:val="0000FF"/>
        </w:rPr>
        <w:fldChar w:fldCharType="separate"/>
      </w:r>
      <w:r>
        <w:rPr>
          <w:color w:val="0000FF"/>
        </w:rPr>
        <w:t>кодексом</w:t>
      </w:r>
      <w:r>
        <w:rPr>
          <w:color w:val="0000FF"/>
        </w:rPr>
        <w:fldChar w:fldCharType="end"/>
      </w:r>
      <w:r>
        <w:t xml:space="preserve"> Российской Федерации и настоящим Уставом.</w:t>
      </w:r>
    </w:p>
    <w:p w14:paraId="36070000">
      <w:pPr>
        <w:pStyle w:val="Style_1"/>
        <w:spacing w:before="160"/>
        <w:ind w:firstLine="540" w:left="0"/>
        <w:jc w:val="both"/>
      </w:pPr>
      <w:r>
        <w:t>2. От имени городского округа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города.</w:t>
      </w:r>
    </w:p>
    <w:p w14:paraId="37070000">
      <w:pPr>
        <w:pStyle w:val="Style_1"/>
        <w:ind w:firstLine="0" w:left="0"/>
        <w:jc w:val="both"/>
      </w:pPr>
    </w:p>
    <w:p w14:paraId="38070000">
      <w:pPr>
        <w:pStyle w:val="Style_1"/>
        <w:ind w:firstLine="540" w:left="0"/>
        <w:jc w:val="both"/>
        <w:outlineLvl w:val="2"/>
        <w:rPr>
          <w:b w:val="1"/>
        </w:rPr>
      </w:pPr>
      <w:r>
        <w:rPr>
          <w:b w:val="1"/>
        </w:rPr>
        <w:t>Статья 66. Муниципальный долг</w:t>
      </w:r>
    </w:p>
    <w:p w14:paraId="39070000">
      <w:pPr>
        <w:pStyle w:val="Style_1"/>
        <w:ind w:firstLine="0" w:left="0"/>
        <w:jc w:val="both"/>
      </w:pPr>
    </w:p>
    <w:p w14:paraId="3A070000">
      <w:pPr>
        <w:pStyle w:val="Style_1"/>
        <w:ind w:firstLine="540" w:left="0"/>
        <w:jc w:val="both"/>
      </w:pPr>
      <w:r>
        <w:t xml:space="preserve">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w:t>
      </w:r>
      <w:r>
        <w:rPr>
          <w:color w:val="0000FF"/>
        </w:rPr>
        <w:fldChar w:fldCharType="begin"/>
      </w:r>
      <w:r>
        <w:rPr>
          <w:color w:val="0000FF"/>
        </w:rPr>
        <w:instrText>HYPERLINK "https://login.consultant.ru/link/?req=doc&amp;base=LAW&amp;n=495710"</w:instrText>
      </w:r>
      <w:r>
        <w:rPr>
          <w:color w:val="0000FF"/>
        </w:rPr>
        <w:fldChar w:fldCharType="separate"/>
      </w:r>
      <w:r>
        <w:rPr>
          <w:color w:val="0000FF"/>
        </w:rPr>
        <w:t>кодексом</w:t>
      </w:r>
      <w:r>
        <w:rPr>
          <w:color w:val="0000FF"/>
        </w:rPr>
        <w:fldChar w:fldCharType="end"/>
      </w:r>
      <w:r>
        <w:t xml:space="preserve"> Российской Федерации, принятые на себя муниципальным образованием.</w:t>
      </w:r>
    </w:p>
    <w:p w14:paraId="3B070000">
      <w:pPr>
        <w:pStyle w:val="Style_1"/>
        <w:spacing w:before="160"/>
        <w:ind w:firstLine="540" w:left="0"/>
        <w:jc w:val="both"/>
      </w:pPr>
      <w:r>
        <w:t>2. Муниципальный долг полностью и без условий обеспечивается всем муниципальным имуществом, составляющим муниципальную казну.</w:t>
      </w:r>
    </w:p>
    <w:p w14:paraId="3C070000">
      <w:pPr>
        <w:pStyle w:val="Style_1"/>
        <w:spacing w:before="160"/>
        <w:ind w:firstLine="540" w:left="0"/>
        <w:jc w:val="both"/>
      </w:pPr>
      <w:r>
        <w:t>3. Органы местного самоуправления используют все полномочия по формированию доходов местного бюджета для погашения своих долговых обязательств и обслуживания долга.</w:t>
      </w:r>
    </w:p>
    <w:p w14:paraId="3D070000">
      <w:pPr>
        <w:pStyle w:val="Style_1"/>
        <w:spacing w:before="160"/>
        <w:ind w:firstLine="540" w:left="0"/>
        <w:jc w:val="both"/>
      </w:pPr>
      <w:r>
        <w:t>4. Долговые обязательства городского округа погашаются в сроки, которые определяются условиями заимствований и не могут превышать 10 лет.</w:t>
      </w:r>
    </w:p>
    <w:p w14:paraId="3E070000">
      <w:pPr>
        <w:pStyle w:val="Style_1"/>
        <w:spacing w:before="160"/>
        <w:ind w:firstLine="540" w:left="0"/>
        <w:jc w:val="both"/>
      </w:pPr>
      <w:r>
        <w:t>5. При утверждении местного бюджета на очередной финансовый год городской Совет народных депутатов устанавливает верхний предел муниципального долга городского округа с указанием в том числе предельного объема обязательств по муниципальным гарантиям.</w:t>
      </w:r>
    </w:p>
    <w:p w14:paraId="3F070000">
      <w:pPr>
        <w:pStyle w:val="Style_1"/>
        <w:spacing w:before="160"/>
        <w:ind w:firstLine="540" w:left="0"/>
        <w:jc w:val="both"/>
      </w:pPr>
      <w:r>
        <w:t>Предельный объем муниципального долга городского округа не должен превышать утвержденный общий годовой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14:paraId="40070000">
      <w:pPr>
        <w:pStyle w:val="Style_1"/>
        <w:ind w:firstLine="0" w:left="0"/>
        <w:jc w:val="both"/>
      </w:pPr>
    </w:p>
    <w:p w14:paraId="41070000">
      <w:pPr>
        <w:pStyle w:val="Style_1"/>
        <w:ind w:firstLine="540" w:left="0"/>
        <w:jc w:val="both"/>
        <w:outlineLvl w:val="2"/>
        <w:rPr>
          <w:b w:val="1"/>
        </w:rPr>
      </w:pPr>
      <w:r>
        <w:rPr>
          <w:b w:val="1"/>
        </w:rPr>
        <w:t xml:space="preserve">Статья 67. Утратила силу. - </w:t>
      </w:r>
      <w:r>
        <w:rPr>
          <w:b w:val="1"/>
          <w:color w:val="0000FF"/>
        </w:rPr>
        <w:fldChar w:fldCharType="begin"/>
      </w:r>
      <w:r>
        <w:rPr>
          <w:b w:val="1"/>
          <w:color w:val="0000FF"/>
        </w:rPr>
        <w:instrText>HYPERLINK "https://login.consultant.ru/link/?req=doc&amp;base=RLAW117&amp;n=35712&amp;dst=100082"</w:instrText>
      </w:r>
      <w:r>
        <w:rPr>
          <w:b w:val="1"/>
          <w:color w:val="0000FF"/>
        </w:rPr>
        <w:fldChar w:fldCharType="separate"/>
      </w:r>
      <w:r>
        <w:rPr>
          <w:b w:val="1"/>
          <w:color w:val="0000FF"/>
        </w:rPr>
        <w:t>Решение</w:t>
      </w:r>
      <w:r>
        <w:rPr>
          <w:b w:val="1"/>
          <w:color w:val="0000FF"/>
        </w:rPr>
        <w:fldChar w:fldCharType="end"/>
      </w:r>
      <w:r>
        <w:rPr>
          <w:b w:val="1"/>
        </w:rPr>
        <w:t xml:space="preserve"> Новокузнецкого городского Совета народных депутатов от 23.12.2014 N 16/150.</w:t>
      </w:r>
    </w:p>
    <w:p w14:paraId="42070000">
      <w:pPr>
        <w:pStyle w:val="Style_1"/>
        <w:ind w:firstLine="0" w:left="0"/>
        <w:jc w:val="both"/>
      </w:pPr>
    </w:p>
    <w:p w14:paraId="43070000">
      <w:pPr>
        <w:pStyle w:val="Style_1"/>
        <w:ind w:firstLine="540" w:left="0"/>
        <w:jc w:val="both"/>
        <w:outlineLvl w:val="2"/>
        <w:rPr>
          <w:b w:val="1"/>
        </w:rPr>
      </w:pPr>
      <w:r>
        <w:rPr>
          <w:b w:val="1"/>
        </w:rPr>
        <w:t>Статья 68. Закупки для обеспечения муниципальных нужд</w:t>
      </w:r>
    </w:p>
    <w:p w14:paraId="44070000">
      <w:pPr>
        <w:pStyle w:val="Style_1"/>
        <w:ind w:firstLine="540" w:left="0"/>
        <w:jc w:val="both"/>
      </w:pPr>
    </w:p>
    <w:p w14:paraId="45070000">
      <w:pPr>
        <w:pStyle w:val="Style_1"/>
        <w:ind w:firstLine="540" w:left="0"/>
        <w:jc w:val="both"/>
      </w:pPr>
      <w:r>
        <w:t xml:space="preserve">(в ред. </w:t>
      </w:r>
      <w:r>
        <w:rPr>
          <w:color w:val="0000FF"/>
        </w:rPr>
        <w:fldChar w:fldCharType="begin"/>
      </w:r>
      <w:r>
        <w:rPr>
          <w:color w:val="0000FF"/>
        </w:rPr>
        <w:instrText>HYPERLINK "https://login.consultant.ru/link/?req=doc&amp;base=RLAW117&amp;n=34169&amp;dst=100056"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29.05.2014 N 6/54)</w:t>
      </w:r>
    </w:p>
    <w:p w14:paraId="46070000">
      <w:pPr>
        <w:pStyle w:val="Style_1"/>
        <w:ind w:firstLine="0" w:left="0"/>
        <w:jc w:val="both"/>
      </w:pPr>
    </w:p>
    <w:p w14:paraId="47070000">
      <w:pPr>
        <w:pStyle w:val="Style_1"/>
        <w:ind w:firstLine="540" w:left="0"/>
        <w:jc w:val="both"/>
      </w:pPr>
      <w: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8070000">
      <w:pPr>
        <w:pStyle w:val="Style_1"/>
        <w:spacing w:before="160"/>
        <w:ind w:firstLine="540" w:left="0"/>
        <w:jc w:val="both"/>
      </w:pPr>
      <w:r>
        <w:t>2. Закупки товаров, работ, услуг для обеспечения муниципальных нужд осуществляются за счет средств местного бюджета.</w:t>
      </w:r>
    </w:p>
    <w:p w14:paraId="49070000">
      <w:pPr>
        <w:pStyle w:val="Style_1"/>
        <w:ind w:firstLine="0" w:left="0"/>
        <w:jc w:val="both"/>
      </w:pPr>
    </w:p>
    <w:p w14:paraId="4A070000">
      <w:pPr>
        <w:pStyle w:val="Style_1"/>
        <w:ind w:firstLine="0" w:left="0"/>
        <w:jc w:val="center"/>
        <w:outlineLvl w:val="1"/>
        <w:rPr>
          <w:b w:val="1"/>
        </w:rPr>
      </w:pPr>
      <w:r>
        <w:rPr>
          <w:b w:val="1"/>
        </w:rPr>
        <w:t>Глава VIII. ОТВЕТСТВЕННОСТЬ И ГАРАНТИИ ПРАВ МЕСТНОГО</w:t>
      </w:r>
    </w:p>
    <w:p w14:paraId="4B070000">
      <w:pPr>
        <w:pStyle w:val="Style_1"/>
        <w:ind w:firstLine="0" w:left="0"/>
        <w:jc w:val="center"/>
        <w:rPr>
          <w:b w:val="1"/>
        </w:rPr>
      </w:pPr>
      <w:r>
        <w:rPr>
          <w:b w:val="1"/>
        </w:rPr>
        <w:t>САМОУПРАВЛЕНИЯ ГОРОДСКОГО ОКРУГА, ЕГО ОРГАНОВ И ДОЛЖНОСТНЫХ</w:t>
      </w:r>
    </w:p>
    <w:p w14:paraId="4C070000">
      <w:pPr>
        <w:pStyle w:val="Style_1"/>
        <w:ind w:firstLine="0" w:left="0"/>
        <w:jc w:val="center"/>
        <w:rPr>
          <w:b w:val="1"/>
        </w:rPr>
      </w:pPr>
      <w:r>
        <w:rPr>
          <w:b w:val="1"/>
        </w:rPr>
        <w:t>ЛИЦ</w:t>
      </w:r>
    </w:p>
    <w:p w14:paraId="4D070000">
      <w:pPr>
        <w:pStyle w:val="Style_1"/>
        <w:ind w:firstLine="0" w:left="0"/>
        <w:jc w:val="both"/>
      </w:pPr>
    </w:p>
    <w:p w14:paraId="4E070000">
      <w:pPr>
        <w:pStyle w:val="Style_1"/>
        <w:ind w:firstLine="540" w:left="0"/>
        <w:jc w:val="both"/>
        <w:outlineLvl w:val="2"/>
        <w:rPr>
          <w:b w:val="1"/>
        </w:rPr>
      </w:pPr>
      <w:r>
        <w:rPr>
          <w:b w:val="1"/>
        </w:rPr>
        <w:t>Статья 69. Ответственность органов местного самоуправления городского округа и должностных лиц местного самоуправления</w:t>
      </w:r>
    </w:p>
    <w:p w14:paraId="4F070000">
      <w:pPr>
        <w:pStyle w:val="Style_1"/>
        <w:ind w:firstLine="0" w:left="0"/>
        <w:jc w:val="both"/>
      </w:pPr>
    </w:p>
    <w:p w14:paraId="50070000">
      <w:pPr>
        <w:pStyle w:val="Style_1"/>
        <w:ind w:firstLine="540" w:left="0"/>
        <w:jc w:val="both"/>
      </w:pPr>
      <w:r>
        <w:t>Органы местного самоуправления городского округа и должностные лица местного самоуправления несут ответственность перед населением городского округа, государством, физическими и юридическими лицами в соответствии с федеральными законами.</w:t>
      </w:r>
    </w:p>
    <w:p w14:paraId="51070000">
      <w:pPr>
        <w:pStyle w:val="Style_1"/>
        <w:ind w:firstLine="0" w:left="0"/>
        <w:jc w:val="both"/>
      </w:pPr>
    </w:p>
    <w:p w14:paraId="52070000">
      <w:pPr>
        <w:pStyle w:val="Style_1"/>
        <w:ind w:firstLine="540" w:left="0"/>
        <w:jc w:val="both"/>
        <w:outlineLvl w:val="2"/>
        <w:rPr>
          <w:b w:val="1"/>
        </w:rPr>
      </w:pPr>
      <w:r>
        <w:rPr>
          <w:b w:val="1"/>
        </w:rPr>
        <w:t>Статья 70. Ответственность органов местного самоуправления, депутатов городского Совета народных депутатов и Главы города перед населением</w:t>
      </w:r>
    </w:p>
    <w:p w14:paraId="53070000">
      <w:pPr>
        <w:pStyle w:val="Style_1"/>
        <w:ind w:firstLine="540" w:left="0"/>
        <w:jc w:val="both"/>
      </w:pPr>
    </w:p>
    <w:p w14:paraId="54070000">
      <w:pPr>
        <w:pStyle w:val="Style_1"/>
        <w:ind w:firstLine="540" w:left="0"/>
        <w:jc w:val="both"/>
      </w:pPr>
      <w:r>
        <w:t xml:space="preserve">(в ред. </w:t>
      </w:r>
      <w:r>
        <w:rPr>
          <w:color w:val="0000FF"/>
        </w:rPr>
        <w:fldChar w:fldCharType="begin"/>
      </w:r>
      <w:r>
        <w:rPr>
          <w:color w:val="0000FF"/>
        </w:rPr>
        <w:instrText>HYPERLINK "https://login.consultant.ru/link/?req=doc&amp;base=RLAW117&amp;n=23336&amp;dst=100070"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14.07.2010 N 10/137)</w:t>
      </w:r>
    </w:p>
    <w:p w14:paraId="55070000">
      <w:pPr>
        <w:pStyle w:val="Style_1"/>
        <w:ind w:firstLine="0" w:left="0"/>
        <w:jc w:val="both"/>
      </w:pPr>
    </w:p>
    <w:p w14:paraId="56070000">
      <w:pPr>
        <w:pStyle w:val="Style_1"/>
        <w:ind w:firstLine="540" w:left="0"/>
        <w:jc w:val="both"/>
      </w:pPr>
      <w:r>
        <w:t xml:space="preserve">1. Основания наступления ответственности органов местного самоуправления, депутатов городского Совета народных депутатов и Главы города перед населением и порядок решения соответствующих вопросов определяются настоящим Уставом в соответствии с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w:t>
      </w:r>
    </w:p>
    <w:p w14:paraId="57070000">
      <w:pPr>
        <w:pStyle w:val="Style_1"/>
        <w:spacing w:before="160"/>
        <w:ind w:firstLine="540" w:left="0"/>
        <w:jc w:val="both"/>
      </w:pPr>
      <w:r>
        <w:t xml:space="preserve">2. Население городского округа вправе отозвать депутатов городского Совета народных депутатов, Главу города на основании и в порядке, определенных </w:t>
      </w:r>
      <w:r>
        <w:rPr>
          <w:color w:val="0000FF"/>
        </w:rPr>
        <w:fldChar w:fldCharType="begin"/>
      </w:r>
      <w:r>
        <w:rPr>
          <w:color w:val="0000FF"/>
        </w:rPr>
        <w:instrText>HYPERLINK \l "Par1267"</w:instrText>
      </w:r>
      <w:r>
        <w:rPr>
          <w:color w:val="0000FF"/>
        </w:rPr>
        <w:fldChar w:fldCharType="separate"/>
      </w:r>
      <w:r>
        <w:rPr>
          <w:color w:val="0000FF"/>
        </w:rPr>
        <w:t>статьей 42</w:t>
      </w:r>
      <w:r>
        <w:rPr>
          <w:color w:val="0000FF"/>
        </w:rPr>
        <w:fldChar w:fldCharType="end"/>
      </w:r>
      <w:r>
        <w:t xml:space="preserve"> настоящего Устава в соответствии с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w:t>
      </w:r>
    </w:p>
    <w:p w14:paraId="58070000">
      <w:pPr>
        <w:pStyle w:val="Style_1"/>
        <w:ind w:firstLine="0" w:left="0"/>
        <w:jc w:val="both"/>
      </w:pPr>
    </w:p>
    <w:p w14:paraId="59070000">
      <w:pPr>
        <w:pStyle w:val="Style_1"/>
        <w:ind w:firstLine="540" w:left="0"/>
        <w:jc w:val="both"/>
        <w:outlineLvl w:val="2"/>
        <w:rPr>
          <w:b w:val="1"/>
        </w:rPr>
      </w:pPr>
      <w:r>
        <w:rPr>
          <w:b w:val="1"/>
        </w:rPr>
        <w:t>Статья 71. Ответственность органов местного самоуправления городского округа и должностных лиц местного самоуправления перед государством</w:t>
      </w:r>
    </w:p>
    <w:p w14:paraId="5A070000">
      <w:pPr>
        <w:pStyle w:val="Style_1"/>
        <w:ind w:firstLine="0" w:left="0"/>
        <w:jc w:val="both"/>
      </w:pPr>
    </w:p>
    <w:p w14:paraId="5B070000">
      <w:pPr>
        <w:pStyle w:val="Style_1"/>
        <w:ind w:firstLine="540" w:left="0"/>
        <w:jc w:val="both"/>
      </w:pPr>
      <w:r>
        <w:t xml:space="preserve">Ответственность органов местного самоуправления городского округа и должностных лиц местного самоуправления перед государством наступает на основании решения соответствующего суда в случае нарушения ими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федеральных конституционных законов, федеральных законов, Устава и законов Кемеровской области - Кузбасса,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5C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5D070000">
      <w:pPr>
        <w:pStyle w:val="Style_1"/>
        <w:ind w:firstLine="0" w:left="0"/>
        <w:jc w:val="both"/>
      </w:pPr>
    </w:p>
    <w:p w14:paraId="5E070000">
      <w:pPr>
        <w:pStyle w:val="Style_1"/>
        <w:ind w:firstLine="540" w:left="0"/>
        <w:jc w:val="both"/>
        <w:outlineLvl w:val="2"/>
        <w:rPr>
          <w:b w:val="1"/>
        </w:rPr>
      </w:pPr>
      <w:r>
        <w:rPr>
          <w:b w:val="1"/>
        </w:rPr>
        <w:t>Статья 72. Ответственность городского Совета народных депутатов перед государством</w:t>
      </w:r>
    </w:p>
    <w:p w14:paraId="5F070000">
      <w:pPr>
        <w:pStyle w:val="Style_1"/>
        <w:ind w:firstLine="0" w:left="0"/>
        <w:jc w:val="both"/>
      </w:pPr>
    </w:p>
    <w:p w14:paraId="60070000">
      <w:pPr>
        <w:pStyle w:val="Style_1"/>
        <w:ind w:firstLine="540" w:left="0"/>
        <w:jc w:val="both"/>
      </w:pPr>
      <w:r>
        <w:t xml:space="preserve">1. В случае если соответствующим судом установлено, что городским Советом народных депутатов принят нормативный правовой акт, противоречащий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федеральным конституционным законам, федеральным законам, Уставу Кемеровской области - Кузбасса, законам Кемеровской области - Кузбасса, настоящему Уставу, а городской Совет народных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Кемеровской области - Кузбасса в течение одного месяца после вступления в силу решения суда, установившего факт неисполнения данного решения, вносит в Законодательное Собрание Кемеровской области - Кузбасса проект закона о роспуске городского Совета народных депутатов.</w:t>
      </w:r>
    </w:p>
    <w:p w14:paraId="61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62070000">
      <w:pPr>
        <w:pStyle w:val="Style_1"/>
        <w:spacing w:before="160"/>
        <w:ind w:firstLine="540" w:left="0"/>
        <w:jc w:val="both"/>
      </w:pPr>
      <w:r>
        <w:t>2. Полномочия городского Совета народных депутатов городского округа прекращаются со дня вступления в силу закона Кемеровской области - Кузбасса о его роспуске.</w:t>
      </w:r>
    </w:p>
    <w:p w14:paraId="63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64070000">
      <w:pPr>
        <w:pStyle w:val="Style_1"/>
        <w:spacing w:before="160"/>
        <w:ind w:firstLine="540" w:left="0"/>
        <w:jc w:val="both"/>
      </w:pPr>
      <w:bookmarkStart w:id="52" w:name="Par1866"/>
      <w:bookmarkEnd w:id="52"/>
      <w:r>
        <w:t>3. В случае если соответствующим судом установлено, что избранный в правомочном составе городской Совет народных депутатов в течение трех месяцев подряд не проводил правомочного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 - Кузбасса о роспуске городского Совета народных депутатов.</w:t>
      </w:r>
    </w:p>
    <w:p w14:paraId="65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66070000">
      <w:pPr>
        <w:pStyle w:val="Style_1"/>
        <w:spacing w:before="160"/>
        <w:ind w:firstLine="540" w:left="0"/>
        <w:jc w:val="both"/>
      </w:pPr>
      <w:r>
        <w:t>4. В случае если соответствующим судом установлено, что вновь избранный в правомочном составе городской Совет народных депутатов в течение трех месяцев подряд не проводил правомочного заседания, Губернатор Кемеровской области - Кузбасса в течение трех месяцев со дня вступления в силу решения суда, установившего данный факт, вносит в Законодательное Собрание Кемеровской области - Кузбасса проект закона Кемеровской области - Кузбасса о роспуске городского Совета народных депутатов.</w:t>
      </w:r>
    </w:p>
    <w:p w14:paraId="67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68070000">
      <w:pPr>
        <w:pStyle w:val="Style_1"/>
        <w:spacing w:before="160"/>
        <w:ind w:firstLine="540" w:left="0"/>
        <w:jc w:val="both"/>
      </w:pPr>
      <w:r>
        <w:t>5. Закон Кемеровской области - Кузбасса о роспуске городского Совета народных депутатов может быть обжалован в судебном порядке в течение 10 дней со дня вступления в силу.</w:t>
      </w:r>
    </w:p>
    <w:p w14:paraId="69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6A070000">
      <w:pPr>
        <w:pStyle w:val="Style_1"/>
        <w:spacing w:before="160"/>
        <w:ind w:firstLine="540" w:left="0"/>
        <w:jc w:val="both"/>
      </w:pPr>
      <w:r>
        <w:t xml:space="preserve">6. Депутаты городского Совета народных депутатов, распущенного на основании </w:t>
      </w:r>
      <w:r>
        <w:rPr>
          <w:color w:val="0000FF"/>
        </w:rPr>
        <w:fldChar w:fldCharType="begin"/>
      </w:r>
      <w:r>
        <w:rPr>
          <w:color w:val="0000FF"/>
        </w:rPr>
        <w:instrText>HYPERLINK \l "Par1866"</w:instrText>
      </w:r>
      <w:r>
        <w:rPr>
          <w:color w:val="0000FF"/>
        </w:rPr>
        <w:fldChar w:fldCharType="separate"/>
      </w:r>
      <w:r>
        <w:rPr>
          <w:color w:val="0000FF"/>
        </w:rPr>
        <w:t>части 3</w:t>
      </w:r>
      <w:r>
        <w:rPr>
          <w:color w:val="0000FF"/>
        </w:rPr>
        <w:fldChar w:fldCharType="end"/>
      </w:r>
      <w:r>
        <w:t xml:space="preserve"> настоящей статьи, вправе в течение 10 дней со дня вступления в силу закона Кемеровской области - Кузбасса о роспуске городского Совета народных депутатов обратиться в суд с заявлением для установления факта отсутствия их вины за непроведение городским Советом народных депутатов правомочного заседания в течение трех месяцев подряд.</w:t>
      </w:r>
    </w:p>
    <w:p w14:paraId="6B070000">
      <w:pPr>
        <w:pStyle w:val="Style_1"/>
        <w:ind w:firstLine="0" w:left="0"/>
        <w:jc w:val="both"/>
      </w:pPr>
      <w:r>
        <w:t xml:space="preserve">(часть 6 введена </w:t>
      </w:r>
      <w:r>
        <w:rPr>
          <w:color w:val="0000FF"/>
        </w:rPr>
        <w:fldChar w:fldCharType="begin"/>
      </w:r>
      <w:r>
        <w:rPr>
          <w:color w:val="0000FF"/>
        </w:rPr>
        <w:instrText>HYPERLINK "https://login.consultant.ru/link/?req=doc&amp;base=RLAW117&amp;n=39897&amp;dst=100054"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30.09.2015 N 9/97; 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6C070000">
      <w:pPr>
        <w:pStyle w:val="Style_1"/>
        <w:ind w:firstLine="0" w:left="0"/>
        <w:jc w:val="both"/>
      </w:pPr>
    </w:p>
    <w:p w14:paraId="6D070000">
      <w:pPr>
        <w:pStyle w:val="Style_1"/>
        <w:ind w:firstLine="540" w:left="0"/>
        <w:jc w:val="both"/>
        <w:outlineLvl w:val="2"/>
        <w:rPr>
          <w:b w:val="1"/>
        </w:rPr>
      </w:pPr>
      <w:bookmarkStart w:id="53" w:name="Par1875"/>
      <w:bookmarkEnd w:id="53"/>
      <w:r>
        <w:rPr>
          <w:b w:val="1"/>
        </w:rPr>
        <w:t>Статья 73. Ответственность Главы города перед государством</w:t>
      </w:r>
    </w:p>
    <w:p w14:paraId="6E070000">
      <w:pPr>
        <w:pStyle w:val="Style_1"/>
        <w:ind w:firstLine="0" w:left="0"/>
        <w:jc w:val="both"/>
      </w:pPr>
    </w:p>
    <w:p w14:paraId="6F070000">
      <w:pPr>
        <w:pStyle w:val="Style_1"/>
        <w:ind w:firstLine="540" w:left="0"/>
        <w:jc w:val="both"/>
      </w:pPr>
      <w:r>
        <w:t>1. Губернатор Кемеровской области - Кузбасса издает правовой акт об отрешении от должности Главы города в случае:</w:t>
      </w:r>
    </w:p>
    <w:p w14:paraId="70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71070000">
      <w:pPr>
        <w:pStyle w:val="Style_1"/>
        <w:spacing w:before="160"/>
        <w:ind w:firstLine="540" w:left="0"/>
        <w:jc w:val="both"/>
      </w:pPr>
      <w:r>
        <w:t xml:space="preserve">1) издания Главой города нормативного правового акта, противоречащего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федеральным конституционным законам, федеральным законам, Уставу Кемеровской области - Кузбасса, законам Кемеровской области - Кузбасса, настоящему Уставу, если такие противоречия установлены судом, а Глава города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2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73070000">
      <w:pPr>
        <w:pStyle w:val="Style_1"/>
        <w:spacing w:before="160"/>
        <w:ind w:firstLine="540" w:left="0"/>
        <w:jc w:val="both"/>
      </w:pPr>
      <w:r>
        <w:t>2) совершения Главой города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судом, а Глава города не принял в пределах своих полномочий мер по исполнению решения суда.</w:t>
      </w:r>
    </w:p>
    <w:p w14:paraId="74070000">
      <w:pPr>
        <w:pStyle w:val="Style_1"/>
        <w:ind w:firstLine="0" w:left="0"/>
        <w:jc w:val="both"/>
      </w:pPr>
      <w:r>
        <w:t xml:space="preserve">(в ред. </w:t>
      </w:r>
      <w:r>
        <w:rPr>
          <w:color w:val="0000FF"/>
        </w:rPr>
        <w:fldChar w:fldCharType="begin"/>
      </w:r>
      <w:r>
        <w:rPr>
          <w:color w:val="0000FF"/>
        </w:rPr>
        <w:instrText>HYPERLINK "https://login.consultant.ru/link/?req=doc&amp;base=RLAW117&amp;n=39777&amp;dst=100035"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29.04.2016 N 5/43)</w:t>
      </w:r>
    </w:p>
    <w:p w14:paraId="75070000">
      <w:pPr>
        <w:pStyle w:val="Style_1"/>
        <w:spacing w:before="160"/>
        <w:ind w:firstLine="540" w:left="0"/>
        <w:jc w:val="both"/>
      </w:pPr>
      <w:r>
        <w:t>2. Срок, в течение которого Губернатор Кемеровской области - Кузбасса издает правовой акт об отрешении от должности Главы города,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76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77070000">
      <w:pPr>
        <w:pStyle w:val="Style_1"/>
        <w:spacing w:before="160"/>
        <w:ind w:firstLine="540" w:left="0"/>
        <w:jc w:val="both"/>
      </w:pPr>
      <w:r>
        <w:t>3. Глава города, в отношении которого Губернатором Кемеровской области - Кузбасса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78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79070000">
      <w:pPr>
        <w:pStyle w:val="Style_1"/>
        <w:spacing w:before="160"/>
        <w:ind w:firstLine="540" w:left="0"/>
        <w:jc w:val="both"/>
      </w:pPr>
      <w:r>
        <w:t>4. Губернатор Кемеровской области - Кузбасса вправе:</w:t>
      </w:r>
    </w:p>
    <w:p w14:paraId="7A070000">
      <w:pPr>
        <w:pStyle w:val="Style_1"/>
        <w:spacing w:before="160"/>
        <w:ind w:firstLine="540" w:left="0"/>
        <w:jc w:val="both"/>
      </w:pPr>
      <w:bookmarkStart w:id="54" w:name="Par1888"/>
      <w:bookmarkEnd w:id="54"/>
      <w:r>
        <w:t>1) вынести предупреждение, объявить выговор Главе города за неисполнение или ненадлежащее исполнение обязанностей по обеспечению осуществления органами местного самоуправления городского округа отдельных государственных полномочий, переданных органам местного самоуправления городского округа федеральными законами и (или) законами Кемеровской области - Кузбасса;</w:t>
      </w:r>
    </w:p>
    <w:p w14:paraId="7B070000">
      <w:pPr>
        <w:pStyle w:val="Style_1"/>
        <w:spacing w:before="160"/>
        <w:ind w:firstLine="540" w:left="0"/>
        <w:jc w:val="both"/>
      </w:pPr>
      <w:r>
        <w:t xml:space="preserve">2) отрешить от должности Главу города в случае, если в течение месяца со дня вынесения Губернатором Кемеровской области - Кузбасса предупреждения, объявления выговора Главе города в соответствии с </w:t>
      </w:r>
      <w:r>
        <w:rPr>
          <w:color w:val="0000FF"/>
        </w:rPr>
        <w:fldChar w:fldCharType="begin"/>
      </w:r>
      <w:r>
        <w:rPr>
          <w:color w:val="0000FF"/>
        </w:rPr>
        <w:instrText>HYPERLINK \l "Par1888"</w:instrText>
      </w:r>
      <w:r>
        <w:rPr>
          <w:color w:val="0000FF"/>
        </w:rPr>
        <w:fldChar w:fldCharType="separate"/>
      </w:r>
      <w:r>
        <w:rPr>
          <w:color w:val="0000FF"/>
        </w:rPr>
        <w:t>пунктом 1</w:t>
      </w:r>
      <w:r>
        <w:rPr>
          <w:color w:val="0000FF"/>
        </w:rPr>
        <w:fldChar w:fldCharType="end"/>
      </w:r>
      <w:r>
        <w:t xml:space="preserve"> настоящей части Главой города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14:paraId="7C070000">
      <w:pPr>
        <w:pStyle w:val="Style_1"/>
        <w:spacing w:before="160"/>
        <w:ind w:firstLine="540" w:left="0"/>
        <w:jc w:val="both"/>
      </w:pPr>
      <w:r>
        <w:t xml:space="preserve">3) обратиться в городской Совет народных депутатов с инициативой об удалении Главы города в отставку, в том числе в случае систематического недостижения показателей для оценки эффективности деятельности органов местного самоуправления в порядке, установленном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w:t>
      </w:r>
    </w:p>
    <w:p w14:paraId="7D070000">
      <w:pPr>
        <w:pStyle w:val="Style_1"/>
        <w:ind w:firstLine="0" w:left="0"/>
        <w:jc w:val="both"/>
      </w:pPr>
      <w:r>
        <w:t xml:space="preserve">(часть 4 введена </w:t>
      </w:r>
      <w:r>
        <w:rPr>
          <w:color w:val="0000FF"/>
        </w:rPr>
        <w:fldChar w:fldCharType="begin"/>
      </w:r>
      <w:r>
        <w:rPr>
          <w:color w:val="0000FF"/>
        </w:rPr>
        <w:instrText>HYPERLINK "https://login.consultant.ru/link/?req=doc&amp;base=RLAW117&amp;n=58163&amp;dst=100028"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31.05.2022 N 8/56)</w:t>
      </w:r>
    </w:p>
    <w:p w14:paraId="7E070000">
      <w:pPr>
        <w:pStyle w:val="Style_1"/>
        <w:ind w:firstLine="0" w:left="0"/>
        <w:jc w:val="both"/>
      </w:pPr>
    </w:p>
    <w:p w14:paraId="7F070000">
      <w:pPr>
        <w:pStyle w:val="Style_1"/>
        <w:ind w:firstLine="540" w:left="0"/>
        <w:jc w:val="both"/>
        <w:outlineLvl w:val="2"/>
        <w:rPr>
          <w:b w:val="1"/>
        </w:rPr>
      </w:pPr>
      <w:bookmarkStart w:id="55" w:name="Par1893"/>
      <w:bookmarkEnd w:id="55"/>
      <w:r>
        <w:rPr>
          <w:b w:val="1"/>
        </w:rPr>
        <w:t>Статья 74. Удаление Главы города в отставку</w:t>
      </w:r>
    </w:p>
    <w:p w14:paraId="80070000">
      <w:pPr>
        <w:pStyle w:val="Style_1"/>
        <w:ind w:firstLine="0" w:left="0"/>
        <w:jc w:val="both"/>
      </w:pPr>
    </w:p>
    <w:p w14:paraId="81070000">
      <w:pPr>
        <w:pStyle w:val="Style_1"/>
        <w:ind w:firstLine="540" w:left="0"/>
        <w:jc w:val="both"/>
      </w:pPr>
      <w:r>
        <w:t xml:space="preserve">1. Городской Совет народных депутатов в соответствии с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вправе удалить Главу города в отставку по инициативе депутатов городского Совета народных депутатов или по инициативе Губернатора Кемеровской области - Кузбасса.</w:t>
      </w:r>
    </w:p>
    <w:p w14:paraId="82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83070000">
      <w:pPr>
        <w:pStyle w:val="Style_1"/>
        <w:spacing w:before="160"/>
        <w:ind w:firstLine="540" w:left="0"/>
        <w:jc w:val="both"/>
      </w:pPr>
      <w:r>
        <w:t>2. Основаниями для удаления Главы города в отставку являются:</w:t>
      </w:r>
    </w:p>
    <w:p w14:paraId="84070000">
      <w:pPr>
        <w:pStyle w:val="Style_1"/>
        <w:spacing w:before="160"/>
        <w:ind w:firstLine="540" w:left="0"/>
        <w:jc w:val="both"/>
      </w:pPr>
      <w:r>
        <w:t xml:space="preserve">1) решения, действия (бездействие) Главы города, повлекшие (повлекшее) наступление последствий, предусмотренных </w:t>
      </w:r>
      <w:r>
        <w:rPr>
          <w:color w:val="0000FF"/>
        </w:rPr>
        <w:fldChar w:fldCharType="begin"/>
      </w:r>
      <w:r>
        <w:rPr>
          <w:color w:val="0000FF"/>
        </w:rPr>
        <w:instrText>HYPERLINK "https://login.consultant.ru/link/?req=doc&amp;base=LAW&amp;n=501480&amp;dst=100802"</w:instrText>
      </w:r>
      <w:r>
        <w:rPr>
          <w:color w:val="0000FF"/>
        </w:rPr>
        <w:fldChar w:fldCharType="separate"/>
      </w:r>
      <w:r>
        <w:rPr>
          <w:color w:val="0000FF"/>
        </w:rPr>
        <w:t>пунктами 2</w:t>
      </w:r>
      <w:r>
        <w:rPr>
          <w:color w:val="0000FF"/>
        </w:rPr>
        <w:fldChar w:fldCharType="end"/>
      </w:r>
      <w:r>
        <w:t xml:space="preserve"> и </w:t>
      </w:r>
      <w:r>
        <w:rPr>
          <w:color w:val="0000FF"/>
        </w:rPr>
        <w:fldChar w:fldCharType="begin"/>
      </w:r>
      <w:r>
        <w:rPr>
          <w:color w:val="0000FF"/>
        </w:rPr>
        <w:instrText>HYPERLINK "https://login.consultant.ru/link/?req=doc&amp;base=LAW&amp;n=501480&amp;dst=100803"</w:instrText>
      </w:r>
      <w:r>
        <w:rPr>
          <w:color w:val="0000FF"/>
        </w:rPr>
        <w:fldChar w:fldCharType="separate"/>
      </w:r>
      <w:r>
        <w:rPr>
          <w:color w:val="0000FF"/>
        </w:rPr>
        <w:t>3 части 1 статьи 75</w:t>
      </w:r>
      <w:r>
        <w:rPr>
          <w:color w:val="0000FF"/>
        </w:rPr>
        <w:fldChar w:fldCharType="end"/>
      </w:r>
      <w:r>
        <w:t xml:space="preserve"> Федерального закона "Об общих принципах организации местного самоуправления в Российской Федерации";</w:t>
      </w:r>
    </w:p>
    <w:p w14:paraId="85070000">
      <w:pPr>
        <w:pStyle w:val="Style_1"/>
        <w:spacing w:before="160"/>
        <w:ind w:firstLine="540" w:left="0"/>
        <w:jc w:val="both"/>
      </w:pPr>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r>
        <w:rPr>
          <w:color w:val="0000FF"/>
        </w:rPr>
        <w:fldChar w:fldCharType="begin"/>
      </w:r>
      <w:r>
        <w:rPr>
          <w:color w:val="0000FF"/>
        </w:rPr>
        <w:instrText>HYPERLINK "https://login.consultant.ru/link/?req=doc&amp;base=LAW&amp;n=501480"</w:instrText>
      </w:r>
      <w:r>
        <w:rPr>
          <w:color w:val="0000FF"/>
        </w:rPr>
        <w:fldChar w:fldCharType="separate"/>
      </w:r>
      <w:r>
        <w:rPr>
          <w:color w:val="0000FF"/>
        </w:rPr>
        <w:t>законом</w:t>
      </w:r>
      <w:r>
        <w:rPr>
          <w:color w:val="0000FF"/>
        </w:rPr>
        <w:fldChar w:fldCharType="end"/>
      </w:r>
      <w:r>
        <w:t xml:space="preserve">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w:t>
      </w:r>
    </w:p>
    <w:p w14:paraId="86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87070000">
      <w:pPr>
        <w:pStyle w:val="Style_1"/>
        <w:spacing w:before="160"/>
        <w:ind w:firstLine="540" w:left="0"/>
        <w:jc w:val="both"/>
      </w:pPr>
      <w:r>
        <w:t>3) неудовлетворительная оценка деятельности Главы города городским Советом народных депутатов по результатам его ежегодного отчета перед городским Советом народных депутатов, данная два раза подряд;</w:t>
      </w:r>
    </w:p>
    <w:p w14:paraId="88070000">
      <w:pPr>
        <w:pStyle w:val="Style_1"/>
        <w:spacing w:before="160"/>
        <w:ind w:firstLine="540" w:left="0"/>
        <w:jc w:val="both"/>
      </w:pPr>
      <w:r>
        <w:t xml:space="preserve">4) несоблюдение ограничений, запретов, неисполнение обязанностей, которые установлены Федеральным </w:t>
      </w:r>
      <w:r>
        <w:rPr>
          <w:color w:val="0000FF"/>
        </w:rPr>
        <w:fldChar w:fldCharType="begin"/>
      </w:r>
      <w:r>
        <w:rPr>
          <w:color w:val="0000FF"/>
        </w:rPr>
        <w:instrText>HYPERLINK "https://login.consultant.ru/link/?req=doc&amp;base=LAW&amp;n=523306"</w:instrText>
      </w:r>
      <w:r>
        <w:rPr>
          <w:color w:val="0000FF"/>
        </w:rPr>
        <w:fldChar w:fldCharType="separate"/>
      </w:r>
      <w:r>
        <w:rPr>
          <w:color w:val="0000FF"/>
        </w:rPr>
        <w:t>законом</w:t>
      </w:r>
      <w:r>
        <w:rPr>
          <w:color w:val="0000FF"/>
        </w:rPr>
        <w:fldChar w:fldCharType="end"/>
      </w:r>
      <w:r>
        <w:t xml:space="preserve"> от 25 декабря 2008 года N 273-ФЗ "О противодействии коррупции", Федеральным </w:t>
      </w:r>
      <w:r>
        <w:rPr>
          <w:color w:val="0000FF"/>
        </w:rPr>
        <w:fldChar w:fldCharType="begin"/>
      </w:r>
      <w:r>
        <w:rPr>
          <w:color w:val="0000FF"/>
        </w:rPr>
        <w:instrText>HYPERLINK "https://login.consultant.ru/link/?req=doc&amp;base=LAW&amp;n=523305"</w:instrText>
      </w:r>
      <w:r>
        <w:rPr>
          <w:color w:val="0000FF"/>
        </w:rPr>
        <w:fldChar w:fldCharType="separate"/>
      </w:r>
      <w:r>
        <w:rPr>
          <w:color w:val="0000FF"/>
        </w:rPr>
        <w:t>законом</w:t>
      </w:r>
      <w:r>
        <w:rPr>
          <w:color w:val="0000FF"/>
        </w:rPr>
        <w:fldChar w:fldCharType="end"/>
      </w:r>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r>
        <w:rPr>
          <w:color w:val="0000FF"/>
        </w:rPr>
        <w:fldChar w:fldCharType="begin"/>
      </w:r>
      <w:r>
        <w:rPr>
          <w:color w:val="0000FF"/>
        </w:rPr>
        <w:instrText>HYPERLINK "https://login.consultant.ru/link/?req=doc&amp;base=LAW&amp;n=523290"</w:instrText>
      </w:r>
      <w:r>
        <w:rPr>
          <w:color w:val="0000FF"/>
        </w:rPr>
        <w:fldChar w:fldCharType="separate"/>
      </w:r>
      <w:r>
        <w:rPr>
          <w:color w:val="0000FF"/>
        </w:rPr>
        <w:t>законом</w:t>
      </w:r>
      <w:r>
        <w:rPr>
          <w:color w:val="0000FF"/>
        </w:rPr>
        <w:fldChar w:fldCharType="end"/>
      </w:r>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89070000">
      <w:pPr>
        <w:pStyle w:val="Style_1"/>
        <w:ind w:firstLine="0" w:left="0"/>
        <w:jc w:val="both"/>
      </w:pPr>
      <w:r>
        <w:t xml:space="preserve">(п. 4 в ред. </w:t>
      </w:r>
      <w:r>
        <w:rPr>
          <w:color w:val="0000FF"/>
        </w:rPr>
        <w:fldChar w:fldCharType="begin"/>
      </w:r>
      <w:r>
        <w:rPr>
          <w:color w:val="0000FF"/>
        </w:rPr>
        <w:instrText>HYPERLINK "https://login.consultant.ru/link/?req=doc&amp;base=RLAW117&amp;n=43339&amp;dst=100091"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28.06.2017 N 7/50)</w:t>
      </w:r>
    </w:p>
    <w:p w14:paraId="8A070000">
      <w:pPr>
        <w:pStyle w:val="Style_1"/>
        <w:spacing w:before="160"/>
        <w:ind w:firstLine="540" w:left="0"/>
        <w:jc w:val="both"/>
      </w:pPr>
      <w:r>
        <w:t>4.1) приобретение им статуса иностранного агента;</w:t>
      </w:r>
    </w:p>
    <w:p w14:paraId="8B070000">
      <w:pPr>
        <w:pStyle w:val="Style_1"/>
        <w:ind w:firstLine="0" w:left="0"/>
        <w:jc w:val="both"/>
      </w:pPr>
      <w:r>
        <w:t xml:space="preserve">(п. 4.1 введен </w:t>
      </w:r>
      <w:r>
        <w:rPr>
          <w:color w:val="0000FF"/>
        </w:rPr>
        <w:fldChar w:fldCharType="begin"/>
      </w:r>
      <w:r>
        <w:rPr>
          <w:color w:val="0000FF"/>
        </w:rPr>
        <w:instrText>HYPERLINK "https://login.consultant.ru/link/?req=doc&amp;base=RLAW117&amp;n=65334&amp;dst=100048"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29.10.2024 N 14/84)</w:t>
      </w:r>
    </w:p>
    <w:p w14:paraId="8C070000">
      <w:pPr>
        <w:pStyle w:val="Style_1"/>
        <w:spacing w:before="160"/>
        <w:ind w:firstLine="540" w:left="0"/>
        <w:jc w:val="both"/>
      </w:pPr>
      <w:r>
        <w:t>5) допущение Главой города, администрацией города, иными органами и должностными лицами местного самоуправления городского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8D070000">
      <w:pPr>
        <w:pStyle w:val="Style_1"/>
        <w:ind w:firstLine="0" w:left="0"/>
        <w:jc w:val="both"/>
      </w:pPr>
      <w:r>
        <w:t xml:space="preserve">(п. 5 введен </w:t>
      </w:r>
      <w:r>
        <w:rPr>
          <w:color w:val="0000FF"/>
        </w:rPr>
        <w:fldChar w:fldCharType="begin"/>
      </w:r>
      <w:r>
        <w:rPr>
          <w:color w:val="0000FF"/>
        </w:rPr>
        <w:instrText>HYPERLINK "https://login.consultant.ru/link/?req=doc&amp;base=RLAW117&amp;n=32910&amp;dst=100075"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24.12.2013 N 16/183)</w:t>
      </w:r>
    </w:p>
    <w:p w14:paraId="8E070000">
      <w:pPr>
        <w:pStyle w:val="Style_1"/>
        <w:spacing w:before="160"/>
        <w:ind w:firstLine="540" w:left="0"/>
        <w:jc w:val="both"/>
      </w:pPr>
      <w:r>
        <w:t>6) систематическое недостижение показателей для оценки эффективности деятельности органов местного самоуправления городского округа.</w:t>
      </w:r>
    </w:p>
    <w:p w14:paraId="8F070000">
      <w:pPr>
        <w:pStyle w:val="Style_1"/>
        <w:ind w:firstLine="0" w:left="0"/>
        <w:jc w:val="both"/>
      </w:pPr>
      <w:r>
        <w:t xml:space="preserve">(п. 6 введен </w:t>
      </w:r>
      <w:r>
        <w:rPr>
          <w:color w:val="0000FF"/>
        </w:rPr>
        <w:fldChar w:fldCharType="begin"/>
      </w:r>
      <w:r>
        <w:rPr>
          <w:color w:val="0000FF"/>
        </w:rPr>
        <w:instrText>HYPERLINK "https://login.consultant.ru/link/?req=doc&amp;base=RLAW117&amp;n=65334&amp;dst=100050"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29.10.2024 N 14/84)</w:t>
      </w:r>
    </w:p>
    <w:p w14:paraId="90070000">
      <w:pPr>
        <w:pStyle w:val="Style_1"/>
        <w:spacing w:before="160"/>
        <w:ind w:firstLine="540" w:left="0"/>
        <w:jc w:val="both"/>
      </w:pPr>
      <w:r>
        <w:t>3. Инициатива депутатов городского Совета народных депутатов об удалении Главы города в отставку, выдвинутая не менее чем одной третью от установленной численности депутатов городского Совета народных депутатов, оформляется в виде обращения, которое вносится в городской Совет народных депутатов. Указанное обращение вносится вместе с проектом решения городского Совета народных депутатов об удалении Главы города в отставку. О выдвижении данной инициативы Глава города и Губернатор Кемеровской области - Кузбасса уведомляются не позднее дня, следующего за днем внесения указанного обращения в городской Совет народных депутатов.</w:t>
      </w:r>
    </w:p>
    <w:p w14:paraId="91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92070000">
      <w:pPr>
        <w:pStyle w:val="Style_1"/>
        <w:spacing w:before="160"/>
        <w:ind w:firstLine="540" w:left="0"/>
        <w:jc w:val="both"/>
      </w:pPr>
      <w:r>
        <w:t>4. Рассмотрение инициативы депутатов городского Совета народных депутатов об удалении Главы города в отставку осуществляется с учетом мнения Губернатора Кемеровской области - Кузбасса.</w:t>
      </w:r>
    </w:p>
    <w:p w14:paraId="93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94070000">
      <w:pPr>
        <w:pStyle w:val="Style_1"/>
        <w:spacing w:before="160"/>
        <w:ind w:firstLine="540" w:left="0"/>
        <w:jc w:val="both"/>
      </w:pPr>
      <w:r>
        <w:t xml:space="preserve">5. В случае если при рассмотрении инициативы депутатов городского Совета народных депутатов об удалении Главы города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Кемеровской области - Кузбасса, и (или) решений, действий (бездействия) Главы города, повлекших (повлекшего) наступление последствий, предусмотренных </w:t>
      </w:r>
      <w:r>
        <w:rPr>
          <w:color w:val="0000FF"/>
        </w:rPr>
        <w:fldChar w:fldCharType="begin"/>
      </w:r>
      <w:r>
        <w:rPr>
          <w:color w:val="0000FF"/>
        </w:rPr>
        <w:instrText>HYPERLINK "https://login.consultant.ru/link/?req=doc&amp;base=LAW&amp;n=501480&amp;dst=100802"</w:instrText>
      </w:r>
      <w:r>
        <w:rPr>
          <w:color w:val="0000FF"/>
        </w:rPr>
        <w:fldChar w:fldCharType="separate"/>
      </w:r>
      <w:r>
        <w:rPr>
          <w:color w:val="0000FF"/>
        </w:rPr>
        <w:t>пунктами 2</w:t>
      </w:r>
      <w:r>
        <w:rPr>
          <w:color w:val="0000FF"/>
        </w:rPr>
        <w:fldChar w:fldCharType="end"/>
      </w:r>
      <w:r>
        <w:t xml:space="preserve"> и </w:t>
      </w:r>
      <w:r>
        <w:rPr>
          <w:color w:val="0000FF"/>
        </w:rPr>
        <w:fldChar w:fldCharType="begin"/>
      </w:r>
      <w:r>
        <w:rPr>
          <w:color w:val="0000FF"/>
        </w:rPr>
        <w:instrText>HYPERLINK "https://login.consultant.ru/link/?req=doc&amp;base=LAW&amp;n=501480&amp;dst=100803"</w:instrText>
      </w:r>
      <w:r>
        <w:rPr>
          <w:color w:val="0000FF"/>
        </w:rPr>
        <w:fldChar w:fldCharType="separate"/>
      </w:r>
      <w:r>
        <w:rPr>
          <w:color w:val="0000FF"/>
        </w:rPr>
        <w:t>3 части 1 статьи 75</w:t>
      </w:r>
      <w:r>
        <w:rPr>
          <w:color w:val="0000FF"/>
        </w:rPr>
        <w:fldChar w:fldCharType="end"/>
      </w:r>
      <w:r>
        <w:t xml:space="preserve"> Федерального закона "Об общих принципах организации местного самоуправления в Российской Федерации", решение об удалении Главы города в отставку может быть принято только при согласии Губернатора Кемеровской области - Кузбасса.</w:t>
      </w:r>
    </w:p>
    <w:p w14:paraId="95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96070000">
      <w:pPr>
        <w:pStyle w:val="Style_1"/>
        <w:spacing w:before="160"/>
        <w:ind w:firstLine="540" w:left="0"/>
        <w:jc w:val="both"/>
      </w:pPr>
      <w:r>
        <w:t>6. Инициатива Губернатора Кемеровской области - Кузбасса об удалении Главы города в отставку оформляется в виде обращения, которое вносится в городской Совет народных депутатов вместе с проектом соответствующего решения городского Совета народных депутатов. О выдвижении данной инициативы Глава города уведомляется не позднее дня, следующего за днем внесения указанного обращения в городской Совет народных депутатов.</w:t>
      </w:r>
    </w:p>
    <w:p w14:paraId="97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98070000">
      <w:pPr>
        <w:pStyle w:val="Style_1"/>
        <w:spacing w:before="160"/>
        <w:ind w:firstLine="540" w:left="0"/>
        <w:jc w:val="both"/>
      </w:pPr>
      <w:r>
        <w:t>7. Рассмотрение инициативы депутатов городского Совета народных депутатов или Губернатора Кемеровской области - Кузбасса об удалении Главы города в отставку осуществляется городским Советом народных депутатов в течение одного месяца со дня внесения соответствующего обращения.</w:t>
      </w:r>
    </w:p>
    <w:p w14:paraId="99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9A070000">
      <w:pPr>
        <w:pStyle w:val="Style_1"/>
        <w:spacing w:before="160"/>
        <w:ind w:firstLine="540" w:left="0"/>
        <w:jc w:val="both"/>
      </w:pPr>
      <w:r>
        <w:t>8. Решение городского Совета народных депутатов об удалении Главы города в отставку считается принятым, если за него проголосовали не менее двух третей от установленной численности депутатов городского Совета народных депутатов.</w:t>
      </w:r>
    </w:p>
    <w:p w14:paraId="9B070000">
      <w:pPr>
        <w:pStyle w:val="Style_1"/>
        <w:spacing w:before="160"/>
        <w:ind w:firstLine="540" w:left="0"/>
        <w:jc w:val="both"/>
      </w:pPr>
      <w:r>
        <w:t>9. Решение городского Совета народных депутатов об удалении Главы города в отставку подписывается председателем городского Совета народных депутатов.</w:t>
      </w:r>
    </w:p>
    <w:p w14:paraId="9C070000">
      <w:pPr>
        <w:pStyle w:val="Style_1"/>
        <w:spacing w:before="160"/>
        <w:ind w:firstLine="540" w:left="0"/>
        <w:jc w:val="both"/>
      </w:pPr>
      <w:r>
        <w:t>10. При рассмотрении и принятии городским Советом народных депутатов решения об удалении Главы города в отставку должны быть обеспечены:</w:t>
      </w:r>
    </w:p>
    <w:p w14:paraId="9D070000">
      <w:pPr>
        <w:pStyle w:val="Style_1"/>
        <w:spacing w:before="160"/>
        <w:ind w:firstLine="540" w:left="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городского Совета народных депутатов или Губернатора Кемеровской области - Кузбасса и с проектом решения городского Совета народных депутатов об удалении его в отставку;</w:t>
      </w:r>
    </w:p>
    <w:p w14:paraId="9E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9F070000">
      <w:pPr>
        <w:pStyle w:val="Style_1"/>
        <w:spacing w:before="160"/>
        <w:ind w:firstLine="540" w:left="0"/>
        <w:jc w:val="both"/>
      </w:pPr>
      <w:r>
        <w:t>2) предоставление ему возможности дать депутатам городского Совета народных депутатов объяснения по поводу обстоятельств, выдвигаемых в качестве основания для удаления в отставку.</w:t>
      </w:r>
    </w:p>
    <w:p w14:paraId="A0070000">
      <w:pPr>
        <w:pStyle w:val="Style_1"/>
        <w:spacing w:before="160"/>
        <w:ind w:firstLine="540" w:left="0"/>
        <w:jc w:val="both"/>
      </w:pPr>
      <w:r>
        <w:t>11. В случае если Глава города не согласен с решением городского Совета народных депутатов об удалении его в отставку, он вправе в письменном виде изложить свое особое мнение.</w:t>
      </w:r>
    </w:p>
    <w:p w14:paraId="A1070000">
      <w:pPr>
        <w:pStyle w:val="Style_1"/>
        <w:spacing w:before="160"/>
        <w:ind w:firstLine="540" w:left="0"/>
        <w:jc w:val="both"/>
      </w:pPr>
      <w:r>
        <w:t>12. Решение городского Совета народных депутатов об удалении Главы города в отставку подлежит официальному опубликованию (обнародованию) не позднее чем через пять дней со дня его принятия. В случае если Глава города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городского Совета народных депутатов.</w:t>
      </w:r>
    </w:p>
    <w:p w14:paraId="A2070000">
      <w:pPr>
        <w:pStyle w:val="Style_1"/>
        <w:spacing w:before="160"/>
        <w:ind w:firstLine="540" w:left="0"/>
        <w:jc w:val="both"/>
      </w:pPr>
      <w:r>
        <w:t>13. В случае если инициатива депутатов городского Совета народных депутатов или Губернатора Кемеровской области - Кузбасса об удалении Главы города в отставку отклонена городским Советом народных депутатов, вопрос об удалении Главы города в отставку может быть вынесен на повторное рассмотрение городского Совета народных депутатов не ранее чем через два месяца со дня проведения заседания городского Совета народных депутатов, на котором рассматривался указанный вопрос.</w:t>
      </w:r>
    </w:p>
    <w:p w14:paraId="A3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A4070000">
      <w:pPr>
        <w:pStyle w:val="Style_1"/>
        <w:spacing w:before="160"/>
        <w:ind w:firstLine="540" w:left="0"/>
        <w:jc w:val="both"/>
      </w:pPr>
      <w:r>
        <w:t>14. Глава города, в отношении которого городским Советом народных депутатов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A5070000">
      <w:pPr>
        <w:pStyle w:val="Style_1"/>
        <w:ind w:firstLine="0" w:left="0"/>
        <w:jc w:val="both"/>
      </w:pPr>
      <w:r>
        <w:t xml:space="preserve">(часть 14 введена </w:t>
      </w:r>
      <w:r>
        <w:rPr>
          <w:color w:val="0000FF"/>
        </w:rPr>
        <w:fldChar w:fldCharType="begin"/>
      </w:r>
      <w:r>
        <w:rPr>
          <w:color w:val="0000FF"/>
        </w:rPr>
        <w:instrText>HYPERLINK "https://login.consultant.ru/link/?req=doc&amp;base=RLAW117&amp;n=35712&amp;dst=100083"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23.12.2014 N 16/150)</w:t>
      </w:r>
    </w:p>
    <w:p w14:paraId="A6070000">
      <w:pPr>
        <w:pStyle w:val="Style_1"/>
        <w:ind w:firstLine="0" w:left="0"/>
        <w:jc w:val="both"/>
      </w:pPr>
    </w:p>
    <w:p w14:paraId="A7070000">
      <w:pPr>
        <w:pStyle w:val="Style_1"/>
        <w:ind w:firstLine="540" w:left="0"/>
        <w:jc w:val="both"/>
        <w:outlineLvl w:val="2"/>
        <w:rPr>
          <w:b w:val="1"/>
        </w:rPr>
      </w:pPr>
      <w:r>
        <w:rPr>
          <w:b w:val="1"/>
        </w:rPr>
        <w:t>Статья 75. Ответственность органов местного самоуправления городского округа и должностных лиц местного самоуправления перед физическими и юридическими лицами</w:t>
      </w:r>
    </w:p>
    <w:p w14:paraId="A8070000">
      <w:pPr>
        <w:pStyle w:val="Style_1"/>
        <w:ind w:firstLine="0" w:left="0"/>
        <w:jc w:val="both"/>
      </w:pPr>
    </w:p>
    <w:p w14:paraId="A9070000">
      <w:pPr>
        <w:pStyle w:val="Style_1"/>
        <w:ind w:firstLine="540" w:left="0"/>
        <w:jc w:val="both"/>
      </w:pPr>
      <w:r>
        <w:t>Ответственность органов местного самоуправления городского округа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AA070000">
      <w:pPr>
        <w:pStyle w:val="Style_1"/>
        <w:ind w:firstLine="0" w:left="0"/>
        <w:jc w:val="both"/>
      </w:pPr>
    </w:p>
    <w:p w14:paraId="AB070000">
      <w:pPr>
        <w:pStyle w:val="Style_1"/>
        <w:ind w:firstLine="540" w:left="0"/>
        <w:jc w:val="both"/>
        <w:outlineLvl w:val="2"/>
        <w:rPr>
          <w:b w:val="1"/>
        </w:rPr>
      </w:pPr>
      <w:r>
        <w:rPr>
          <w:b w:val="1"/>
        </w:rPr>
        <w:t>Статья 76. Обжалование в суд решений, принятых путем прямого волеизъявления граждан, решений и действий органов местного самоуправления городского округа и должностных лиц местного самоуправления</w:t>
      </w:r>
    </w:p>
    <w:p w14:paraId="AC070000">
      <w:pPr>
        <w:pStyle w:val="Style_1"/>
        <w:ind w:firstLine="0" w:left="0"/>
        <w:jc w:val="both"/>
      </w:pPr>
    </w:p>
    <w:p w14:paraId="AD070000">
      <w:pPr>
        <w:pStyle w:val="Style_1"/>
        <w:ind w:firstLine="540" w:left="0"/>
        <w:jc w:val="both"/>
      </w:pPr>
      <w:r>
        <w:t>Решения, принятые путем прямого волеизъявления граждан, решения и действия (бездействие) органов местного самоуправления городского округа и должностных лиц местного самоуправления могут быть обжалованы в суд или арбитражный суд в установленном законом порядке.</w:t>
      </w:r>
    </w:p>
    <w:p w14:paraId="AE070000">
      <w:pPr>
        <w:pStyle w:val="Style_1"/>
        <w:ind w:firstLine="0" w:left="0"/>
        <w:jc w:val="both"/>
      </w:pPr>
    </w:p>
    <w:p w14:paraId="AF070000">
      <w:pPr>
        <w:pStyle w:val="Style_1"/>
        <w:ind w:firstLine="540" w:left="0"/>
        <w:jc w:val="both"/>
        <w:outlineLvl w:val="2"/>
        <w:rPr>
          <w:b w:val="1"/>
        </w:rPr>
      </w:pPr>
      <w:r>
        <w:rPr>
          <w:b w:val="1"/>
        </w:rPr>
        <w:t>Статья 77. Запрет на ограничения прав и судебная защита местного самоуправления городского округа</w:t>
      </w:r>
    </w:p>
    <w:p w14:paraId="B0070000">
      <w:pPr>
        <w:pStyle w:val="Style_1"/>
        <w:ind w:firstLine="0" w:left="0"/>
        <w:jc w:val="both"/>
      </w:pPr>
    </w:p>
    <w:p w14:paraId="B1070000">
      <w:pPr>
        <w:pStyle w:val="Style_1"/>
        <w:ind w:firstLine="540" w:left="0"/>
        <w:jc w:val="both"/>
      </w:pPr>
      <w:r>
        <w:t xml:space="preserve">1. Местное самоуправление в пределах своих полномочий самостоятельно. Ограничение прав местного самоуправления, установленных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Конституцией</w:t>
      </w:r>
      <w:r>
        <w:rPr>
          <w:color w:val="0000FF"/>
        </w:rPr>
        <w:fldChar w:fldCharType="end"/>
      </w:r>
      <w:r>
        <w:t xml:space="preserve"> Российской Федерации, федеральными законами, законами Кемеровской области - Кузбасса, запрещается.</w:t>
      </w:r>
    </w:p>
    <w:p w14:paraId="B2070000">
      <w:pPr>
        <w:pStyle w:val="Style_1"/>
        <w:ind w:firstLine="0" w:left="0"/>
        <w:jc w:val="both"/>
      </w:pPr>
      <w:r>
        <w:t xml:space="preserve">(в ред.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1/1)</w:t>
      </w:r>
    </w:p>
    <w:p w14:paraId="B3070000">
      <w:pPr>
        <w:pStyle w:val="Style_1"/>
        <w:spacing w:before="160"/>
        <w:ind w:firstLine="540" w:left="0"/>
        <w:jc w:val="both"/>
      </w:pPr>
      <w:r>
        <w:t>2. Органы местного самоуправления и должностные лица местного самоуправления вправе предъявлять в суд или арбитражный суд требования об оспаривании правовых актов, решений и действий (бездействия) государственных органов, органов местного самоуправления, иных органов, должностных лиц, нарушающих права и законные интересы граждан, организаций, органов местного самоуправления.</w:t>
      </w:r>
    </w:p>
    <w:p w14:paraId="B4070000">
      <w:pPr>
        <w:pStyle w:val="Style_1"/>
        <w:spacing w:before="160"/>
        <w:ind w:firstLine="540" w:left="0"/>
        <w:jc w:val="both"/>
      </w:pPr>
      <w:r>
        <w:t>3. Городскому округу гарантируется компенсация ущерба в случае его причинения территории городского округа, его природной среде в порядке, предусмотренном законодательством.</w:t>
      </w:r>
    </w:p>
    <w:p w14:paraId="B5070000">
      <w:pPr>
        <w:pStyle w:val="Style_1"/>
        <w:ind w:firstLine="0" w:left="0"/>
        <w:jc w:val="both"/>
      </w:pPr>
    </w:p>
    <w:p w14:paraId="B6070000">
      <w:pPr>
        <w:pStyle w:val="Style_1"/>
        <w:ind w:firstLine="540" w:left="0"/>
        <w:jc w:val="both"/>
        <w:outlineLvl w:val="2"/>
        <w:rPr>
          <w:b w:val="1"/>
        </w:rPr>
      </w:pPr>
      <w:r>
        <w:rPr>
          <w:b w:val="1"/>
        </w:rPr>
        <w:t>Статья 78. Обращения органов местного самоуправления городского округа и должностных лиц местного самоуправления</w:t>
      </w:r>
    </w:p>
    <w:p w14:paraId="B7070000">
      <w:pPr>
        <w:pStyle w:val="Style_1"/>
        <w:ind w:firstLine="0" w:left="0"/>
        <w:jc w:val="both"/>
      </w:pPr>
    </w:p>
    <w:p w14:paraId="B8070000">
      <w:pPr>
        <w:pStyle w:val="Style_1"/>
        <w:ind w:firstLine="540" w:left="0"/>
        <w:jc w:val="both"/>
      </w:pPr>
      <w:r>
        <w:t>Обращения органов местного самоуправления городского округа и должностных лиц местного самоуправления подлежат обязательному рассмотрению органами государственной власти, их должностными лицами, предприятиями, учреждениями и организациями, в которые эти обращения направлены.</w:t>
      </w:r>
    </w:p>
    <w:p w14:paraId="B9070000">
      <w:pPr>
        <w:pStyle w:val="Style_1"/>
        <w:ind w:firstLine="0" w:left="0"/>
        <w:jc w:val="both"/>
      </w:pPr>
    </w:p>
    <w:p w14:paraId="BA070000">
      <w:pPr>
        <w:pStyle w:val="Style_1"/>
        <w:ind w:firstLine="0" w:left="0"/>
        <w:jc w:val="center"/>
        <w:outlineLvl w:val="1"/>
        <w:rPr>
          <w:b w:val="1"/>
        </w:rPr>
      </w:pPr>
      <w:r>
        <w:rPr>
          <w:b w:val="1"/>
        </w:rPr>
        <w:t>Глава IX. ЗАКЛЮЧИТЕЛЬНЫЕ ПОЛОЖЕНИЯ</w:t>
      </w:r>
    </w:p>
    <w:p w14:paraId="BB070000">
      <w:pPr>
        <w:pStyle w:val="Style_1"/>
        <w:ind w:firstLine="0" w:left="0"/>
        <w:jc w:val="both"/>
      </w:pPr>
    </w:p>
    <w:p w14:paraId="BC070000">
      <w:pPr>
        <w:pStyle w:val="Style_1"/>
        <w:ind w:firstLine="540" w:left="0"/>
        <w:jc w:val="both"/>
        <w:outlineLvl w:val="2"/>
        <w:rPr>
          <w:b w:val="1"/>
        </w:rPr>
      </w:pPr>
      <w:r>
        <w:rPr>
          <w:b w:val="1"/>
        </w:rPr>
        <w:t>Статья 79. О приведении правовых актов городского округа в соответствие с настоящим Уставом</w:t>
      </w:r>
    </w:p>
    <w:p w14:paraId="BD070000">
      <w:pPr>
        <w:pStyle w:val="Style_1"/>
        <w:ind w:firstLine="0" w:left="0"/>
        <w:jc w:val="both"/>
      </w:pPr>
    </w:p>
    <w:p w14:paraId="BE070000">
      <w:pPr>
        <w:pStyle w:val="Style_1"/>
        <w:ind w:firstLine="540" w:left="0"/>
        <w:jc w:val="both"/>
      </w:pPr>
      <w:r>
        <w:t>Правовые акты органов местного самоуправления, действовавшие до вступления в силу настоящего Устава, применяются в части, не противоречащей Уставу городского округа, и подлежат приведению в соответствие с настоящим Уставом.</w:t>
      </w:r>
    </w:p>
    <w:p w14:paraId="BF070000">
      <w:pPr>
        <w:pStyle w:val="Style_1"/>
        <w:ind w:firstLine="0" w:left="0"/>
        <w:jc w:val="both"/>
      </w:pPr>
    </w:p>
    <w:p w14:paraId="C0070000">
      <w:pPr>
        <w:pStyle w:val="Style_1"/>
        <w:ind w:firstLine="540" w:left="0"/>
        <w:jc w:val="both"/>
        <w:outlineLvl w:val="2"/>
        <w:rPr>
          <w:b w:val="1"/>
        </w:rPr>
      </w:pPr>
      <w:r>
        <w:rPr>
          <w:b w:val="1"/>
        </w:rPr>
        <w:t>Статья 80. Принятие, внесение изменений и дополнений в Устав городского округа</w:t>
      </w:r>
    </w:p>
    <w:p w14:paraId="C1070000">
      <w:pPr>
        <w:pStyle w:val="Style_1"/>
        <w:ind w:firstLine="0" w:left="0"/>
        <w:jc w:val="both"/>
      </w:pPr>
    </w:p>
    <w:p w14:paraId="C2070000">
      <w:pPr>
        <w:pStyle w:val="Style_1"/>
        <w:ind w:firstLine="540" w:left="0"/>
        <w:jc w:val="both"/>
      </w:pPr>
      <w:r>
        <w:t>1. Устав городского округа принимается городским Советом народных депутатов большинством в две трети голосов от установленной численности депутатов.</w:t>
      </w:r>
    </w:p>
    <w:p w14:paraId="C3070000">
      <w:pPr>
        <w:pStyle w:val="Style_1"/>
        <w:spacing w:before="160"/>
        <w:ind w:firstLine="540" w:left="0"/>
        <w:jc w:val="both"/>
      </w:pPr>
      <w:r>
        <w:t>2. Проект муниципального нормативного правового акта о внесении изменений и дополнений в настоящий Устав может быть внесен субъектами, обладающими правом правотворческой инициативы в городском Совете народных депутатов.</w:t>
      </w:r>
    </w:p>
    <w:p w14:paraId="C4070000">
      <w:pPr>
        <w:pStyle w:val="Style_1"/>
        <w:ind w:firstLine="0" w:left="0"/>
        <w:jc w:val="both"/>
      </w:pPr>
      <w:r>
        <w:t xml:space="preserve">(в ред. </w:t>
      </w:r>
      <w:r>
        <w:rPr>
          <w:color w:val="0000FF"/>
        </w:rPr>
        <w:fldChar w:fldCharType="begin"/>
      </w:r>
      <w:r>
        <w:rPr>
          <w:color w:val="0000FF"/>
        </w:rPr>
        <w:instrText>HYPERLINK "https://login.consultant.ru/link/?req=doc&amp;base=RLAW117&amp;n=43339&amp;dst=100095"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28.06.2017 N 7/50)</w:t>
      </w:r>
    </w:p>
    <w:p w14:paraId="C5070000">
      <w:pPr>
        <w:pStyle w:val="Style_1"/>
        <w:spacing w:before="160"/>
        <w:ind w:firstLine="540" w:left="0"/>
        <w:jc w:val="both"/>
      </w:pPr>
      <w:r>
        <w:t>Муниципальный нормативный правовой акт о внесении изменений и дополнений в настоящий Устав принимается большинством в две трети голосов от установленной численности депутатов городского Совета народных депутатов.</w:t>
      </w:r>
    </w:p>
    <w:p w14:paraId="C6070000">
      <w:pPr>
        <w:pStyle w:val="Style_1"/>
        <w:ind w:firstLine="0" w:left="0"/>
        <w:jc w:val="both"/>
      </w:pPr>
      <w:r>
        <w:t xml:space="preserve">(в ред. </w:t>
      </w:r>
      <w:r>
        <w:rPr>
          <w:color w:val="0000FF"/>
        </w:rPr>
        <w:fldChar w:fldCharType="begin"/>
      </w:r>
      <w:r>
        <w:rPr>
          <w:color w:val="0000FF"/>
        </w:rPr>
        <w:instrText>HYPERLINK "https://login.consultant.ru/link/?req=doc&amp;base=RLAW117&amp;n=43339&amp;dst=100096"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28.06.2017 N 7/50)</w:t>
      </w:r>
    </w:p>
    <w:p w14:paraId="C7070000">
      <w:pPr>
        <w:pStyle w:val="Style_1"/>
        <w:spacing w:before="160"/>
        <w:ind w:firstLine="540" w:left="0"/>
        <w:jc w:val="both"/>
      </w:pPr>
      <w:r>
        <w:t xml:space="preserve">3. Проект Устава городского округа, а также проект муниципального нормативного правового акта о внесении изменений и дополнений в Устав выносятся на публичные слушания, кроме случаев, когда изменения в настоящий Устав вносятся в форме точного воспроизведения положений </w:t>
      </w:r>
      <w:r>
        <w:rPr>
          <w:color w:val="0000FF"/>
        </w:rPr>
        <w:fldChar w:fldCharType="begin"/>
      </w:r>
      <w:r>
        <w:rPr>
          <w:color w:val="0000FF"/>
        </w:rPr>
        <w:instrText>HYPERLINK "https://login.consultant.ru/link/?req=doc&amp;base=LAW&amp;n=2875"</w:instrText>
      </w:r>
      <w:r>
        <w:rPr>
          <w:color w:val="0000FF"/>
        </w:rPr>
        <w:fldChar w:fldCharType="separate"/>
      </w:r>
      <w:r>
        <w:rPr>
          <w:color w:val="0000FF"/>
        </w:rPr>
        <w:t>Конституции</w:t>
      </w:r>
      <w:r>
        <w:rPr>
          <w:color w:val="0000FF"/>
        </w:rPr>
        <w:fldChar w:fldCharType="end"/>
      </w:r>
      <w:r>
        <w:t xml:space="preserve"> Российской Федерации, федеральных законов, Устава или законов Кемеровской области - Кузбасса в целях приведения настоящего Устава в соответствие с этими нормативными правовыми актами.</w:t>
      </w:r>
    </w:p>
    <w:p w14:paraId="C8070000">
      <w:pPr>
        <w:pStyle w:val="Style_1"/>
        <w:ind w:firstLine="0" w:left="0"/>
        <w:jc w:val="both"/>
      </w:pPr>
      <w:r>
        <w:t xml:space="preserve">(в ред. Решений Новокузнецкого городского Совета народных депутатов от 28.06.2017 </w:t>
      </w:r>
      <w:r>
        <w:rPr>
          <w:color w:val="0000FF"/>
        </w:rPr>
        <w:fldChar w:fldCharType="begin"/>
      </w:r>
      <w:r>
        <w:rPr>
          <w:color w:val="0000FF"/>
        </w:rPr>
        <w:instrText>HYPERLINK "https://login.consultant.ru/link/?req=doc&amp;base=RLAW117&amp;n=43339&amp;dst=100097"</w:instrText>
      </w:r>
      <w:r>
        <w:rPr>
          <w:color w:val="0000FF"/>
        </w:rPr>
        <w:fldChar w:fldCharType="separate"/>
      </w:r>
      <w:r>
        <w:rPr>
          <w:color w:val="0000FF"/>
        </w:rPr>
        <w:t>N 7/50</w:t>
      </w:r>
      <w:r>
        <w:rPr>
          <w:color w:val="0000FF"/>
        </w:rPr>
        <w:fldChar w:fldCharType="end"/>
      </w:r>
      <w:r>
        <w:t xml:space="preserve">, от 28.01.2020 </w:t>
      </w:r>
      <w:r>
        <w:rPr>
          <w:color w:val="0000FF"/>
        </w:rPr>
        <w:fldChar w:fldCharType="begin"/>
      </w:r>
      <w:r>
        <w:rPr>
          <w:color w:val="0000FF"/>
        </w:rPr>
        <w:instrText>HYPERLINK "https://login.consultant.ru/link/?req=doc&amp;base=RLAW117&amp;n=51358&amp;dst=100013"</w:instrText>
      </w:r>
      <w:r>
        <w:rPr>
          <w:color w:val="0000FF"/>
        </w:rPr>
        <w:fldChar w:fldCharType="separate"/>
      </w:r>
      <w:r>
        <w:rPr>
          <w:color w:val="0000FF"/>
        </w:rPr>
        <w:t>N 1/1</w:t>
      </w:r>
      <w:r>
        <w:rPr>
          <w:color w:val="0000FF"/>
        </w:rPr>
        <w:fldChar w:fldCharType="end"/>
      </w:r>
      <w:r>
        <w:t>)</w:t>
      </w:r>
    </w:p>
    <w:p w14:paraId="C9070000">
      <w:pPr>
        <w:pStyle w:val="Style_1"/>
        <w:spacing w:before="160"/>
        <w:ind w:firstLine="540" w:left="0"/>
        <w:jc w:val="both"/>
      </w:pPr>
      <w:r>
        <w:t xml:space="preserve">4. Все </w:t>
      </w:r>
      <w:r>
        <w:rPr>
          <w:color w:val="0000FF"/>
        </w:rPr>
        <w:fldChar w:fldCharType="begin"/>
      </w:r>
      <w:r>
        <w:rPr>
          <w:color w:val="0000FF"/>
        </w:rPr>
        <w:instrText>HYPERLINK \l "Par1977"</w:instrText>
      </w:r>
      <w:r>
        <w:rPr>
          <w:color w:val="0000FF"/>
        </w:rPr>
        <w:fldChar w:fldCharType="separate"/>
      </w:r>
      <w:r>
        <w:rPr>
          <w:color w:val="0000FF"/>
        </w:rPr>
        <w:t>приложения</w:t>
      </w:r>
      <w:r>
        <w:rPr>
          <w:color w:val="0000FF"/>
        </w:rPr>
        <w:fldChar w:fldCharType="end"/>
      </w:r>
      <w:r>
        <w:t>, указанные в настоящем Уставе, являются его неотъемлемыми частями.</w:t>
      </w:r>
    </w:p>
    <w:p w14:paraId="CA070000">
      <w:pPr>
        <w:pStyle w:val="Style_1"/>
        <w:ind w:firstLine="0" w:left="0"/>
        <w:jc w:val="both"/>
      </w:pPr>
    </w:p>
    <w:p w14:paraId="CB070000">
      <w:pPr>
        <w:pStyle w:val="Style_1"/>
        <w:ind w:firstLine="0" w:left="0"/>
        <w:jc w:val="right"/>
      </w:pPr>
      <w:r>
        <w:t>Глава</w:t>
      </w:r>
    </w:p>
    <w:p w14:paraId="CC070000">
      <w:pPr>
        <w:pStyle w:val="Style_1"/>
        <w:ind w:firstLine="0" w:left="0"/>
        <w:jc w:val="right"/>
      </w:pPr>
      <w:r>
        <w:t>города Новокузнецка</w:t>
      </w:r>
    </w:p>
    <w:p w14:paraId="CD070000">
      <w:pPr>
        <w:pStyle w:val="Style_1"/>
        <w:ind w:firstLine="0" w:left="0"/>
        <w:jc w:val="right"/>
      </w:pPr>
      <w:r>
        <w:t>С.Д.МАРТИН</w:t>
      </w:r>
    </w:p>
    <w:p w14:paraId="CE070000">
      <w:pPr>
        <w:pStyle w:val="Style_1"/>
        <w:ind w:firstLine="0" w:left="0"/>
        <w:jc w:val="both"/>
      </w:pPr>
    </w:p>
    <w:p w14:paraId="CF070000">
      <w:pPr>
        <w:pStyle w:val="Style_1"/>
        <w:ind w:firstLine="0" w:left="0"/>
        <w:jc w:val="both"/>
      </w:pPr>
    </w:p>
    <w:p w14:paraId="D0070000">
      <w:pPr>
        <w:pStyle w:val="Style_1"/>
        <w:ind w:firstLine="0" w:left="0"/>
        <w:jc w:val="both"/>
      </w:pPr>
    </w:p>
    <w:p w14:paraId="D1070000">
      <w:pPr>
        <w:pStyle w:val="Style_1"/>
        <w:ind w:firstLine="0" w:left="0"/>
        <w:jc w:val="both"/>
      </w:pPr>
    </w:p>
    <w:p w14:paraId="D2070000">
      <w:pPr>
        <w:pStyle w:val="Style_1"/>
        <w:ind w:firstLine="0" w:left="0"/>
        <w:jc w:val="both"/>
      </w:pPr>
    </w:p>
    <w:p w14:paraId="D3070000">
      <w:pPr>
        <w:pStyle w:val="Style_1"/>
        <w:ind w:firstLine="0" w:left="0"/>
        <w:jc w:val="right"/>
        <w:outlineLvl w:val="1"/>
      </w:pPr>
      <w:bookmarkStart w:id="56" w:name="Par1977"/>
      <w:bookmarkEnd w:id="56"/>
      <w:r>
        <w:t>Приложение</w:t>
      </w:r>
    </w:p>
    <w:p w14:paraId="D4070000">
      <w:pPr>
        <w:pStyle w:val="Style_1"/>
        <w:ind w:firstLine="0" w:left="0"/>
        <w:jc w:val="right"/>
      </w:pPr>
      <w:r>
        <w:t>к Уставу Новокузнецкого городского округа</w:t>
      </w:r>
    </w:p>
    <w:p w14:paraId="D5070000">
      <w:pPr>
        <w:pStyle w:val="Style_1"/>
        <w:ind w:firstLine="0" w:left="0"/>
        <w:jc w:val="both"/>
      </w:pPr>
    </w:p>
    <w:p w14:paraId="D6070000">
      <w:pPr>
        <w:pStyle w:val="Style_1"/>
        <w:ind w:firstLine="540" w:left="0"/>
        <w:jc w:val="both"/>
      </w:pPr>
      <w:r>
        <w:t xml:space="preserve">Утратило силу. - </w:t>
      </w:r>
      <w:r>
        <w:rPr>
          <w:color w:val="0000FF"/>
        </w:rPr>
        <w:fldChar w:fldCharType="begin"/>
      </w:r>
      <w:r>
        <w:rPr>
          <w:color w:val="0000FF"/>
        </w:rPr>
        <w:instrText>HYPERLINK "https://login.consultant.ru/link/?req=doc&amp;base=RLAW117&amp;n=59492&amp;dst=100116"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29.11.2022 N 17/129.</w:t>
      </w:r>
    </w:p>
    <w:p w14:paraId="D7070000">
      <w:pPr>
        <w:pStyle w:val="Style_1"/>
        <w:ind w:firstLine="0" w:left="0"/>
        <w:jc w:val="both"/>
      </w:pPr>
    </w:p>
    <w:p w14:paraId="D8070000">
      <w:pPr>
        <w:pStyle w:val="Style_1"/>
        <w:ind w:firstLine="0" w:left="0"/>
        <w:jc w:val="both"/>
      </w:pPr>
    </w:p>
    <w:p w14:paraId="D907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8" w:type="paragraph">
    <w:name w:val="ConsPlusDocList"/>
    <w:link w:val="Style_8_ch"/>
    <w:pPr>
      <w:widowControl w:val="0"/>
      <w:ind/>
    </w:pPr>
    <w:rPr>
      <w:rFonts w:ascii="Courier New" w:hAnsi="Courier New"/>
      <w:b w:val="0"/>
      <w:i w:val="0"/>
      <w:strike w:val="0"/>
      <w:sz w:val="16"/>
      <w:u w:val="none"/>
    </w:rPr>
  </w:style>
  <w:style w:styleId="Style_8_ch" w:type="character">
    <w:name w:val="ConsPlusDocList"/>
    <w:link w:val="Style_8"/>
    <w:rPr>
      <w:rFonts w:ascii="Courier New" w:hAnsi="Courier New"/>
      <w:b w:val="0"/>
      <w:i w:val="0"/>
      <w:strike w:val="0"/>
      <w:sz w:val="16"/>
      <w:u w:val="none"/>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3"/>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ConsPlusTextList"/>
    <w:link w:val="Style_11_ch"/>
    <w:pPr>
      <w:widowControl w:val="0"/>
      <w:ind/>
    </w:pPr>
    <w:rPr>
      <w:rFonts w:ascii="Arial" w:hAnsi="Arial"/>
      <w:b w:val="0"/>
      <w:i w:val="0"/>
      <w:strike w:val="0"/>
      <w:sz w:val="20"/>
      <w:u w:val="none"/>
    </w:rPr>
  </w:style>
  <w:style w:styleId="Style_11_ch" w:type="character">
    <w:name w:val="ConsPlusTextList"/>
    <w:link w:val="Style_11"/>
    <w:rPr>
      <w:rFonts w:ascii="Arial" w:hAnsi="Arial"/>
      <w:b w:val="0"/>
      <w:i w:val="0"/>
      <w:strike w:val="0"/>
      <w:sz w:val="20"/>
      <w:u w:val="none"/>
    </w:rPr>
  </w:style>
  <w:style w:styleId="Style_12" w:type="paragraph">
    <w:name w:val="ConsPlusCell"/>
    <w:link w:val="Style_12_ch"/>
    <w:pPr>
      <w:widowControl w:val="0"/>
      <w:ind/>
    </w:pPr>
    <w:rPr>
      <w:rFonts w:ascii="Courier New" w:hAnsi="Courier New"/>
      <w:b w:val="0"/>
      <w:i w:val="0"/>
      <w:strike w:val="0"/>
      <w:sz w:val="20"/>
      <w:u w:val="none"/>
    </w:rPr>
  </w:style>
  <w:style w:styleId="Style_12_ch" w:type="character">
    <w:name w:val="ConsPlusCell"/>
    <w:link w:val="Style_12"/>
    <w:rPr>
      <w:rFonts w:ascii="Courier New" w:hAnsi="Courier New"/>
      <w:b w:val="0"/>
      <w:i w:val="0"/>
      <w:strike w:val="0"/>
      <w:sz w:val="20"/>
      <w:u w:val="none"/>
    </w:rPr>
  </w:style>
  <w:style w:styleId="Style_13" w:type="paragraph">
    <w:name w:val="ConsPlusJurTerm_0"/>
    <w:link w:val="Style_13_ch"/>
    <w:pPr>
      <w:widowControl w:val="0"/>
      <w:ind/>
    </w:pPr>
    <w:rPr>
      <w:rFonts w:ascii="Arial" w:hAnsi="Arial"/>
      <w:b w:val="0"/>
      <w:i w:val="0"/>
      <w:strike w:val="0"/>
      <w:sz w:val="26"/>
      <w:u w:val="none"/>
    </w:rPr>
  </w:style>
  <w:style w:styleId="Style_13_ch" w:type="character">
    <w:name w:val="ConsPlusJurTerm_0"/>
    <w:link w:val="Style_13"/>
    <w:rPr>
      <w:rFonts w:ascii="Arial" w:hAnsi="Arial"/>
      <w:b w:val="0"/>
      <w:i w:val="0"/>
      <w:strike w:val="0"/>
      <w:sz w:val="26"/>
      <w:u w:val="none"/>
    </w:rPr>
  </w:style>
  <w:style w:styleId="Style_14" w:type="paragraph">
    <w:name w:val="Default Paragraph Font"/>
    <w:link w:val="Style_14_ch"/>
  </w:style>
  <w:style w:styleId="Style_14_ch" w:type="character">
    <w:name w:val="Default Paragraph Font"/>
    <w:link w:val="Style_14"/>
  </w:style>
  <w:style w:styleId="Style_15" w:type="paragraph">
    <w:name w:val="toc 3"/>
    <w:next w:val="Style_3"/>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heading 5"/>
    <w:next w:val="Style_3"/>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next w:val="Style_3"/>
    <w:link w:val="Style_17_ch"/>
    <w:uiPriority w:val="9"/>
    <w:qFormat/>
    <w:pPr>
      <w:spacing w:after="120" w:before="120"/>
      <w:ind/>
      <w:jc w:val="both"/>
      <w:outlineLvl w:val="0"/>
    </w:pPr>
    <w:rPr>
      <w:rFonts w:ascii="XO Thames" w:hAnsi="XO Thames"/>
      <w:b w:val="1"/>
      <w:sz w:val="32"/>
    </w:rPr>
  </w:style>
  <w:style w:styleId="Style_17_ch" w:type="character">
    <w:name w:val="heading 1"/>
    <w:link w:val="Style_17"/>
    <w:rPr>
      <w:rFonts w:ascii="XO Thames" w:hAnsi="XO Thames"/>
      <w:b w:val="1"/>
      <w:sz w:val="32"/>
    </w:rPr>
  </w:style>
  <w:style w:styleId="Style_18" w:type="paragraph">
    <w:name w:val="Hyperlink"/>
    <w:link w:val="Style_18_ch"/>
    <w:rPr>
      <w:color w:val="0000FF"/>
      <w:u w:val="single"/>
    </w:rPr>
  </w:style>
  <w:style w:styleId="Style_18_ch" w:type="character">
    <w:name w:val="Hyperlink"/>
    <w:link w:val="Style_18"/>
    <w:rPr>
      <w:color w:val="0000FF"/>
      <w:u w:val="single"/>
    </w:rPr>
  </w:style>
  <w:style w:styleId="Style_19" w:type="paragraph">
    <w:name w:val="Footnote"/>
    <w:link w:val="Style_19_ch"/>
    <w:pPr>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toc 1"/>
    <w:next w:val="Style_3"/>
    <w:link w:val="Style_20_ch"/>
    <w:uiPriority w:val="39"/>
    <w:pPr>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Header and Footer"/>
    <w:link w:val="Style_21_ch"/>
    <w:pPr>
      <w:spacing w:line="240" w:lineRule="auto"/>
      <w:ind/>
      <w:jc w:val="both"/>
    </w:pPr>
    <w:rPr>
      <w:rFonts w:ascii="XO Thames" w:hAnsi="XO Thames"/>
      <w:sz w:val="28"/>
    </w:rPr>
  </w:style>
  <w:style w:styleId="Style_21_ch" w:type="character">
    <w:name w:val="Header and Footer"/>
    <w:link w:val="Style_21"/>
    <w:rPr>
      <w:rFonts w:ascii="XO Thames" w:hAnsi="XO Thames"/>
      <w:sz w:val="28"/>
    </w:rPr>
  </w:style>
  <w:style w:styleId="Style_22" w:type="paragraph">
    <w:name w:val="ConsPlusTitle"/>
    <w:link w:val="Style_22_ch"/>
    <w:pPr>
      <w:widowControl w:val="0"/>
      <w:ind/>
    </w:pPr>
    <w:rPr>
      <w:rFonts w:ascii="Arial" w:hAnsi="Arial"/>
      <w:b w:val="1"/>
      <w:i w:val="0"/>
      <w:strike w:val="0"/>
      <w:sz w:val="16"/>
      <w:u w:val="none"/>
    </w:rPr>
  </w:style>
  <w:style w:styleId="Style_22_ch" w:type="character">
    <w:name w:val="ConsPlusTitle"/>
    <w:link w:val="Style_22"/>
    <w:rPr>
      <w:rFonts w:ascii="Arial" w:hAnsi="Arial"/>
      <w:b w:val="1"/>
      <w:i w:val="0"/>
      <w:strike w:val="0"/>
      <w:sz w:val="16"/>
      <w:u w:val="none"/>
    </w:rPr>
  </w:style>
  <w:style w:styleId="Style_23" w:type="paragraph">
    <w:name w:val="toc 9"/>
    <w:next w:val="Style_3"/>
    <w:link w:val="Style_23_ch"/>
    <w:uiPriority w:val="39"/>
    <w:pPr>
      <w:ind w:firstLine="0" w:left="1600"/>
      <w:jc w:val="left"/>
    </w:pPr>
    <w:rPr>
      <w:rFonts w:ascii="XO Thames" w:hAnsi="XO Thames"/>
      <w:sz w:val="28"/>
    </w:rPr>
  </w:style>
  <w:style w:styleId="Style_23_ch" w:type="character">
    <w:name w:val="toc 9"/>
    <w:link w:val="Style_23"/>
    <w:rPr>
      <w:rFonts w:ascii="XO Thames" w:hAnsi="XO Thames"/>
      <w:sz w:val="28"/>
    </w:rPr>
  </w:style>
  <w:style w:styleId="Style_24" w:type="paragraph">
    <w:name w:val="ConsPlusJurTerm"/>
    <w:link w:val="Style_24_ch"/>
    <w:pPr>
      <w:widowControl w:val="0"/>
      <w:ind/>
    </w:pPr>
    <w:rPr>
      <w:rFonts w:ascii="Arial" w:hAnsi="Arial"/>
      <w:b w:val="0"/>
      <w:i w:val="0"/>
      <w:strike w:val="0"/>
      <w:sz w:val="26"/>
      <w:u w:val="none"/>
    </w:rPr>
  </w:style>
  <w:style w:styleId="Style_24_ch" w:type="character">
    <w:name w:val="ConsPlusJurTerm"/>
    <w:link w:val="Style_24"/>
    <w:rPr>
      <w:rFonts w:ascii="Arial" w:hAnsi="Arial"/>
      <w:b w:val="0"/>
      <w:i w:val="0"/>
      <w:strike w:val="0"/>
      <w:sz w:val="26"/>
      <w:u w:val="none"/>
    </w:rPr>
  </w:style>
  <w:style w:styleId="Style_25" w:type="paragraph">
    <w:name w:val="ConsPlusNonformat"/>
    <w:link w:val="Style_25_ch"/>
    <w:pPr>
      <w:widowControl w:val="0"/>
      <w:ind/>
    </w:pPr>
    <w:rPr>
      <w:rFonts w:ascii="Courier New" w:hAnsi="Courier New"/>
      <w:b w:val="0"/>
      <w:i w:val="0"/>
      <w:strike w:val="0"/>
      <w:sz w:val="20"/>
      <w:u w:val="none"/>
    </w:rPr>
  </w:style>
  <w:style w:styleId="Style_25_ch" w:type="character">
    <w:name w:val="ConsPlusNonformat"/>
    <w:link w:val="Style_25"/>
    <w:rPr>
      <w:rFonts w:ascii="Courier New" w:hAnsi="Courier New"/>
      <w:b w:val="0"/>
      <w:i w:val="0"/>
      <w:strike w:val="0"/>
      <w:sz w:val="20"/>
      <w:u w:val="none"/>
    </w:rPr>
  </w:style>
  <w:style w:styleId="Style_26" w:type="paragraph">
    <w:name w:val="ConsPlusTitlePage"/>
    <w:link w:val="Style_26_ch"/>
    <w:pPr>
      <w:widowControl w:val="0"/>
      <w:ind/>
    </w:pPr>
    <w:rPr>
      <w:rFonts w:ascii="Tahoma" w:hAnsi="Tahoma"/>
      <w:b w:val="0"/>
      <w:i w:val="0"/>
      <w:strike w:val="0"/>
      <w:sz w:val="16"/>
      <w:u w:val="none"/>
    </w:rPr>
  </w:style>
  <w:style w:styleId="Style_26_ch" w:type="character">
    <w:name w:val="ConsPlusTitlePage"/>
    <w:link w:val="Style_26"/>
    <w:rPr>
      <w:rFonts w:ascii="Tahoma" w:hAnsi="Tahoma"/>
      <w:b w:val="0"/>
      <w:i w:val="0"/>
      <w:strike w:val="0"/>
      <w:sz w:val="16"/>
      <w:u w:val="none"/>
    </w:rPr>
  </w:style>
  <w:style w:styleId="Style_27" w:type="paragraph">
    <w:name w:val="toc 8"/>
    <w:next w:val="Style_3"/>
    <w:link w:val="Style_27_ch"/>
    <w:uiPriority w:val="39"/>
    <w:pPr>
      <w:ind w:firstLine="0" w:left="1400"/>
      <w:jc w:val="left"/>
    </w:pPr>
    <w:rPr>
      <w:rFonts w:ascii="XO Thames" w:hAnsi="XO Thames"/>
      <w:sz w:val="28"/>
    </w:rPr>
  </w:style>
  <w:style w:styleId="Style_27_ch" w:type="character">
    <w:name w:val="toc 8"/>
    <w:link w:val="Style_27"/>
    <w:rPr>
      <w:rFonts w:ascii="XO Thames" w:hAnsi="XO Thames"/>
      <w:sz w:val="28"/>
    </w:rPr>
  </w:style>
  <w:style w:styleId="Style_28" w:type="paragraph">
    <w:name w:val="toc 5"/>
    <w:next w:val="Style_3"/>
    <w:link w:val="Style_28_ch"/>
    <w:uiPriority w:val="39"/>
    <w:pPr>
      <w:ind w:firstLine="0" w:left="800"/>
      <w:jc w:val="left"/>
    </w:pPr>
    <w:rPr>
      <w:rFonts w:ascii="XO Thames" w:hAnsi="XO Thames"/>
      <w:sz w:val="28"/>
    </w:rPr>
  </w:style>
  <w:style w:styleId="Style_28_ch" w:type="character">
    <w:name w:val="toc 5"/>
    <w:link w:val="Style_28"/>
    <w:rPr>
      <w:rFonts w:ascii="XO Thames" w:hAnsi="XO Thames"/>
      <w:sz w:val="28"/>
    </w:rPr>
  </w:style>
  <w:style w:styleId="Style_29" w:type="paragraph">
    <w:name w:val="Subtitle"/>
    <w:next w:val="Style_3"/>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Title"/>
    <w:next w:val="Style_3"/>
    <w:link w:val="Style_30_ch"/>
    <w:uiPriority w:val="10"/>
    <w:qFormat/>
    <w:pPr>
      <w:spacing w:after="567" w:before="567"/>
      <w:ind/>
      <w:jc w:val="center"/>
    </w:pPr>
    <w:rPr>
      <w:rFonts w:ascii="XO Thames" w:hAnsi="XO Thames"/>
      <w:b w:val="1"/>
      <w:caps w:val="1"/>
      <w:sz w:val="40"/>
    </w:rPr>
  </w:style>
  <w:style w:styleId="Style_30_ch" w:type="character">
    <w:name w:val="Title"/>
    <w:link w:val="Style_30"/>
    <w:rPr>
      <w:rFonts w:ascii="XO Thames" w:hAnsi="XO Thames"/>
      <w:b w:val="1"/>
      <w:caps w:val="1"/>
      <w:sz w:val="40"/>
    </w:rPr>
  </w:style>
  <w:style w:styleId="Style_31" w:type="paragraph">
    <w:name w:val="ConsPlusTextList_0"/>
    <w:link w:val="Style_31_ch"/>
    <w:pPr>
      <w:widowControl w:val="0"/>
      <w:ind/>
    </w:pPr>
    <w:rPr>
      <w:rFonts w:ascii="Arial" w:hAnsi="Arial"/>
      <w:b w:val="0"/>
      <w:i w:val="0"/>
      <w:strike w:val="0"/>
      <w:sz w:val="20"/>
      <w:u w:val="none"/>
    </w:rPr>
  </w:style>
  <w:style w:styleId="Style_31_ch" w:type="character">
    <w:name w:val="ConsPlusTextList_0"/>
    <w:link w:val="Style_31"/>
    <w:rPr>
      <w:rFonts w:ascii="Arial" w:hAnsi="Arial"/>
      <w:b w:val="0"/>
      <w:i w:val="0"/>
      <w:strike w:val="0"/>
      <w:sz w:val="20"/>
      <w:u w:val="none"/>
    </w:rPr>
  </w:style>
  <w:style w:styleId="Style_32" w:type="paragraph">
    <w:name w:val="heading 4"/>
    <w:next w:val="Style_3"/>
    <w:link w:val="Style_32_ch"/>
    <w:uiPriority w:val="9"/>
    <w:qFormat/>
    <w:pPr>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2026-04-23T04:22:41Z</dcterms:modified>
</cp:coreProperties>
</file>